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DE7E" w14:textId="77777777" w:rsidR="00280665" w:rsidRPr="00B55B10" w:rsidRDefault="00280665" w:rsidP="00280665">
      <w:pPr>
        <w:autoSpaceDE w:val="0"/>
        <w:autoSpaceDN w:val="0"/>
        <w:adjustRightInd w:val="0"/>
        <w:spacing w:line="180" w:lineRule="atLeast"/>
        <w:textAlignment w:val="center"/>
        <w:rPr>
          <w:i/>
          <w:iCs/>
          <w:caps/>
          <w:color w:val="000000"/>
          <w:sz w:val="18"/>
          <w:szCs w:val="18"/>
          <w:u w:val="thick"/>
        </w:rPr>
      </w:pPr>
      <w:r>
        <w:rPr>
          <w:b/>
          <w:bCs/>
          <w:i/>
          <w:iCs/>
          <w:caps/>
          <w:color w:val="000000"/>
          <w:sz w:val="18"/>
          <w:szCs w:val="18"/>
          <w:u w:val="thick"/>
        </w:rPr>
        <w:t>Научная статья</w:t>
      </w:r>
    </w:p>
    <w:p w14:paraId="0E4B697C" w14:textId="77777777" w:rsidR="00280665" w:rsidRPr="00B55B10" w:rsidRDefault="00280665" w:rsidP="00280665">
      <w:pPr>
        <w:autoSpaceDE w:val="0"/>
        <w:autoSpaceDN w:val="0"/>
        <w:adjustRightInd w:val="0"/>
        <w:spacing w:line="180" w:lineRule="atLeast"/>
        <w:textAlignment w:val="center"/>
        <w:rPr>
          <w:i/>
          <w:iCs/>
          <w:caps/>
          <w:color w:val="000000"/>
          <w:sz w:val="18"/>
          <w:szCs w:val="18"/>
          <w:u w:val="thick"/>
        </w:rPr>
      </w:pPr>
    </w:p>
    <w:p w14:paraId="7E1A6820" w14:textId="77777777" w:rsidR="00280665" w:rsidRPr="00A51508" w:rsidRDefault="00280665" w:rsidP="00280665">
      <w:pPr>
        <w:autoSpaceDE w:val="0"/>
        <w:autoSpaceDN w:val="0"/>
        <w:adjustRightInd w:val="0"/>
        <w:spacing w:line="200" w:lineRule="atLeast"/>
        <w:textAlignment w:val="center"/>
        <w:rPr>
          <w:color w:val="FF0000"/>
          <w:sz w:val="20"/>
          <w:szCs w:val="20"/>
        </w:rPr>
      </w:pPr>
      <w:r w:rsidRPr="001F5A2F">
        <w:rPr>
          <w:color w:val="FF0000"/>
          <w:sz w:val="20"/>
          <w:szCs w:val="20"/>
        </w:rPr>
        <w:t xml:space="preserve">УДК </w:t>
      </w:r>
      <w:r w:rsidRPr="00A51508">
        <w:rPr>
          <w:color w:val="FF0000"/>
          <w:sz w:val="20"/>
          <w:szCs w:val="20"/>
        </w:rPr>
        <w:t>81`33</w:t>
      </w:r>
    </w:p>
    <w:p w14:paraId="561988A9" w14:textId="77777777" w:rsidR="00280665" w:rsidRPr="00B55B10" w:rsidRDefault="00280665" w:rsidP="00280665">
      <w:pPr>
        <w:suppressAutoHyphens/>
        <w:autoSpaceDE w:val="0"/>
        <w:autoSpaceDN w:val="0"/>
        <w:adjustRightInd w:val="0"/>
        <w:spacing w:line="180" w:lineRule="atLeast"/>
        <w:jc w:val="right"/>
        <w:textAlignment w:val="center"/>
        <w:rPr>
          <w:color w:val="000000"/>
          <w:sz w:val="18"/>
          <w:szCs w:val="18"/>
        </w:rPr>
      </w:pPr>
      <w:r w:rsidRPr="00B55B10">
        <w:rPr>
          <w:color w:val="000000"/>
          <w:sz w:val="18"/>
          <w:szCs w:val="18"/>
        </w:rPr>
        <w:t xml:space="preserve">Дата поступления: </w:t>
      </w:r>
      <w:r w:rsidRPr="001774AC">
        <w:rPr>
          <w:color w:val="FF0000"/>
          <w:sz w:val="18"/>
          <w:szCs w:val="18"/>
        </w:rPr>
        <w:t>ХХ.ХХ.</w:t>
      </w:r>
      <w:r w:rsidRPr="00B55B10">
        <w:rPr>
          <w:color w:val="000000"/>
          <w:sz w:val="18"/>
          <w:szCs w:val="18"/>
        </w:rPr>
        <w:t>2021</w:t>
      </w:r>
    </w:p>
    <w:p w14:paraId="2C9CB11C" w14:textId="77777777" w:rsidR="00280665" w:rsidRPr="00B55B10" w:rsidRDefault="00280665" w:rsidP="00280665">
      <w:pPr>
        <w:suppressAutoHyphens/>
        <w:autoSpaceDE w:val="0"/>
        <w:autoSpaceDN w:val="0"/>
        <w:adjustRightInd w:val="0"/>
        <w:spacing w:line="180" w:lineRule="atLeast"/>
        <w:jc w:val="right"/>
        <w:textAlignment w:val="center"/>
        <w:rPr>
          <w:color w:val="000000"/>
          <w:sz w:val="18"/>
          <w:szCs w:val="18"/>
        </w:rPr>
      </w:pPr>
      <w:r w:rsidRPr="00B55B10">
        <w:rPr>
          <w:color w:val="000000"/>
          <w:sz w:val="18"/>
          <w:szCs w:val="18"/>
        </w:rPr>
        <w:t xml:space="preserve">рецензирования: </w:t>
      </w:r>
      <w:r w:rsidRPr="001774AC">
        <w:rPr>
          <w:color w:val="FF0000"/>
          <w:sz w:val="18"/>
          <w:szCs w:val="18"/>
        </w:rPr>
        <w:t>ХХ.ХХ.</w:t>
      </w:r>
      <w:r w:rsidRPr="00B55B10">
        <w:rPr>
          <w:color w:val="000000"/>
          <w:sz w:val="18"/>
          <w:szCs w:val="18"/>
        </w:rPr>
        <w:t xml:space="preserve">2021 </w:t>
      </w:r>
    </w:p>
    <w:p w14:paraId="1243405D" w14:textId="77777777" w:rsidR="00280665" w:rsidRPr="00B55B10" w:rsidRDefault="00280665" w:rsidP="00280665">
      <w:pPr>
        <w:suppressAutoHyphens/>
        <w:autoSpaceDE w:val="0"/>
        <w:autoSpaceDN w:val="0"/>
        <w:adjustRightInd w:val="0"/>
        <w:spacing w:line="180" w:lineRule="atLeast"/>
        <w:jc w:val="right"/>
        <w:textAlignment w:val="center"/>
        <w:rPr>
          <w:color w:val="000000"/>
          <w:sz w:val="18"/>
          <w:szCs w:val="18"/>
        </w:rPr>
      </w:pPr>
      <w:r w:rsidRPr="00B55B10">
        <w:rPr>
          <w:color w:val="000000"/>
          <w:sz w:val="18"/>
          <w:szCs w:val="18"/>
        </w:rPr>
        <w:t xml:space="preserve">принятия: </w:t>
      </w:r>
      <w:r w:rsidRPr="001774AC">
        <w:rPr>
          <w:color w:val="FF0000"/>
          <w:sz w:val="18"/>
          <w:szCs w:val="18"/>
        </w:rPr>
        <w:t>ХХ.ХХ.</w:t>
      </w:r>
      <w:r w:rsidRPr="00B55B10">
        <w:rPr>
          <w:color w:val="000000"/>
          <w:sz w:val="18"/>
          <w:szCs w:val="18"/>
        </w:rPr>
        <w:t>2021</w:t>
      </w:r>
    </w:p>
    <w:p w14:paraId="3908E450" w14:textId="77777777" w:rsidR="00280665" w:rsidRDefault="00280665" w:rsidP="00280665">
      <w:pPr>
        <w:spacing w:line="240" w:lineRule="auto"/>
        <w:jc w:val="center"/>
        <w:rPr>
          <w:b/>
          <w:color w:val="FF0000"/>
        </w:rPr>
      </w:pPr>
    </w:p>
    <w:p w14:paraId="136E3DF4" w14:textId="77777777" w:rsidR="00280665" w:rsidRDefault="00280665" w:rsidP="00280665">
      <w:pPr>
        <w:spacing w:line="240" w:lineRule="auto"/>
        <w:jc w:val="center"/>
        <w:rPr>
          <w:b/>
          <w:i/>
          <w:iCs/>
          <w:color w:val="000000"/>
        </w:rPr>
      </w:pPr>
    </w:p>
    <w:p w14:paraId="074B66C0" w14:textId="79EBB5ED" w:rsidR="00280665" w:rsidRPr="00C77BB3" w:rsidRDefault="00280665" w:rsidP="00280665">
      <w:pPr>
        <w:spacing w:line="240" w:lineRule="auto"/>
        <w:jc w:val="center"/>
        <w:rPr>
          <w:b/>
          <w:color w:val="000000"/>
        </w:rPr>
      </w:pPr>
      <w:r w:rsidRPr="00C77BB3">
        <w:rPr>
          <w:b/>
          <w:color w:val="000000"/>
        </w:rPr>
        <w:t>‘ЯЗЫКОВАЯ ИГРА’ КАК СРЕДСТВО СОЗДАНИЯ КОМИЧЕСКОГО ЭФФЕКТА (НА ПР</w:t>
      </w:r>
      <w:r w:rsidR="009C1DEA">
        <w:rPr>
          <w:b/>
          <w:color w:val="000000"/>
        </w:rPr>
        <w:t>И</w:t>
      </w:r>
      <w:r w:rsidRPr="00C77BB3">
        <w:rPr>
          <w:b/>
          <w:color w:val="000000"/>
        </w:rPr>
        <w:t>МЕРЕ РОМАНОВ ТОМА ШАРПА)</w:t>
      </w:r>
    </w:p>
    <w:p w14:paraId="72B1948F" w14:textId="77777777" w:rsidR="00280665" w:rsidRPr="005967D2" w:rsidRDefault="00280665" w:rsidP="00280665">
      <w:pPr>
        <w:spacing w:line="240" w:lineRule="auto"/>
        <w:jc w:val="center"/>
        <w:rPr>
          <w:b/>
          <w:i/>
          <w:iCs/>
          <w:color w:val="000000"/>
        </w:rPr>
      </w:pPr>
    </w:p>
    <w:p w14:paraId="219D36B9" w14:textId="77777777" w:rsidR="00280665" w:rsidRPr="000A70B6" w:rsidRDefault="00280665" w:rsidP="00280665">
      <w:pPr>
        <w:spacing w:line="240" w:lineRule="auto"/>
        <w:jc w:val="right"/>
        <w:rPr>
          <w:color w:val="000000"/>
        </w:rPr>
      </w:pPr>
      <w:r>
        <w:rPr>
          <w:b/>
          <w:color w:val="000000"/>
        </w:rPr>
        <w:t>А.А. Харьковская</w:t>
      </w:r>
      <w:r>
        <w:rPr>
          <w:b/>
          <w:color w:val="000000"/>
        </w:rPr>
        <w:br/>
      </w:r>
      <w:r w:rsidRPr="000A70B6">
        <w:rPr>
          <w:color w:val="000000"/>
        </w:rPr>
        <w:t xml:space="preserve">Самарский национальный исследовательский университет </w:t>
      </w:r>
    </w:p>
    <w:p w14:paraId="27492BF4" w14:textId="77777777" w:rsidR="00280665" w:rsidRPr="000A70B6" w:rsidRDefault="00280665" w:rsidP="00280665">
      <w:pPr>
        <w:spacing w:line="240" w:lineRule="auto"/>
        <w:jc w:val="right"/>
        <w:rPr>
          <w:color w:val="000000"/>
        </w:rPr>
      </w:pPr>
      <w:r w:rsidRPr="000A70B6">
        <w:rPr>
          <w:color w:val="000000"/>
        </w:rPr>
        <w:t xml:space="preserve">имени академика С.П. Королева, </w:t>
      </w:r>
    </w:p>
    <w:p w14:paraId="3D27F3D3" w14:textId="77777777" w:rsidR="00280665" w:rsidRPr="000A70B6" w:rsidRDefault="00280665" w:rsidP="00280665">
      <w:pPr>
        <w:spacing w:line="240" w:lineRule="auto"/>
        <w:jc w:val="right"/>
        <w:rPr>
          <w:color w:val="000000"/>
        </w:rPr>
      </w:pPr>
      <w:r w:rsidRPr="000A70B6">
        <w:rPr>
          <w:color w:val="000000"/>
        </w:rPr>
        <w:t>г. Самара, Российская Федерация</w:t>
      </w:r>
    </w:p>
    <w:p w14:paraId="40C1CABB" w14:textId="77777777" w:rsidR="00280665" w:rsidRPr="00A51508" w:rsidRDefault="00280665" w:rsidP="00280665">
      <w:pPr>
        <w:spacing w:line="240" w:lineRule="auto"/>
        <w:jc w:val="right"/>
        <w:rPr>
          <w:color w:val="000000"/>
        </w:rPr>
      </w:pPr>
      <w:r w:rsidRPr="000A70B6">
        <w:rPr>
          <w:color w:val="000000"/>
          <w:lang w:val="en-US"/>
        </w:rPr>
        <w:t>E</w:t>
      </w:r>
      <w:r w:rsidRPr="00A51508">
        <w:rPr>
          <w:color w:val="000000"/>
        </w:rPr>
        <w:t>-</w:t>
      </w:r>
      <w:r w:rsidRPr="000A70B6">
        <w:rPr>
          <w:color w:val="000000"/>
          <w:lang w:val="en-US"/>
        </w:rPr>
        <w:t>mail</w:t>
      </w:r>
      <w:r w:rsidRPr="00A51508">
        <w:rPr>
          <w:color w:val="000000"/>
        </w:rPr>
        <w:t xml:space="preserve">: </w:t>
      </w:r>
      <w:hyperlink r:id="rId5" w:history="1">
        <w:r w:rsidRPr="00264974">
          <w:rPr>
            <w:rStyle w:val="a8"/>
            <w:lang w:val="en-GB"/>
          </w:rPr>
          <w:t>aax</w:t>
        </w:r>
        <w:r w:rsidRPr="00A51508">
          <w:rPr>
            <w:rStyle w:val="a8"/>
          </w:rPr>
          <w:t>2009@</w:t>
        </w:r>
        <w:r w:rsidRPr="00264974">
          <w:rPr>
            <w:rStyle w:val="a8"/>
            <w:lang w:val="en-GB"/>
          </w:rPr>
          <w:t>mail</w:t>
        </w:r>
        <w:r w:rsidRPr="00A51508">
          <w:rPr>
            <w:rStyle w:val="a8"/>
          </w:rPr>
          <w:t>.</w:t>
        </w:r>
        <w:proofErr w:type="spellStart"/>
        <w:r w:rsidRPr="00264974">
          <w:rPr>
            <w:rStyle w:val="a8"/>
            <w:lang w:val="en-GB"/>
          </w:rPr>
          <w:t>ru</w:t>
        </w:r>
        <w:proofErr w:type="spellEnd"/>
      </w:hyperlink>
    </w:p>
    <w:p w14:paraId="658B430B" w14:textId="77777777" w:rsidR="00280665" w:rsidRPr="00A51508" w:rsidRDefault="00280665" w:rsidP="00280665">
      <w:pPr>
        <w:spacing w:line="240" w:lineRule="auto"/>
        <w:jc w:val="right"/>
        <w:rPr>
          <w:color w:val="000000"/>
        </w:rPr>
      </w:pPr>
      <w:r w:rsidRPr="00FC66D7">
        <w:rPr>
          <w:color w:val="000000"/>
          <w:lang w:val="en-GB"/>
        </w:rPr>
        <w:t>https</w:t>
      </w:r>
      <w:r w:rsidRPr="00A51508">
        <w:rPr>
          <w:color w:val="000000"/>
        </w:rPr>
        <w:t>://</w:t>
      </w:r>
      <w:proofErr w:type="spellStart"/>
      <w:r w:rsidRPr="00FC66D7">
        <w:rPr>
          <w:color w:val="000000"/>
          <w:lang w:val="en-GB"/>
        </w:rPr>
        <w:t>orcid</w:t>
      </w:r>
      <w:proofErr w:type="spellEnd"/>
      <w:r w:rsidRPr="00A51508">
        <w:rPr>
          <w:color w:val="000000"/>
        </w:rPr>
        <w:t>.</w:t>
      </w:r>
      <w:r w:rsidRPr="00FC66D7">
        <w:rPr>
          <w:color w:val="000000"/>
          <w:lang w:val="en-GB"/>
        </w:rPr>
        <w:t>org</w:t>
      </w:r>
      <w:r w:rsidRPr="00A51508">
        <w:rPr>
          <w:color w:val="000000"/>
        </w:rPr>
        <w:t>/0000-0002-6532-0828</w:t>
      </w:r>
    </w:p>
    <w:p w14:paraId="2A97F868" w14:textId="77777777" w:rsidR="00280665" w:rsidRPr="000A70B6" w:rsidRDefault="00280665" w:rsidP="00280665">
      <w:pPr>
        <w:spacing w:line="240" w:lineRule="auto"/>
        <w:jc w:val="right"/>
        <w:rPr>
          <w:color w:val="000000"/>
        </w:rPr>
      </w:pPr>
      <w:r w:rsidRPr="00A51508">
        <w:rPr>
          <w:b/>
          <w:color w:val="000000"/>
        </w:rPr>
        <w:tab/>
      </w:r>
      <w:r w:rsidRPr="00A51508">
        <w:rPr>
          <w:b/>
          <w:color w:val="000000"/>
        </w:rPr>
        <w:tab/>
      </w:r>
      <w:r w:rsidRPr="00A51508">
        <w:rPr>
          <w:b/>
          <w:color w:val="000000"/>
        </w:rPr>
        <w:tab/>
      </w:r>
      <w:r w:rsidRPr="00A51508">
        <w:rPr>
          <w:b/>
          <w:color w:val="000000"/>
        </w:rPr>
        <w:tab/>
      </w:r>
      <w:r w:rsidRPr="00A51508">
        <w:rPr>
          <w:b/>
          <w:color w:val="000000"/>
        </w:rPr>
        <w:tab/>
      </w:r>
      <w:r w:rsidRPr="00A51508">
        <w:rPr>
          <w:b/>
          <w:color w:val="000000"/>
        </w:rPr>
        <w:tab/>
      </w:r>
      <w:r w:rsidRPr="00A51508">
        <w:rPr>
          <w:b/>
          <w:color w:val="000000"/>
        </w:rPr>
        <w:tab/>
      </w:r>
      <w:r w:rsidRPr="00A51508">
        <w:rPr>
          <w:b/>
          <w:color w:val="000000"/>
        </w:rPr>
        <w:tab/>
      </w:r>
      <w:r w:rsidRPr="00A51508">
        <w:rPr>
          <w:b/>
          <w:color w:val="000000"/>
        </w:rPr>
        <w:tab/>
      </w:r>
      <w:r>
        <w:rPr>
          <w:b/>
          <w:color w:val="000000"/>
        </w:rPr>
        <w:t xml:space="preserve">К.А. Чехова </w:t>
      </w:r>
      <w:r>
        <w:rPr>
          <w:b/>
          <w:color w:val="000000"/>
        </w:rPr>
        <w:br/>
      </w:r>
      <w:r w:rsidRPr="000A70B6">
        <w:rPr>
          <w:color w:val="000000"/>
        </w:rPr>
        <w:t xml:space="preserve">Самарский национальный исследовательский университет </w:t>
      </w:r>
    </w:p>
    <w:p w14:paraId="2321677A" w14:textId="77777777" w:rsidR="00280665" w:rsidRPr="000A70B6" w:rsidRDefault="00280665" w:rsidP="00280665">
      <w:pPr>
        <w:spacing w:line="240" w:lineRule="auto"/>
        <w:jc w:val="right"/>
        <w:rPr>
          <w:color w:val="000000"/>
        </w:rPr>
      </w:pPr>
      <w:r w:rsidRPr="000A70B6">
        <w:rPr>
          <w:color w:val="000000"/>
        </w:rPr>
        <w:t xml:space="preserve">имени академика С.П. Королева, </w:t>
      </w:r>
    </w:p>
    <w:p w14:paraId="538B87EA" w14:textId="77777777" w:rsidR="00280665" w:rsidRPr="000A70B6" w:rsidRDefault="00280665" w:rsidP="00280665">
      <w:pPr>
        <w:spacing w:line="240" w:lineRule="auto"/>
        <w:jc w:val="right"/>
        <w:rPr>
          <w:color w:val="000000"/>
        </w:rPr>
      </w:pPr>
      <w:r w:rsidRPr="000A70B6">
        <w:rPr>
          <w:color w:val="000000"/>
        </w:rPr>
        <w:t>г. Самара, Российская Федерация</w:t>
      </w:r>
    </w:p>
    <w:p w14:paraId="2AE9F89F" w14:textId="77777777" w:rsidR="00280665" w:rsidRPr="00A51508" w:rsidRDefault="00280665" w:rsidP="00280665">
      <w:pPr>
        <w:spacing w:line="240" w:lineRule="auto"/>
        <w:jc w:val="right"/>
        <w:rPr>
          <w:color w:val="000000"/>
        </w:rPr>
      </w:pPr>
      <w:r w:rsidRPr="000A70B6">
        <w:rPr>
          <w:color w:val="000000"/>
          <w:lang w:val="en-US"/>
        </w:rPr>
        <w:t>E</w:t>
      </w:r>
      <w:r w:rsidRPr="00A51508">
        <w:rPr>
          <w:color w:val="000000"/>
        </w:rPr>
        <w:t>-</w:t>
      </w:r>
      <w:r w:rsidRPr="000A70B6">
        <w:rPr>
          <w:color w:val="000000"/>
          <w:lang w:val="en-US"/>
        </w:rPr>
        <w:t>mail</w:t>
      </w:r>
      <w:r w:rsidRPr="00A51508">
        <w:rPr>
          <w:color w:val="000000"/>
        </w:rPr>
        <w:t xml:space="preserve">: </w:t>
      </w:r>
      <w:hyperlink r:id="rId6" w:history="1">
        <w:r w:rsidRPr="00264974">
          <w:rPr>
            <w:rStyle w:val="a8"/>
            <w:lang w:val="en-GB"/>
          </w:rPr>
          <w:t>john</w:t>
        </w:r>
        <w:r w:rsidRPr="00A51508">
          <w:rPr>
            <w:rStyle w:val="a8"/>
          </w:rPr>
          <w:t>.</w:t>
        </w:r>
        <w:r w:rsidRPr="00264974">
          <w:rPr>
            <w:rStyle w:val="a8"/>
            <w:lang w:val="en-GB"/>
          </w:rPr>
          <w:t>openair</w:t>
        </w:r>
        <w:r w:rsidRPr="00A51508">
          <w:rPr>
            <w:rStyle w:val="a8"/>
          </w:rPr>
          <w:t>@</w:t>
        </w:r>
        <w:r w:rsidRPr="00264974">
          <w:rPr>
            <w:rStyle w:val="a8"/>
            <w:lang w:val="en-GB"/>
          </w:rPr>
          <w:t>mail</w:t>
        </w:r>
        <w:r w:rsidRPr="00A51508">
          <w:rPr>
            <w:rStyle w:val="a8"/>
          </w:rPr>
          <w:t>.</w:t>
        </w:r>
        <w:r w:rsidRPr="00264974">
          <w:rPr>
            <w:rStyle w:val="a8"/>
            <w:lang w:val="en-GB"/>
          </w:rPr>
          <w:t>ru</w:t>
        </w:r>
      </w:hyperlink>
      <w:r w:rsidRPr="00A51508">
        <w:rPr>
          <w:color w:val="000000"/>
        </w:rPr>
        <w:br/>
      </w:r>
      <w:r w:rsidRPr="004338B5">
        <w:rPr>
          <w:color w:val="000000"/>
          <w:lang w:val="en-GB"/>
        </w:rPr>
        <w:t>https</w:t>
      </w:r>
      <w:r w:rsidRPr="00A51508">
        <w:rPr>
          <w:color w:val="000000"/>
        </w:rPr>
        <w:t>://</w:t>
      </w:r>
      <w:r w:rsidRPr="004338B5">
        <w:rPr>
          <w:color w:val="000000"/>
          <w:lang w:val="en-GB"/>
        </w:rPr>
        <w:t>orcid</w:t>
      </w:r>
      <w:r w:rsidRPr="00A51508">
        <w:rPr>
          <w:color w:val="000000"/>
        </w:rPr>
        <w:t>.</w:t>
      </w:r>
      <w:r w:rsidRPr="004338B5">
        <w:rPr>
          <w:color w:val="000000"/>
          <w:lang w:val="en-GB"/>
        </w:rPr>
        <w:t>org</w:t>
      </w:r>
      <w:r w:rsidRPr="00A51508">
        <w:rPr>
          <w:color w:val="000000"/>
        </w:rPr>
        <w:t>/0000-0002-1487-8194</w:t>
      </w:r>
    </w:p>
    <w:p w14:paraId="6CF3B2B7" w14:textId="77777777" w:rsidR="00280665" w:rsidRPr="00A51508" w:rsidRDefault="00280665" w:rsidP="00280665">
      <w:pPr>
        <w:pStyle w:val="2"/>
        <w:ind w:firstLine="0"/>
      </w:pPr>
    </w:p>
    <w:p w14:paraId="56399E1D" w14:textId="77777777" w:rsidR="003D5693" w:rsidRDefault="00280665" w:rsidP="003D5693">
      <w:pPr>
        <w:spacing w:line="240" w:lineRule="auto"/>
        <w:ind w:firstLine="1"/>
      </w:pPr>
      <w:bookmarkStart w:id="0" w:name="_Toc42954526"/>
      <w:r>
        <w:rPr>
          <w:b/>
        </w:rPr>
        <w:t xml:space="preserve">Аннотация: </w:t>
      </w:r>
      <w:r>
        <w:t xml:space="preserve">В настоящей статье рассматриваются подходы различных исследователей к теоретическому осмыслению понятия «языковая игра». Проблематика настоящего исследования касается вопросов о природе данного феномена, а также реализации игровых стратегий в жанре комического романа. </w:t>
      </w:r>
    </w:p>
    <w:p w14:paraId="3CB3287E" w14:textId="26CCFF20" w:rsidR="00280665" w:rsidRPr="003D5693" w:rsidRDefault="00280665" w:rsidP="003D5693">
      <w:pPr>
        <w:spacing w:line="240" w:lineRule="auto"/>
        <w:ind w:firstLine="0"/>
      </w:pPr>
      <w:r>
        <w:t xml:space="preserve">Для решения поставленной проблемы необходимо решить ряд задач. Во-первых, рассмотреть существующие подходы к определению понятия «игра», что позволит более полно отразить сущность феномена непосредственно языковой игры.  Во-вторых, проанализировать конкретные языковые средства, позволяющие создать комический эффект. Цель работы заключается в выявлении наиболее частотной стратегии, применяемой автором комического романа. Исследование базируется на материале романов современного английского сатирика Тома Шарпа </w:t>
      </w:r>
      <w:r w:rsidRPr="00A51508">
        <w:t>“</w:t>
      </w:r>
      <w:r>
        <w:rPr>
          <w:lang w:val="en-GB"/>
        </w:rPr>
        <w:t>Porterhouse</w:t>
      </w:r>
      <w:r w:rsidRPr="00F417B9">
        <w:t xml:space="preserve"> </w:t>
      </w:r>
      <w:r>
        <w:rPr>
          <w:lang w:val="en-GB"/>
        </w:rPr>
        <w:t>Blue</w:t>
      </w:r>
      <w:r w:rsidRPr="00F417B9">
        <w:t xml:space="preserve">” </w:t>
      </w:r>
      <w:r>
        <w:t xml:space="preserve">и </w:t>
      </w:r>
      <w:r w:rsidRPr="00F417B9">
        <w:t>“</w:t>
      </w:r>
      <w:proofErr w:type="spellStart"/>
      <w:r>
        <w:rPr>
          <w:lang w:val="en-GB"/>
        </w:rPr>
        <w:t>Blott</w:t>
      </w:r>
      <w:proofErr w:type="spellEnd"/>
      <w:r w:rsidRPr="00F417B9">
        <w:t xml:space="preserve"> </w:t>
      </w:r>
      <w:r>
        <w:rPr>
          <w:lang w:val="en-GB"/>
        </w:rPr>
        <w:t>on</w:t>
      </w:r>
      <w:r w:rsidRPr="00F417B9">
        <w:t xml:space="preserve"> </w:t>
      </w:r>
      <w:r>
        <w:rPr>
          <w:lang w:val="en-GB"/>
        </w:rPr>
        <w:t>the</w:t>
      </w:r>
      <w:r w:rsidRPr="00F417B9">
        <w:t xml:space="preserve"> </w:t>
      </w:r>
      <w:r>
        <w:rPr>
          <w:lang w:val="en-GB"/>
        </w:rPr>
        <w:t>Landscape</w:t>
      </w:r>
      <w:r w:rsidRPr="00F417B9">
        <w:t>”.</w:t>
      </w:r>
      <w:r>
        <w:t xml:space="preserve"> В ходе работы была сформирована выборка текстовых фрагментов, которые позволили осветить разнообразие языковых средств, используемых автором</w:t>
      </w:r>
      <w:r w:rsidRPr="00A51508">
        <w:t xml:space="preserve"> </w:t>
      </w:r>
      <w:r>
        <w:t>для создания языковой игры. В ходе  исследования обнаружено, что реализация принципов языковой игры происходит на лексическом уровне посредством имен-характеристик и “говорящих” топонимов, авторских каламбуров, представленных</w:t>
      </w:r>
      <w:r w:rsidRPr="00D55D9B">
        <w:t xml:space="preserve"> в форме диа</w:t>
      </w:r>
      <w:r>
        <w:t xml:space="preserve">лога, деформации фразеологизмов и т.п. Анализ текстовых фрагментов показал, что наиболее частотными языковыми средствами, к которым прибегает автор, относятся имена-«характеристики» и комические диалоги, главным компонентом которых является каламбур. </w:t>
      </w:r>
      <w:r>
        <w:lastRenderedPageBreak/>
        <w:t xml:space="preserve">Новизна работы обусловлена уникальностью языкового материала-Шарп предлагает авторские приемы языковой игры, основанные на уже известных стратегиях, но не послуживших ранее </w:t>
      </w:r>
      <w:r w:rsidR="00650945">
        <w:t xml:space="preserve">объектами лингвистических наблюдений. </w:t>
      </w:r>
      <w:r>
        <w:t>Поскольку современные авторы менее консервативны и более свободны от жесткой цензуры, усиление комичности языковой игры за счет эро</w:t>
      </w:r>
      <w:r w:rsidR="00650945">
        <w:t xml:space="preserve">тических мотивов можно считать </w:t>
      </w:r>
      <w:r>
        <w:t>элементом авторской языковой игры</w:t>
      </w:r>
      <w:r w:rsidR="00650945">
        <w:t>.</w:t>
      </w:r>
    </w:p>
    <w:p w14:paraId="40253441" w14:textId="77777777" w:rsidR="00280665" w:rsidRDefault="00280665" w:rsidP="00280665">
      <w:pPr>
        <w:spacing w:line="240" w:lineRule="auto"/>
      </w:pPr>
      <w:r w:rsidRPr="00CB0FC5">
        <w:rPr>
          <w:b/>
        </w:rPr>
        <w:t>Ключевые слова:</w:t>
      </w:r>
      <w:r>
        <w:t xml:space="preserve"> игра, комический текст, комический эффект, языковая игра, имена-характеристики, каламбур, деформация фразеологизма.</w:t>
      </w:r>
    </w:p>
    <w:p w14:paraId="6E526A37" w14:textId="77777777" w:rsidR="00280665" w:rsidRPr="00E00181" w:rsidRDefault="00280665" w:rsidP="00280665">
      <w:pPr>
        <w:spacing w:line="240" w:lineRule="auto"/>
        <w:rPr>
          <w:rStyle w:val="11"/>
          <w:color w:val="000000"/>
        </w:rPr>
      </w:pPr>
      <w:r w:rsidRPr="00E00181">
        <w:rPr>
          <w:b/>
          <w:color w:val="000000"/>
        </w:rPr>
        <w:t>Цитирование.</w:t>
      </w:r>
      <w:r>
        <w:rPr>
          <w:b/>
          <w:color w:val="000000"/>
        </w:rPr>
        <w:t xml:space="preserve"> </w:t>
      </w:r>
      <w:r>
        <w:rPr>
          <w:color w:val="000000"/>
        </w:rPr>
        <w:t>Харьковская А.А</w:t>
      </w:r>
      <w:r w:rsidRPr="00E00181">
        <w:rPr>
          <w:color w:val="000000"/>
        </w:rPr>
        <w:t>.</w:t>
      </w:r>
      <w:r>
        <w:rPr>
          <w:color w:val="000000"/>
        </w:rPr>
        <w:t>, Чехова К.А.</w:t>
      </w:r>
      <w:r w:rsidRPr="00E00181">
        <w:rPr>
          <w:color w:val="000000"/>
        </w:rPr>
        <w:t xml:space="preserve"> </w:t>
      </w:r>
      <w:r w:rsidRPr="002C494C">
        <w:t>Игровой элемент в комическом тексте</w:t>
      </w:r>
      <w:r w:rsidRPr="00E00181">
        <w:rPr>
          <w:color w:val="000000"/>
        </w:rPr>
        <w:t xml:space="preserve"> // Вестник Самарского университета. История, педагогика, филология. 202Х. Т. Х, № Х. С. </w:t>
      </w:r>
      <w:r w:rsidRPr="00E00181">
        <w:rPr>
          <w:rStyle w:val="11"/>
          <w:color w:val="000000"/>
        </w:rPr>
        <w:t xml:space="preserve">ХХ–ХХ. </w:t>
      </w:r>
      <w:r w:rsidRPr="00E00181">
        <w:rPr>
          <w:rStyle w:val="11"/>
          <w:color w:val="000000"/>
          <w:lang w:val="en-US"/>
        </w:rPr>
        <w:t>DOI</w:t>
      </w:r>
      <w:r w:rsidRPr="00E00181">
        <w:rPr>
          <w:rStyle w:val="11"/>
          <w:color w:val="000000"/>
        </w:rPr>
        <w:t xml:space="preserve">: </w:t>
      </w:r>
      <w:r w:rsidRPr="00E00181">
        <w:rPr>
          <w:color w:val="000000"/>
          <w:lang w:val="en-US"/>
        </w:rPr>
        <w:t>http</w:t>
      </w:r>
      <w:r w:rsidRPr="00E00181">
        <w:rPr>
          <w:color w:val="000000"/>
        </w:rPr>
        <w:t>://</w:t>
      </w:r>
      <w:proofErr w:type="spellStart"/>
      <w:r w:rsidRPr="00E00181">
        <w:rPr>
          <w:color w:val="000000"/>
          <w:lang w:val="en-US"/>
        </w:rPr>
        <w:t>doi</w:t>
      </w:r>
      <w:proofErr w:type="spellEnd"/>
      <w:r w:rsidRPr="00E00181">
        <w:rPr>
          <w:color w:val="000000"/>
        </w:rPr>
        <w:t>.</w:t>
      </w:r>
      <w:r w:rsidRPr="00E00181">
        <w:rPr>
          <w:color w:val="000000"/>
          <w:lang w:val="en-US"/>
        </w:rPr>
        <w:t>org</w:t>
      </w:r>
      <w:r w:rsidRPr="00E00181">
        <w:rPr>
          <w:color w:val="000000"/>
        </w:rPr>
        <w:t>/10.18287/2542-0445-202Х-Х-Х-</w:t>
      </w:r>
      <w:r w:rsidRPr="00E00181">
        <w:rPr>
          <w:color w:val="000000"/>
          <w:lang w:val="en-US"/>
        </w:rPr>
        <w:t>X</w:t>
      </w:r>
      <w:r w:rsidRPr="00E00181">
        <w:rPr>
          <w:color w:val="000000"/>
        </w:rPr>
        <w:t>-</w:t>
      </w:r>
      <w:r w:rsidRPr="00E00181">
        <w:rPr>
          <w:color w:val="000000"/>
          <w:lang w:val="en-US"/>
        </w:rPr>
        <w:t>X</w:t>
      </w:r>
      <w:r w:rsidRPr="00E00181">
        <w:rPr>
          <w:color w:val="000000"/>
        </w:rPr>
        <w:t>.</w:t>
      </w:r>
    </w:p>
    <w:p w14:paraId="6AC1C08E" w14:textId="77777777" w:rsidR="00280665" w:rsidRPr="00650945" w:rsidRDefault="00280665" w:rsidP="00280665">
      <w:pPr>
        <w:spacing w:line="240" w:lineRule="auto"/>
        <w:rPr>
          <w:rStyle w:val="a7"/>
          <w:b w:val="0"/>
          <w:color w:val="000000"/>
          <w:shd w:val="clear" w:color="auto" w:fill="FFFFFF"/>
        </w:rPr>
      </w:pPr>
      <w:r w:rsidRPr="00E00181">
        <w:rPr>
          <w:rStyle w:val="a7"/>
          <w:color w:val="000000"/>
          <w:shd w:val="clear" w:color="auto" w:fill="FFFFFF"/>
        </w:rPr>
        <w:t xml:space="preserve">Информация о конфликте интересов: </w:t>
      </w:r>
      <w:r w:rsidRPr="00650945">
        <w:rPr>
          <w:rStyle w:val="a7"/>
          <w:b w:val="0"/>
          <w:color w:val="000000"/>
          <w:shd w:val="clear" w:color="auto" w:fill="FFFFFF"/>
        </w:rPr>
        <w:t>автор заявляет об отсутствии конфликта интересов.</w:t>
      </w:r>
    </w:p>
    <w:p w14:paraId="2604FC1A" w14:textId="77777777" w:rsidR="00280665" w:rsidRPr="00650945" w:rsidRDefault="00280665" w:rsidP="00280665">
      <w:pPr>
        <w:spacing w:line="240" w:lineRule="auto"/>
        <w:rPr>
          <w:rStyle w:val="a7"/>
          <w:b w:val="0"/>
          <w:color w:val="000000"/>
          <w:shd w:val="clear" w:color="auto" w:fill="FFFFFF"/>
        </w:rPr>
      </w:pPr>
    </w:p>
    <w:p w14:paraId="2848363B" w14:textId="77777777" w:rsidR="00280665" w:rsidRPr="00E00181" w:rsidRDefault="00280665" w:rsidP="00280665">
      <w:pPr>
        <w:spacing w:line="240" w:lineRule="auto"/>
        <w:rPr>
          <w:color w:val="000000"/>
        </w:rPr>
      </w:pPr>
      <w:r w:rsidRPr="00E00181">
        <w:rPr>
          <w:color w:val="000000"/>
        </w:rPr>
        <w:t xml:space="preserve">© </w:t>
      </w:r>
      <w:r>
        <w:rPr>
          <w:b/>
          <w:color w:val="000000"/>
        </w:rPr>
        <w:t xml:space="preserve">Харьковская </w:t>
      </w:r>
      <w:r w:rsidRPr="00E00181">
        <w:rPr>
          <w:b/>
          <w:color w:val="000000"/>
        </w:rPr>
        <w:t>А.А., 2021</w:t>
      </w:r>
    </w:p>
    <w:p w14:paraId="75554587" w14:textId="77777777" w:rsidR="00280665" w:rsidRDefault="00280665" w:rsidP="00280665">
      <w:pPr>
        <w:spacing w:line="240" w:lineRule="auto"/>
        <w:rPr>
          <w:color w:val="000000"/>
        </w:rPr>
      </w:pPr>
      <w:r>
        <w:rPr>
          <w:color w:val="000000"/>
        </w:rPr>
        <w:t xml:space="preserve">Антонина Александровна Харьковская </w:t>
      </w:r>
      <w:r w:rsidRPr="00E00181">
        <w:rPr>
          <w:color w:val="000000"/>
        </w:rPr>
        <w:t>–</w:t>
      </w:r>
      <w:r>
        <w:rPr>
          <w:color w:val="000000"/>
        </w:rPr>
        <w:t xml:space="preserve"> профессор </w:t>
      </w:r>
      <w:r w:rsidRPr="00E00181">
        <w:rPr>
          <w:color w:val="000000"/>
        </w:rPr>
        <w:t>кафедры</w:t>
      </w:r>
      <w:r>
        <w:rPr>
          <w:color w:val="000000"/>
        </w:rPr>
        <w:t xml:space="preserve"> английской филологии</w:t>
      </w:r>
      <w:r w:rsidRPr="00E00181">
        <w:rPr>
          <w:color w:val="000000"/>
        </w:rPr>
        <w:t>, Самарский национальный исследовательский университете имени академика С.П. Королева, 443086, Российская Федерация, г. Самара, Московское шоссе, 34.</w:t>
      </w:r>
    </w:p>
    <w:p w14:paraId="635952E9" w14:textId="77777777" w:rsidR="00280665" w:rsidRPr="00E00181" w:rsidRDefault="00280665" w:rsidP="00280665">
      <w:pPr>
        <w:spacing w:line="240" w:lineRule="auto"/>
        <w:rPr>
          <w:color w:val="000000"/>
        </w:rPr>
      </w:pPr>
      <w:r w:rsidRPr="00E00181">
        <w:rPr>
          <w:color w:val="000000"/>
        </w:rPr>
        <w:t>©</w:t>
      </w:r>
      <w:r>
        <w:rPr>
          <w:color w:val="000000"/>
        </w:rPr>
        <w:t xml:space="preserve"> </w:t>
      </w:r>
      <w:r>
        <w:rPr>
          <w:b/>
          <w:color w:val="000000"/>
        </w:rPr>
        <w:t>Чехова К</w:t>
      </w:r>
      <w:r w:rsidRPr="00E00181">
        <w:rPr>
          <w:b/>
          <w:color w:val="000000"/>
        </w:rPr>
        <w:t>.А., 2021</w:t>
      </w:r>
    </w:p>
    <w:p w14:paraId="74CEB30C" w14:textId="77777777" w:rsidR="00280665" w:rsidRPr="00E00181" w:rsidRDefault="00280665" w:rsidP="00280665">
      <w:pPr>
        <w:spacing w:line="240" w:lineRule="auto"/>
        <w:rPr>
          <w:color w:val="000000"/>
        </w:rPr>
      </w:pPr>
      <w:r>
        <w:rPr>
          <w:color w:val="000000"/>
        </w:rPr>
        <w:t xml:space="preserve">Ксения Алексеевна Чехова </w:t>
      </w:r>
      <w:r w:rsidRPr="00E00181">
        <w:rPr>
          <w:color w:val="000000"/>
        </w:rPr>
        <w:t>–</w:t>
      </w:r>
      <w:r>
        <w:rPr>
          <w:color w:val="000000"/>
        </w:rPr>
        <w:t xml:space="preserve"> аспирант </w:t>
      </w:r>
      <w:r w:rsidRPr="00E00181">
        <w:rPr>
          <w:color w:val="000000"/>
        </w:rPr>
        <w:t>кафедры</w:t>
      </w:r>
      <w:r>
        <w:rPr>
          <w:color w:val="000000"/>
        </w:rPr>
        <w:t xml:space="preserve"> английской филологии</w:t>
      </w:r>
      <w:r w:rsidRPr="00E00181">
        <w:rPr>
          <w:color w:val="000000"/>
        </w:rPr>
        <w:t>, Самарский национальный исследовательский университет имени академика С.П. Королева, 443086, Российская Федерация, г. Самара, Московское шоссе, 34.</w:t>
      </w:r>
    </w:p>
    <w:p w14:paraId="38B7BD9C" w14:textId="77777777" w:rsidR="00280665" w:rsidRPr="00E00181" w:rsidRDefault="00280665" w:rsidP="00280665">
      <w:pPr>
        <w:spacing w:line="240" w:lineRule="auto"/>
        <w:rPr>
          <w:color w:val="000000"/>
        </w:rPr>
      </w:pPr>
    </w:p>
    <w:p w14:paraId="7BF1D306" w14:textId="77777777" w:rsidR="00280665" w:rsidRPr="00DB10BF" w:rsidRDefault="00280665" w:rsidP="00280665">
      <w:pPr>
        <w:spacing w:line="240" w:lineRule="auto"/>
      </w:pPr>
    </w:p>
    <w:p w14:paraId="073986B8" w14:textId="77777777" w:rsidR="00280665" w:rsidRPr="007C1E6D" w:rsidRDefault="00280665" w:rsidP="00280665">
      <w:pPr>
        <w:autoSpaceDE w:val="0"/>
        <w:autoSpaceDN w:val="0"/>
        <w:adjustRightInd w:val="0"/>
        <w:spacing w:line="180" w:lineRule="atLeast"/>
        <w:textAlignment w:val="center"/>
        <w:rPr>
          <w:b/>
          <w:bCs/>
          <w:i/>
          <w:iCs/>
          <w:caps/>
          <w:color w:val="000000"/>
          <w:sz w:val="18"/>
          <w:szCs w:val="18"/>
          <w:u w:val="thick"/>
          <w:lang w:val="en-US"/>
        </w:rPr>
      </w:pPr>
      <w:r>
        <w:rPr>
          <w:b/>
          <w:bCs/>
          <w:i/>
          <w:iCs/>
          <w:caps/>
          <w:color w:val="000000"/>
          <w:sz w:val="20"/>
          <w:szCs w:val="20"/>
          <w:u w:val="thick"/>
          <w:lang w:val="en-US"/>
        </w:rPr>
        <w:t>research  article</w:t>
      </w:r>
    </w:p>
    <w:p w14:paraId="44F1E5EF" w14:textId="77777777" w:rsidR="00280665" w:rsidRPr="004F0DE9" w:rsidRDefault="00280665" w:rsidP="00280665">
      <w:pPr>
        <w:suppressAutoHyphens/>
        <w:autoSpaceDE w:val="0"/>
        <w:autoSpaceDN w:val="0"/>
        <w:adjustRightInd w:val="0"/>
        <w:spacing w:line="180" w:lineRule="atLeast"/>
        <w:jc w:val="right"/>
        <w:textAlignment w:val="center"/>
        <w:rPr>
          <w:color w:val="000000"/>
          <w:sz w:val="18"/>
          <w:szCs w:val="18"/>
          <w:lang w:val="en-GB"/>
        </w:rPr>
      </w:pPr>
      <w:r w:rsidRPr="004F0DE9">
        <w:rPr>
          <w:color w:val="000000"/>
          <w:sz w:val="18"/>
          <w:szCs w:val="18"/>
          <w:lang w:val="en-GB"/>
        </w:rPr>
        <w:t xml:space="preserve">Submitted: </w:t>
      </w:r>
      <w:r w:rsidRPr="001774AC">
        <w:rPr>
          <w:color w:val="FF0000"/>
          <w:sz w:val="18"/>
          <w:szCs w:val="18"/>
        </w:rPr>
        <w:t>ХХ</w:t>
      </w:r>
      <w:r w:rsidRPr="004F0DE9">
        <w:rPr>
          <w:color w:val="FF0000"/>
          <w:sz w:val="18"/>
          <w:szCs w:val="18"/>
          <w:lang w:val="en-GB"/>
        </w:rPr>
        <w:t>.</w:t>
      </w:r>
      <w:r w:rsidRPr="001774AC">
        <w:rPr>
          <w:color w:val="FF0000"/>
          <w:sz w:val="18"/>
          <w:szCs w:val="18"/>
        </w:rPr>
        <w:t>ХХ</w:t>
      </w:r>
      <w:r w:rsidRPr="004F0DE9">
        <w:rPr>
          <w:color w:val="FF0000"/>
          <w:sz w:val="18"/>
          <w:szCs w:val="18"/>
          <w:lang w:val="en-GB"/>
        </w:rPr>
        <w:t>.</w:t>
      </w:r>
      <w:r w:rsidRPr="004F0DE9">
        <w:rPr>
          <w:color w:val="000000"/>
          <w:sz w:val="18"/>
          <w:szCs w:val="18"/>
          <w:lang w:val="en-GB"/>
        </w:rPr>
        <w:t>2021</w:t>
      </w:r>
    </w:p>
    <w:p w14:paraId="0F0ED84B" w14:textId="77777777" w:rsidR="00280665" w:rsidRPr="004F0DE9" w:rsidRDefault="00280665" w:rsidP="00280665">
      <w:pPr>
        <w:suppressAutoHyphens/>
        <w:autoSpaceDE w:val="0"/>
        <w:autoSpaceDN w:val="0"/>
        <w:adjustRightInd w:val="0"/>
        <w:spacing w:line="180" w:lineRule="atLeast"/>
        <w:jc w:val="right"/>
        <w:textAlignment w:val="center"/>
        <w:rPr>
          <w:color w:val="000000"/>
          <w:sz w:val="18"/>
          <w:szCs w:val="18"/>
          <w:lang w:val="en-GB"/>
        </w:rPr>
      </w:pPr>
      <w:r w:rsidRPr="004F0DE9">
        <w:rPr>
          <w:color w:val="000000"/>
          <w:sz w:val="18"/>
          <w:szCs w:val="18"/>
          <w:lang w:val="en-GB"/>
        </w:rPr>
        <w:t xml:space="preserve">Revised: </w:t>
      </w:r>
      <w:r w:rsidRPr="001774AC">
        <w:rPr>
          <w:color w:val="FF0000"/>
          <w:sz w:val="18"/>
          <w:szCs w:val="18"/>
        </w:rPr>
        <w:t>ХХ</w:t>
      </w:r>
      <w:r w:rsidRPr="002B48B0">
        <w:rPr>
          <w:color w:val="FF0000"/>
          <w:sz w:val="18"/>
          <w:szCs w:val="18"/>
          <w:lang w:val="en-GB"/>
        </w:rPr>
        <w:t>.</w:t>
      </w:r>
      <w:r w:rsidRPr="001774AC">
        <w:rPr>
          <w:color w:val="FF0000"/>
          <w:sz w:val="18"/>
          <w:szCs w:val="18"/>
        </w:rPr>
        <w:t>ХХ</w:t>
      </w:r>
      <w:r w:rsidRPr="002B48B0">
        <w:rPr>
          <w:color w:val="FF0000"/>
          <w:sz w:val="18"/>
          <w:szCs w:val="18"/>
          <w:lang w:val="en-GB"/>
        </w:rPr>
        <w:t>.</w:t>
      </w:r>
      <w:r w:rsidRPr="004F0DE9">
        <w:rPr>
          <w:color w:val="000000"/>
          <w:sz w:val="18"/>
          <w:szCs w:val="18"/>
          <w:lang w:val="en-GB"/>
        </w:rPr>
        <w:t xml:space="preserve">2021 </w:t>
      </w:r>
    </w:p>
    <w:p w14:paraId="478C8040" w14:textId="1F0A8AF4" w:rsidR="00280665" w:rsidRPr="0044491F" w:rsidRDefault="00650945" w:rsidP="00280665">
      <w:pPr>
        <w:spacing w:line="240" w:lineRule="auto"/>
        <w:jc w:val="center"/>
        <w:rPr>
          <w:color w:val="000000"/>
          <w:sz w:val="18"/>
          <w:szCs w:val="18"/>
          <w:lang w:val="en-GB"/>
        </w:rPr>
      </w:pPr>
      <w:r w:rsidRPr="0044491F">
        <w:rPr>
          <w:color w:val="000000"/>
          <w:sz w:val="18"/>
          <w:szCs w:val="18"/>
          <w:lang w:val="en-GB"/>
        </w:rPr>
        <w:t xml:space="preserve">                                                                                                                                                               </w:t>
      </w:r>
      <w:r w:rsidR="00280665" w:rsidRPr="004F0DE9">
        <w:rPr>
          <w:color w:val="000000"/>
          <w:sz w:val="18"/>
          <w:szCs w:val="18"/>
          <w:lang w:val="en-GB"/>
        </w:rPr>
        <w:t xml:space="preserve">Accepted: </w:t>
      </w:r>
      <w:r w:rsidR="00280665" w:rsidRPr="001774AC">
        <w:rPr>
          <w:color w:val="FF0000"/>
          <w:sz w:val="18"/>
          <w:szCs w:val="18"/>
        </w:rPr>
        <w:t>ХХ</w:t>
      </w:r>
      <w:r w:rsidR="00280665" w:rsidRPr="002B48B0">
        <w:rPr>
          <w:color w:val="FF0000"/>
          <w:sz w:val="18"/>
          <w:szCs w:val="18"/>
          <w:lang w:val="en-GB"/>
        </w:rPr>
        <w:t>.</w:t>
      </w:r>
      <w:r w:rsidR="00280665" w:rsidRPr="001774AC">
        <w:rPr>
          <w:color w:val="FF0000"/>
          <w:sz w:val="18"/>
          <w:szCs w:val="18"/>
        </w:rPr>
        <w:t>ХХ</w:t>
      </w:r>
      <w:r w:rsidR="00280665" w:rsidRPr="002B48B0">
        <w:rPr>
          <w:color w:val="FF0000"/>
          <w:sz w:val="18"/>
          <w:szCs w:val="18"/>
          <w:lang w:val="en-GB"/>
        </w:rPr>
        <w:t>.</w:t>
      </w:r>
      <w:r w:rsidR="00280665" w:rsidRPr="004F0DE9">
        <w:rPr>
          <w:color w:val="000000"/>
          <w:sz w:val="18"/>
          <w:szCs w:val="18"/>
          <w:lang w:val="en-GB"/>
        </w:rPr>
        <w:t>202</w:t>
      </w:r>
      <w:r w:rsidRPr="0044491F">
        <w:rPr>
          <w:color w:val="000000"/>
          <w:sz w:val="18"/>
          <w:szCs w:val="18"/>
          <w:lang w:val="en-GB"/>
        </w:rPr>
        <w:t>1</w:t>
      </w:r>
    </w:p>
    <w:p w14:paraId="7420EA45" w14:textId="77777777" w:rsidR="00280665" w:rsidRDefault="00280665" w:rsidP="00280665">
      <w:pPr>
        <w:spacing w:line="240" w:lineRule="auto"/>
        <w:jc w:val="center"/>
        <w:rPr>
          <w:b/>
          <w:color w:val="000000"/>
          <w:lang w:val="en-US"/>
        </w:rPr>
      </w:pPr>
      <w:r>
        <w:rPr>
          <w:b/>
          <w:color w:val="000000"/>
          <w:lang w:val="en-US"/>
        </w:rPr>
        <w:t>‘WORD PLAY’ AS AN INSTRUMENT FOR CREATING COMIC EFFECTS (BASED ON TOM SHARP’S NOVELS)</w:t>
      </w:r>
    </w:p>
    <w:p w14:paraId="2DC83CCC" w14:textId="77777777" w:rsidR="00280665" w:rsidRPr="00E00181" w:rsidRDefault="00280665" w:rsidP="00280665">
      <w:pPr>
        <w:spacing w:line="240" w:lineRule="auto"/>
        <w:jc w:val="right"/>
        <w:rPr>
          <w:color w:val="000000"/>
          <w:lang w:val="en-US"/>
        </w:rPr>
      </w:pPr>
      <w:r>
        <w:rPr>
          <w:b/>
          <w:color w:val="000000"/>
          <w:lang w:val="en-US"/>
        </w:rPr>
        <w:t xml:space="preserve">A.A. </w:t>
      </w:r>
      <w:proofErr w:type="spellStart"/>
      <w:r>
        <w:rPr>
          <w:b/>
          <w:color w:val="000000"/>
          <w:lang w:val="en-US"/>
        </w:rPr>
        <w:t>Kharkovskaya</w:t>
      </w:r>
      <w:proofErr w:type="spellEnd"/>
      <w:r>
        <w:rPr>
          <w:b/>
          <w:color w:val="000000"/>
          <w:lang w:val="en-US"/>
        </w:rPr>
        <w:br/>
      </w:r>
      <w:r w:rsidRPr="00E00181">
        <w:rPr>
          <w:color w:val="000000"/>
          <w:lang w:val="en-US"/>
        </w:rPr>
        <w:t xml:space="preserve">Samara National Research University, </w:t>
      </w:r>
    </w:p>
    <w:p w14:paraId="75D12EF4" w14:textId="77777777" w:rsidR="00280665" w:rsidRPr="00E00181" w:rsidRDefault="00280665" w:rsidP="00280665">
      <w:pPr>
        <w:spacing w:line="240" w:lineRule="auto"/>
        <w:jc w:val="right"/>
        <w:rPr>
          <w:color w:val="000000"/>
          <w:lang w:val="en-US"/>
        </w:rPr>
      </w:pPr>
      <w:r w:rsidRPr="00E00181">
        <w:rPr>
          <w:color w:val="000000"/>
          <w:lang w:val="en-US"/>
        </w:rPr>
        <w:t>Samara, Russian Federation</w:t>
      </w:r>
    </w:p>
    <w:p w14:paraId="75034677" w14:textId="77777777" w:rsidR="00280665" w:rsidRDefault="00280665" w:rsidP="00280665">
      <w:pPr>
        <w:spacing w:line="240" w:lineRule="auto"/>
        <w:jc w:val="right"/>
        <w:rPr>
          <w:color w:val="000000"/>
          <w:lang w:val="en-US"/>
        </w:rPr>
      </w:pPr>
      <w:r w:rsidRPr="000A70B6">
        <w:rPr>
          <w:color w:val="000000"/>
          <w:lang w:val="en-US"/>
        </w:rPr>
        <w:t xml:space="preserve">E-mail: </w:t>
      </w:r>
      <w:r w:rsidR="006432B6">
        <w:fldChar w:fldCharType="begin"/>
      </w:r>
      <w:r w:rsidR="006432B6" w:rsidRPr="006432B6">
        <w:rPr>
          <w:lang w:val="en-GB"/>
        </w:rPr>
        <w:instrText xml:space="preserve"> HYPERLINK "mailto:aax2009@mail.ru" </w:instrText>
      </w:r>
      <w:r w:rsidR="006432B6">
        <w:fldChar w:fldCharType="separate"/>
      </w:r>
      <w:r w:rsidRPr="00264974">
        <w:rPr>
          <w:rStyle w:val="a8"/>
          <w:lang w:val="en-US"/>
        </w:rPr>
        <w:t>aax2009@mail.ru</w:t>
      </w:r>
      <w:r w:rsidR="006432B6">
        <w:rPr>
          <w:rStyle w:val="a8"/>
          <w:lang w:val="en-US"/>
        </w:rPr>
        <w:fldChar w:fldCharType="end"/>
      </w:r>
    </w:p>
    <w:p w14:paraId="19B33EF1" w14:textId="77777777" w:rsidR="00280665" w:rsidRDefault="00280665" w:rsidP="00280665">
      <w:pPr>
        <w:spacing w:line="240" w:lineRule="auto"/>
        <w:jc w:val="right"/>
        <w:rPr>
          <w:color w:val="000000"/>
          <w:lang w:val="en-US"/>
        </w:rPr>
      </w:pPr>
      <w:r w:rsidRPr="00A51508">
        <w:rPr>
          <w:color w:val="000000"/>
          <w:lang w:val="en-US"/>
        </w:rPr>
        <w:t>https://orcid.org/0000-0002-6532-0828</w:t>
      </w:r>
    </w:p>
    <w:p w14:paraId="0C8252D6" w14:textId="77777777" w:rsidR="00280665" w:rsidRPr="00E00181" w:rsidRDefault="00280665" w:rsidP="00280665">
      <w:pPr>
        <w:spacing w:line="240" w:lineRule="auto"/>
        <w:jc w:val="right"/>
        <w:rPr>
          <w:color w:val="000000"/>
          <w:lang w:val="en-US"/>
        </w:rPr>
      </w:pPr>
      <w:r>
        <w:rPr>
          <w:b/>
          <w:color w:val="000000"/>
        </w:rPr>
        <w:t>К</w:t>
      </w:r>
      <w:r w:rsidRPr="002C494C">
        <w:rPr>
          <w:b/>
          <w:color w:val="000000"/>
          <w:lang w:val="en-GB"/>
        </w:rPr>
        <w:t>.</w:t>
      </w:r>
      <w:r>
        <w:rPr>
          <w:b/>
          <w:color w:val="000000"/>
        </w:rPr>
        <w:t>А</w:t>
      </w:r>
      <w:r w:rsidRPr="002C494C">
        <w:rPr>
          <w:b/>
          <w:color w:val="000000"/>
          <w:lang w:val="en-GB"/>
        </w:rPr>
        <w:t xml:space="preserve">. </w:t>
      </w:r>
      <w:proofErr w:type="spellStart"/>
      <w:r>
        <w:rPr>
          <w:b/>
          <w:color w:val="000000"/>
          <w:lang w:val="en-GB"/>
        </w:rPr>
        <w:t>Chekhova</w:t>
      </w:r>
      <w:proofErr w:type="spellEnd"/>
      <w:r>
        <w:rPr>
          <w:b/>
          <w:color w:val="000000"/>
          <w:lang w:val="en-US"/>
        </w:rPr>
        <w:br/>
      </w:r>
      <w:r w:rsidRPr="00E00181">
        <w:rPr>
          <w:color w:val="000000"/>
          <w:lang w:val="en-US"/>
        </w:rPr>
        <w:t xml:space="preserve">Samara National Research University, </w:t>
      </w:r>
    </w:p>
    <w:p w14:paraId="7EB08074" w14:textId="77777777" w:rsidR="00280665" w:rsidRPr="00E00181" w:rsidRDefault="00280665" w:rsidP="00280665">
      <w:pPr>
        <w:spacing w:line="240" w:lineRule="auto"/>
        <w:jc w:val="right"/>
        <w:rPr>
          <w:color w:val="000000"/>
          <w:lang w:val="en-US"/>
        </w:rPr>
      </w:pPr>
      <w:r w:rsidRPr="00E00181">
        <w:rPr>
          <w:color w:val="000000"/>
          <w:lang w:val="en-US"/>
        </w:rPr>
        <w:t>Samara, Russian Federation</w:t>
      </w:r>
    </w:p>
    <w:p w14:paraId="543CE27E" w14:textId="77777777" w:rsidR="00280665" w:rsidRPr="004338B5" w:rsidRDefault="00280665" w:rsidP="00280665">
      <w:pPr>
        <w:spacing w:line="240" w:lineRule="auto"/>
        <w:jc w:val="right"/>
        <w:rPr>
          <w:color w:val="000000"/>
          <w:lang w:val="en-GB"/>
        </w:rPr>
      </w:pPr>
      <w:r w:rsidRPr="000A70B6">
        <w:rPr>
          <w:color w:val="000000"/>
          <w:lang w:val="en-US"/>
        </w:rPr>
        <w:t xml:space="preserve">E-mail: </w:t>
      </w:r>
      <w:r w:rsidR="006432B6">
        <w:fldChar w:fldCharType="begin"/>
      </w:r>
      <w:r w:rsidR="006432B6" w:rsidRPr="006432B6">
        <w:rPr>
          <w:lang w:val="en-GB"/>
        </w:rPr>
        <w:instrText xml:space="preserve"> HYPERLINK "mailto:aax2009@mail.ru" </w:instrText>
      </w:r>
      <w:r w:rsidR="006432B6">
        <w:fldChar w:fldCharType="separate"/>
      </w:r>
      <w:r w:rsidRPr="00264974">
        <w:rPr>
          <w:rStyle w:val="a8"/>
          <w:lang w:val="en-US"/>
        </w:rPr>
        <w:t>aax2009@mail.ru</w:t>
      </w:r>
      <w:r w:rsidR="006432B6">
        <w:rPr>
          <w:rStyle w:val="a8"/>
          <w:lang w:val="en-US"/>
        </w:rPr>
        <w:fldChar w:fldCharType="end"/>
      </w:r>
      <w:r>
        <w:rPr>
          <w:color w:val="000000"/>
          <w:lang w:val="en-US"/>
        </w:rPr>
        <w:br/>
      </w:r>
      <w:r w:rsidRPr="004338B5">
        <w:rPr>
          <w:color w:val="000000"/>
          <w:lang w:val="en-GB"/>
        </w:rPr>
        <w:t>https://orcid.org/0000-0002-1487-8194</w:t>
      </w:r>
    </w:p>
    <w:p w14:paraId="3EC9DB75" w14:textId="77777777" w:rsidR="00280665" w:rsidRPr="000A70B6" w:rsidRDefault="00280665" w:rsidP="00280665">
      <w:pPr>
        <w:spacing w:line="240" w:lineRule="auto"/>
        <w:jc w:val="right"/>
        <w:rPr>
          <w:color w:val="000000"/>
          <w:lang w:val="en-US"/>
        </w:rPr>
      </w:pPr>
    </w:p>
    <w:p w14:paraId="60F4EF9E" w14:textId="77777777" w:rsidR="00280665" w:rsidRPr="002C494C" w:rsidRDefault="00280665" w:rsidP="00280665">
      <w:pPr>
        <w:spacing w:line="240" w:lineRule="auto"/>
        <w:rPr>
          <w:lang w:val="en-GB"/>
        </w:rPr>
      </w:pPr>
      <w:r w:rsidRPr="00FD5D22">
        <w:rPr>
          <w:lang w:val="en-US"/>
        </w:rPr>
        <w:tab/>
      </w:r>
      <w:r w:rsidRPr="00FD5D22">
        <w:rPr>
          <w:lang w:val="en-US"/>
        </w:rPr>
        <w:tab/>
      </w:r>
      <w:r w:rsidRPr="00FD5D22">
        <w:rPr>
          <w:lang w:val="en-US"/>
        </w:rPr>
        <w:tab/>
      </w:r>
      <w:r w:rsidRPr="00FD5D22">
        <w:rPr>
          <w:lang w:val="en-US"/>
        </w:rPr>
        <w:tab/>
      </w:r>
      <w:r w:rsidRPr="00FD5D22">
        <w:rPr>
          <w:lang w:val="en-US"/>
        </w:rPr>
        <w:tab/>
      </w:r>
      <w:r w:rsidRPr="00FD5D22">
        <w:rPr>
          <w:lang w:val="en-US"/>
        </w:rPr>
        <w:tab/>
      </w:r>
      <w:r w:rsidRPr="00FD5D22">
        <w:rPr>
          <w:lang w:val="en-US"/>
        </w:rPr>
        <w:tab/>
      </w:r>
      <w:r w:rsidRPr="00FD5D22">
        <w:rPr>
          <w:lang w:val="en-US"/>
        </w:rPr>
        <w:tab/>
      </w:r>
      <w:r w:rsidRPr="00FD5D22">
        <w:rPr>
          <w:lang w:val="en-US"/>
        </w:rPr>
        <w:tab/>
        <w:t xml:space="preserve">          </w:t>
      </w:r>
      <w:r w:rsidRPr="00FD5D22">
        <w:rPr>
          <w:lang w:val="en-US"/>
        </w:rPr>
        <w:tab/>
      </w:r>
      <w:r w:rsidRPr="00FD5D22">
        <w:rPr>
          <w:lang w:val="en-US"/>
        </w:rPr>
        <w:tab/>
      </w:r>
    </w:p>
    <w:p w14:paraId="2F99719E" w14:textId="77777777" w:rsidR="00280665" w:rsidRPr="002C494C" w:rsidRDefault="00280665" w:rsidP="00280665">
      <w:pPr>
        <w:spacing w:line="240" w:lineRule="auto"/>
        <w:rPr>
          <w:b/>
          <w:lang w:val="en-GB"/>
        </w:rPr>
      </w:pPr>
      <w:r>
        <w:rPr>
          <w:b/>
          <w:lang w:val="en-GB"/>
        </w:rPr>
        <w:t xml:space="preserve">Abstract: </w:t>
      </w:r>
      <w:r>
        <w:rPr>
          <w:lang w:val="en-GB"/>
        </w:rPr>
        <w:t xml:space="preserve">Various </w:t>
      </w:r>
      <w:r w:rsidRPr="00E21071">
        <w:rPr>
          <w:lang w:val="en-GB"/>
        </w:rPr>
        <w:t xml:space="preserve">approaches to theoretical </w:t>
      </w:r>
      <w:r>
        <w:rPr>
          <w:lang w:val="en-GB"/>
        </w:rPr>
        <w:t>interpretation of the concept  ‘word play’ are considered in the present article.</w:t>
      </w:r>
      <w:r w:rsidRPr="00E21071">
        <w:rPr>
          <w:lang w:val="en-GB"/>
        </w:rPr>
        <w:t xml:space="preserve"> The </w:t>
      </w:r>
      <w:r>
        <w:rPr>
          <w:lang w:val="en-GB"/>
        </w:rPr>
        <w:t xml:space="preserve">research project is aimed at describing </w:t>
      </w:r>
      <w:r>
        <w:rPr>
          <w:lang w:val="en-GB"/>
        </w:rPr>
        <w:lastRenderedPageBreak/>
        <w:t xml:space="preserve">the </w:t>
      </w:r>
      <w:r w:rsidRPr="00E21071">
        <w:rPr>
          <w:lang w:val="en-GB"/>
        </w:rPr>
        <w:t xml:space="preserve">nature of </w:t>
      </w:r>
      <w:r>
        <w:rPr>
          <w:lang w:val="en-GB"/>
        </w:rPr>
        <w:t xml:space="preserve">the </w:t>
      </w:r>
      <w:r w:rsidRPr="00E21071">
        <w:rPr>
          <w:lang w:val="en-GB"/>
        </w:rPr>
        <w:t>phenomenon</w:t>
      </w:r>
      <w:r>
        <w:rPr>
          <w:lang w:val="en-GB"/>
        </w:rPr>
        <w:t xml:space="preserve"> mentioned above and summing up various means and way of its verbal </w:t>
      </w:r>
      <w:r w:rsidRPr="00E21071">
        <w:rPr>
          <w:lang w:val="en-GB"/>
        </w:rPr>
        <w:t xml:space="preserve">implementation </w:t>
      </w:r>
      <w:r>
        <w:rPr>
          <w:lang w:val="en-GB"/>
        </w:rPr>
        <w:t xml:space="preserve">within the </w:t>
      </w:r>
      <w:r w:rsidRPr="00E21071">
        <w:rPr>
          <w:lang w:val="en-GB"/>
        </w:rPr>
        <w:t xml:space="preserve">genre of a comic novel. </w:t>
      </w:r>
      <w:r>
        <w:rPr>
          <w:lang w:val="en-GB"/>
        </w:rPr>
        <w:t xml:space="preserve">At the initial stage </w:t>
      </w:r>
      <w:r w:rsidRPr="00E21071">
        <w:rPr>
          <w:lang w:val="en-GB"/>
        </w:rPr>
        <w:t xml:space="preserve"> </w:t>
      </w:r>
      <w:r>
        <w:rPr>
          <w:lang w:val="en-GB"/>
        </w:rPr>
        <w:t xml:space="preserve">of the paper there is an attempt to find the most frequently applied verbal markers </w:t>
      </w:r>
      <w:r w:rsidRPr="00E21071">
        <w:rPr>
          <w:lang w:val="en-GB"/>
        </w:rPr>
        <w:t xml:space="preserve">of the concept </w:t>
      </w:r>
      <w:r>
        <w:rPr>
          <w:lang w:val="en-GB"/>
        </w:rPr>
        <w:t xml:space="preserve">‘play’ in reference to stylistic and philosophical aspects of the phenomenon while the next step is devoted to the analysis of </w:t>
      </w:r>
      <w:r w:rsidRPr="00E21071">
        <w:rPr>
          <w:lang w:val="en-GB"/>
        </w:rPr>
        <w:t xml:space="preserve">specific language </w:t>
      </w:r>
      <w:r>
        <w:rPr>
          <w:lang w:val="en-GB"/>
        </w:rPr>
        <w:t xml:space="preserve">means for creating </w:t>
      </w:r>
      <w:r w:rsidRPr="00E21071">
        <w:rPr>
          <w:lang w:val="en-GB"/>
        </w:rPr>
        <w:t>a comic effect</w:t>
      </w:r>
      <w:r>
        <w:rPr>
          <w:lang w:val="en-GB"/>
        </w:rPr>
        <w:t xml:space="preserve"> in the textual space of novels.</w:t>
      </w:r>
      <w:r w:rsidRPr="00E21071">
        <w:rPr>
          <w:lang w:val="en-GB"/>
        </w:rPr>
        <w:t xml:space="preserve"> The </w:t>
      </w:r>
      <w:r>
        <w:rPr>
          <w:lang w:val="en-GB"/>
        </w:rPr>
        <w:t xml:space="preserve">attention is focused upon identification of the </w:t>
      </w:r>
      <w:r w:rsidRPr="00E21071">
        <w:rPr>
          <w:lang w:val="en-GB"/>
        </w:rPr>
        <w:t>most frequent</w:t>
      </w:r>
      <w:r>
        <w:rPr>
          <w:lang w:val="en-GB"/>
        </w:rPr>
        <w:t xml:space="preserve">ly applied </w:t>
      </w:r>
      <w:r w:rsidRPr="00E21071">
        <w:rPr>
          <w:lang w:val="en-GB"/>
        </w:rPr>
        <w:t xml:space="preserve"> strateg</w:t>
      </w:r>
      <w:r>
        <w:rPr>
          <w:lang w:val="en-GB"/>
        </w:rPr>
        <w:t xml:space="preserve">ies for creating ‘word play’ effects within </w:t>
      </w:r>
      <w:r w:rsidRPr="00E21071">
        <w:rPr>
          <w:lang w:val="en-GB"/>
        </w:rPr>
        <w:t>a comic novel. Our research is based on the</w:t>
      </w:r>
      <w:r>
        <w:rPr>
          <w:lang w:val="en-GB"/>
        </w:rPr>
        <w:t xml:space="preserve"> novels written by a well-known </w:t>
      </w:r>
      <w:r w:rsidRPr="00E21071">
        <w:rPr>
          <w:lang w:val="en-GB"/>
        </w:rPr>
        <w:t>modern English satirist Tom Sharp</w:t>
      </w:r>
      <w:r>
        <w:rPr>
          <w:lang w:val="en-GB"/>
        </w:rPr>
        <w:t xml:space="preserve"> ("Porterhouse Blue" &amp;"</w:t>
      </w:r>
      <w:proofErr w:type="spellStart"/>
      <w:r>
        <w:rPr>
          <w:lang w:val="en-GB"/>
        </w:rPr>
        <w:t>Blott</w:t>
      </w:r>
      <w:proofErr w:type="spellEnd"/>
      <w:r>
        <w:rPr>
          <w:lang w:val="en-GB"/>
        </w:rPr>
        <w:t xml:space="preserve"> on the Landscape</w:t>
      </w:r>
      <w:r w:rsidRPr="00E21071">
        <w:rPr>
          <w:lang w:val="en-GB"/>
        </w:rPr>
        <w:t>"</w:t>
      </w:r>
      <w:r>
        <w:rPr>
          <w:lang w:val="en-GB"/>
        </w:rPr>
        <w:t>)</w:t>
      </w:r>
      <w:r w:rsidRPr="00E21071">
        <w:rPr>
          <w:lang w:val="en-GB"/>
        </w:rPr>
        <w:t>.</w:t>
      </w:r>
      <w:r>
        <w:rPr>
          <w:lang w:val="en-GB"/>
        </w:rPr>
        <w:t xml:space="preserve"> The results obtained contribute </w:t>
      </w:r>
      <w:r w:rsidRPr="00E21071">
        <w:rPr>
          <w:lang w:val="en-GB"/>
        </w:rPr>
        <w:t>to</w:t>
      </w:r>
      <w:r>
        <w:rPr>
          <w:lang w:val="en-GB"/>
        </w:rPr>
        <w:t xml:space="preserve"> the adequate interpretation of  </w:t>
      </w:r>
      <w:r w:rsidRPr="00E21071">
        <w:rPr>
          <w:lang w:val="en-GB"/>
        </w:rPr>
        <w:t xml:space="preserve"> </w:t>
      </w:r>
      <w:r>
        <w:rPr>
          <w:lang w:val="en-GB"/>
        </w:rPr>
        <w:t xml:space="preserve">a large </w:t>
      </w:r>
      <w:r w:rsidRPr="00E21071">
        <w:rPr>
          <w:lang w:val="en-GB"/>
        </w:rPr>
        <w:t xml:space="preserve">variety of language </w:t>
      </w:r>
      <w:r>
        <w:rPr>
          <w:lang w:val="en-GB"/>
        </w:rPr>
        <w:t xml:space="preserve">means and devices </w:t>
      </w:r>
      <w:r w:rsidRPr="00E21071">
        <w:rPr>
          <w:lang w:val="en-GB"/>
        </w:rPr>
        <w:t>used by the author</w:t>
      </w:r>
      <w:r>
        <w:rPr>
          <w:lang w:val="en-GB"/>
        </w:rPr>
        <w:t xml:space="preserve"> for creating comic effects. Besides</w:t>
      </w:r>
      <w:r w:rsidRPr="00E21071">
        <w:rPr>
          <w:lang w:val="en-GB"/>
        </w:rPr>
        <w:t xml:space="preserve"> the </w:t>
      </w:r>
      <w:r>
        <w:rPr>
          <w:lang w:val="en-GB"/>
        </w:rPr>
        <w:t>word play role in intensifying the comic effects is also shown ( at the lexical level they comprise  th</w:t>
      </w:r>
      <w:r w:rsidRPr="00E21071">
        <w:rPr>
          <w:lang w:val="en-GB"/>
        </w:rPr>
        <w:t xml:space="preserve">e </w:t>
      </w:r>
      <w:r>
        <w:rPr>
          <w:lang w:val="en-GB"/>
        </w:rPr>
        <w:t xml:space="preserve">so-called ‘speaking names’ represented by </w:t>
      </w:r>
      <w:r w:rsidRPr="00E21071">
        <w:rPr>
          <w:lang w:val="en-GB"/>
        </w:rPr>
        <w:t xml:space="preserve">toponyms, </w:t>
      </w:r>
      <w:r>
        <w:rPr>
          <w:lang w:val="en-GB"/>
        </w:rPr>
        <w:t xml:space="preserve">a number of the individual </w:t>
      </w:r>
      <w:r w:rsidRPr="00E21071">
        <w:rPr>
          <w:lang w:val="en-GB"/>
        </w:rPr>
        <w:t>author's puns in the form</w:t>
      </w:r>
      <w:r>
        <w:rPr>
          <w:lang w:val="en-GB"/>
        </w:rPr>
        <w:t>at</w:t>
      </w:r>
      <w:r w:rsidRPr="00E21071">
        <w:rPr>
          <w:lang w:val="en-GB"/>
        </w:rPr>
        <w:t xml:space="preserve"> of a dialogue, the deformation of phraseological units</w:t>
      </w:r>
      <w:r>
        <w:rPr>
          <w:lang w:val="en-GB"/>
        </w:rPr>
        <w:t xml:space="preserve"> and the similar language units</w:t>
      </w:r>
      <w:r w:rsidRPr="00E21071">
        <w:rPr>
          <w:lang w:val="en-GB"/>
        </w:rPr>
        <w:t xml:space="preserve">. </w:t>
      </w:r>
      <w:r>
        <w:rPr>
          <w:lang w:val="en-GB"/>
        </w:rPr>
        <w:t>T</w:t>
      </w:r>
      <w:r w:rsidRPr="00E21071">
        <w:rPr>
          <w:lang w:val="en-GB"/>
        </w:rPr>
        <w:t>he most frequent language me</w:t>
      </w:r>
      <w:r>
        <w:rPr>
          <w:lang w:val="en-GB"/>
        </w:rPr>
        <w:t>ans applied by the author include the characterological names</w:t>
      </w:r>
      <w:r w:rsidRPr="00E21071">
        <w:rPr>
          <w:lang w:val="en-GB"/>
        </w:rPr>
        <w:t xml:space="preserve"> and comic dialogues</w:t>
      </w:r>
      <w:r>
        <w:rPr>
          <w:lang w:val="en-GB"/>
        </w:rPr>
        <w:t xml:space="preserve"> with </w:t>
      </w:r>
      <w:r w:rsidRPr="00E21071">
        <w:rPr>
          <w:lang w:val="en-GB"/>
        </w:rPr>
        <w:t xml:space="preserve"> pun</w:t>
      </w:r>
      <w:r>
        <w:rPr>
          <w:lang w:val="en-GB"/>
        </w:rPr>
        <w:t>s incorporated.</w:t>
      </w:r>
      <w:r w:rsidRPr="00E21071">
        <w:rPr>
          <w:lang w:val="en-GB"/>
        </w:rPr>
        <w:t xml:space="preserve"> The novelty of our work </w:t>
      </w:r>
      <w:r>
        <w:rPr>
          <w:lang w:val="en-GB"/>
        </w:rPr>
        <w:t xml:space="preserve">is provided by the </w:t>
      </w:r>
      <w:r w:rsidRPr="00484CA5">
        <w:rPr>
          <w:lang w:val="en-GB"/>
        </w:rPr>
        <w:t xml:space="preserve">unique character </w:t>
      </w:r>
      <w:r w:rsidRPr="00E21071">
        <w:rPr>
          <w:lang w:val="en-GB"/>
        </w:rPr>
        <w:t xml:space="preserve">of the language </w:t>
      </w:r>
      <w:r>
        <w:rPr>
          <w:lang w:val="en-GB"/>
        </w:rPr>
        <w:t xml:space="preserve">material on the one hand and by the introduction of some  erotic motives reflecting modern trends in literature free from strict censorship, on the other. </w:t>
      </w:r>
      <w:r w:rsidRPr="00E21071">
        <w:rPr>
          <w:lang w:val="en-GB"/>
        </w:rPr>
        <w:t xml:space="preserve"> </w:t>
      </w:r>
    </w:p>
    <w:p w14:paraId="2CA87F7C" w14:textId="77777777" w:rsidR="00280665" w:rsidRDefault="00280665" w:rsidP="00280665">
      <w:pPr>
        <w:spacing w:line="240" w:lineRule="auto"/>
        <w:rPr>
          <w:lang w:val="en-GB"/>
        </w:rPr>
      </w:pPr>
      <w:r w:rsidRPr="00E2555B">
        <w:rPr>
          <w:b/>
          <w:lang w:val="en-GB"/>
        </w:rPr>
        <w:t>Key words:</w:t>
      </w:r>
      <w:r>
        <w:rPr>
          <w:lang w:val="en-GB"/>
        </w:rPr>
        <w:t xml:space="preserve"> play, humorous text, comic effect, word play, names-characteristics, pun, </w:t>
      </w:r>
      <w:r w:rsidRPr="00E21071">
        <w:rPr>
          <w:lang w:val="en-GB"/>
        </w:rPr>
        <w:t>deformation of phraseological units</w:t>
      </w:r>
      <w:r>
        <w:rPr>
          <w:lang w:val="en-GB"/>
        </w:rPr>
        <w:t>.</w:t>
      </w:r>
    </w:p>
    <w:p w14:paraId="53F4660E" w14:textId="08AC912F" w:rsidR="00280665" w:rsidRPr="00650945" w:rsidRDefault="00280665" w:rsidP="00650945">
      <w:pPr>
        <w:spacing w:line="240" w:lineRule="auto"/>
        <w:rPr>
          <w:rStyle w:val="a7"/>
          <w:bCs w:val="0"/>
          <w:color w:val="FF0000"/>
          <w:lang w:val="en-GB"/>
        </w:rPr>
      </w:pPr>
      <w:r w:rsidRPr="002D7A94">
        <w:rPr>
          <w:b/>
          <w:lang w:val="en-US"/>
        </w:rPr>
        <w:t>Citation.</w:t>
      </w:r>
      <w:r w:rsidRPr="002D7A94">
        <w:rPr>
          <w:lang w:val="en-US"/>
        </w:rPr>
        <w:t xml:space="preserve"> </w:t>
      </w:r>
      <w:proofErr w:type="spellStart"/>
      <w:r>
        <w:rPr>
          <w:color w:val="000000"/>
          <w:lang w:val="en-US"/>
        </w:rPr>
        <w:t>Kharkovskaya</w:t>
      </w:r>
      <w:proofErr w:type="spellEnd"/>
      <w:r>
        <w:rPr>
          <w:color w:val="000000"/>
          <w:lang w:val="en-US"/>
        </w:rPr>
        <w:t xml:space="preserve"> </w:t>
      </w:r>
      <w:r w:rsidRPr="002D7A94">
        <w:rPr>
          <w:color w:val="000000"/>
          <w:lang w:val="en-US"/>
        </w:rPr>
        <w:t>A. A.</w:t>
      </w:r>
      <w:r w:rsidR="00650945" w:rsidRPr="00650945">
        <w:rPr>
          <w:color w:val="000000"/>
          <w:lang w:val="en-GB"/>
        </w:rPr>
        <w:t>,</w:t>
      </w:r>
      <w:r>
        <w:rPr>
          <w:color w:val="000000"/>
          <w:lang w:val="en-US"/>
        </w:rPr>
        <w:t xml:space="preserve"> </w:t>
      </w:r>
      <w:proofErr w:type="spellStart"/>
      <w:r>
        <w:rPr>
          <w:color w:val="000000"/>
          <w:lang w:val="en-US"/>
        </w:rPr>
        <w:t>Chekhova</w:t>
      </w:r>
      <w:proofErr w:type="spellEnd"/>
      <w:r>
        <w:rPr>
          <w:color w:val="000000"/>
          <w:lang w:val="en-US"/>
        </w:rPr>
        <w:t xml:space="preserve"> K.A</w:t>
      </w:r>
      <w:r w:rsidRPr="002C494C">
        <w:rPr>
          <w:color w:val="000000"/>
          <w:lang w:val="en-US"/>
        </w:rPr>
        <w:t xml:space="preserve">. </w:t>
      </w:r>
      <w:r w:rsidR="00650945">
        <w:rPr>
          <w:color w:val="000000"/>
          <w:lang w:val="en-US"/>
        </w:rPr>
        <w:t>‘</w:t>
      </w:r>
      <w:r w:rsidRPr="002C494C">
        <w:rPr>
          <w:color w:val="000000"/>
          <w:sz w:val="30"/>
          <w:szCs w:val="30"/>
          <w:lang w:val="en-GB"/>
        </w:rPr>
        <w:t>Word play</w:t>
      </w:r>
      <w:r w:rsidR="00650945">
        <w:rPr>
          <w:color w:val="000000"/>
          <w:sz w:val="30"/>
          <w:szCs w:val="30"/>
          <w:lang w:val="en-GB"/>
        </w:rPr>
        <w:t>’</w:t>
      </w:r>
      <w:r w:rsidRPr="002C494C">
        <w:rPr>
          <w:color w:val="000000"/>
          <w:sz w:val="30"/>
          <w:szCs w:val="30"/>
          <w:lang w:val="en-GB"/>
        </w:rPr>
        <w:t xml:space="preserve"> </w:t>
      </w:r>
      <w:r>
        <w:rPr>
          <w:color w:val="000000"/>
          <w:sz w:val="30"/>
          <w:szCs w:val="30"/>
          <w:lang w:val="en-GB"/>
        </w:rPr>
        <w:t xml:space="preserve">within </w:t>
      </w:r>
      <w:r w:rsidRPr="002C494C">
        <w:rPr>
          <w:color w:val="000000"/>
          <w:sz w:val="30"/>
          <w:szCs w:val="30"/>
          <w:lang w:val="en-GB"/>
        </w:rPr>
        <w:t xml:space="preserve">a comic </w:t>
      </w:r>
      <w:proofErr w:type="gramStart"/>
      <w:r>
        <w:rPr>
          <w:color w:val="000000"/>
          <w:sz w:val="30"/>
          <w:szCs w:val="30"/>
          <w:lang w:val="en-GB"/>
        </w:rPr>
        <w:t>con</w:t>
      </w:r>
      <w:r w:rsidRPr="002C494C">
        <w:rPr>
          <w:color w:val="000000"/>
          <w:sz w:val="30"/>
          <w:szCs w:val="30"/>
          <w:lang w:val="en-GB"/>
        </w:rPr>
        <w:t>tex</w:t>
      </w:r>
      <w:r w:rsidRPr="00650945">
        <w:rPr>
          <w:lang w:val="en-GB"/>
        </w:rPr>
        <w:t>t</w:t>
      </w:r>
      <w:r w:rsidR="00650945" w:rsidRPr="00650945">
        <w:rPr>
          <w:lang w:val="en-GB"/>
        </w:rPr>
        <w:t>.</w:t>
      </w:r>
      <w:proofErr w:type="spellStart"/>
      <w:r w:rsidRPr="00650945">
        <w:rPr>
          <w:rStyle w:val="a7"/>
          <w:b w:val="0"/>
          <w:i/>
          <w:color w:val="000000"/>
          <w:shd w:val="clear" w:color="auto" w:fill="FFFFFF"/>
          <w:lang w:val="en-US"/>
        </w:rPr>
        <w:t>Vestnik</w:t>
      </w:r>
      <w:proofErr w:type="spellEnd"/>
      <w:proofErr w:type="gramEnd"/>
      <w:r w:rsidRPr="00650945">
        <w:rPr>
          <w:rStyle w:val="a7"/>
          <w:b w:val="0"/>
          <w:i/>
          <w:color w:val="000000"/>
          <w:shd w:val="clear" w:color="auto" w:fill="FFFFFF"/>
          <w:lang w:val="en-US"/>
        </w:rPr>
        <w:t xml:space="preserve"> </w:t>
      </w:r>
      <w:proofErr w:type="spellStart"/>
      <w:r w:rsidRPr="00650945">
        <w:rPr>
          <w:rStyle w:val="a7"/>
          <w:b w:val="0"/>
          <w:i/>
          <w:color w:val="000000"/>
          <w:shd w:val="clear" w:color="auto" w:fill="FFFFFF"/>
          <w:lang w:val="en-US"/>
        </w:rPr>
        <w:t>Samarskogo</w:t>
      </w:r>
      <w:proofErr w:type="spellEnd"/>
      <w:r w:rsidRPr="00650945">
        <w:rPr>
          <w:rStyle w:val="a7"/>
          <w:b w:val="0"/>
          <w:i/>
          <w:color w:val="000000"/>
          <w:shd w:val="clear" w:color="auto" w:fill="FFFFFF"/>
          <w:lang w:val="en-US"/>
        </w:rPr>
        <w:t xml:space="preserve"> </w:t>
      </w:r>
      <w:proofErr w:type="spellStart"/>
      <w:r w:rsidRPr="00650945">
        <w:rPr>
          <w:rStyle w:val="a7"/>
          <w:b w:val="0"/>
          <w:i/>
          <w:color w:val="000000"/>
          <w:shd w:val="clear" w:color="auto" w:fill="FFFFFF"/>
          <w:lang w:val="en-US"/>
        </w:rPr>
        <w:t>universiteta</w:t>
      </w:r>
      <w:proofErr w:type="spellEnd"/>
      <w:r w:rsidRPr="00650945">
        <w:rPr>
          <w:rStyle w:val="a7"/>
          <w:b w:val="0"/>
          <w:i/>
          <w:color w:val="000000"/>
          <w:shd w:val="clear" w:color="auto" w:fill="FFFFFF"/>
          <w:lang w:val="en-US"/>
        </w:rPr>
        <w:t xml:space="preserve">. </w:t>
      </w:r>
      <w:proofErr w:type="spellStart"/>
      <w:r w:rsidRPr="00650945">
        <w:rPr>
          <w:rStyle w:val="a7"/>
          <w:b w:val="0"/>
          <w:i/>
          <w:color w:val="000000"/>
          <w:shd w:val="clear" w:color="auto" w:fill="FFFFFF"/>
          <w:lang w:val="en-US"/>
        </w:rPr>
        <w:t>Istoriia</w:t>
      </w:r>
      <w:proofErr w:type="spellEnd"/>
      <w:r w:rsidRPr="00650945">
        <w:rPr>
          <w:rStyle w:val="a7"/>
          <w:b w:val="0"/>
          <w:i/>
          <w:color w:val="000000"/>
          <w:shd w:val="clear" w:color="auto" w:fill="FFFFFF"/>
          <w:lang w:val="en-US"/>
        </w:rPr>
        <w:t xml:space="preserve">, </w:t>
      </w:r>
      <w:proofErr w:type="spellStart"/>
      <w:r w:rsidRPr="00650945">
        <w:rPr>
          <w:rStyle w:val="a7"/>
          <w:b w:val="0"/>
          <w:i/>
          <w:color w:val="000000"/>
          <w:shd w:val="clear" w:color="auto" w:fill="FFFFFF"/>
          <w:lang w:val="en-US"/>
        </w:rPr>
        <w:t>pedagogika</w:t>
      </w:r>
      <w:proofErr w:type="spellEnd"/>
      <w:r w:rsidRPr="00650945">
        <w:rPr>
          <w:rStyle w:val="a7"/>
          <w:b w:val="0"/>
          <w:i/>
          <w:color w:val="000000"/>
          <w:shd w:val="clear" w:color="auto" w:fill="FFFFFF"/>
          <w:lang w:val="en-US"/>
        </w:rPr>
        <w:t xml:space="preserve">, </w:t>
      </w:r>
      <w:proofErr w:type="spellStart"/>
      <w:r w:rsidRPr="00650945">
        <w:rPr>
          <w:rStyle w:val="a7"/>
          <w:b w:val="0"/>
          <w:i/>
          <w:color w:val="000000"/>
          <w:shd w:val="clear" w:color="auto" w:fill="FFFFFF"/>
          <w:lang w:val="en-US"/>
        </w:rPr>
        <w:t>filologiia</w:t>
      </w:r>
      <w:proofErr w:type="spellEnd"/>
      <w:r w:rsidRPr="00650945">
        <w:rPr>
          <w:rStyle w:val="a7"/>
          <w:b w:val="0"/>
          <w:color w:val="000000"/>
          <w:shd w:val="clear" w:color="auto" w:fill="FFFFFF"/>
          <w:lang w:val="en-US"/>
        </w:rPr>
        <w:t xml:space="preserve"> = </w:t>
      </w:r>
      <w:proofErr w:type="spellStart"/>
      <w:r w:rsidRPr="00650945">
        <w:rPr>
          <w:rStyle w:val="a7"/>
          <w:b w:val="0"/>
          <w:i/>
          <w:color w:val="000000"/>
          <w:shd w:val="clear" w:color="auto" w:fill="FFFFFF"/>
          <w:lang w:val="en-US"/>
        </w:rPr>
        <w:t>Vestnik</w:t>
      </w:r>
      <w:proofErr w:type="spellEnd"/>
      <w:r w:rsidRPr="00650945">
        <w:rPr>
          <w:rStyle w:val="a7"/>
          <w:b w:val="0"/>
          <w:i/>
          <w:color w:val="000000"/>
          <w:shd w:val="clear" w:color="auto" w:fill="FFFFFF"/>
          <w:lang w:val="en-US"/>
        </w:rPr>
        <w:t xml:space="preserve"> of Samara University. History, pedagogics, philology</w:t>
      </w:r>
      <w:r w:rsidRPr="00650945">
        <w:rPr>
          <w:rStyle w:val="a7"/>
          <w:b w:val="0"/>
          <w:color w:val="000000"/>
          <w:shd w:val="clear" w:color="auto" w:fill="FFFFFF"/>
          <w:lang w:val="en-US"/>
        </w:rPr>
        <w:t>, 202</w:t>
      </w:r>
      <w:r w:rsidRPr="00650945">
        <w:rPr>
          <w:rStyle w:val="a7"/>
          <w:b w:val="0"/>
          <w:color w:val="000000"/>
          <w:shd w:val="clear" w:color="auto" w:fill="FFFFFF"/>
        </w:rPr>
        <w:t>Х</w:t>
      </w:r>
      <w:r w:rsidRPr="00650945">
        <w:rPr>
          <w:rStyle w:val="a7"/>
          <w:b w:val="0"/>
          <w:color w:val="000000"/>
          <w:shd w:val="clear" w:color="auto" w:fill="FFFFFF"/>
          <w:lang w:val="en-US"/>
        </w:rPr>
        <w:t xml:space="preserve">, vol. </w:t>
      </w:r>
      <w:r w:rsidRPr="00650945">
        <w:rPr>
          <w:rStyle w:val="a7"/>
          <w:b w:val="0"/>
          <w:color w:val="000000"/>
          <w:shd w:val="clear" w:color="auto" w:fill="FFFFFF"/>
        </w:rPr>
        <w:t>Х</w:t>
      </w:r>
      <w:r w:rsidRPr="0044491F">
        <w:rPr>
          <w:rStyle w:val="a7"/>
          <w:b w:val="0"/>
          <w:color w:val="000000"/>
          <w:shd w:val="clear" w:color="auto" w:fill="FFFFFF"/>
        </w:rPr>
        <w:t xml:space="preserve">, </w:t>
      </w:r>
      <w:r w:rsidRPr="00650945">
        <w:rPr>
          <w:rStyle w:val="a7"/>
          <w:b w:val="0"/>
          <w:color w:val="000000"/>
          <w:shd w:val="clear" w:color="auto" w:fill="FFFFFF"/>
          <w:lang w:val="en-US"/>
        </w:rPr>
        <w:t>no</w:t>
      </w:r>
      <w:r w:rsidRPr="0044491F">
        <w:rPr>
          <w:rStyle w:val="a7"/>
          <w:b w:val="0"/>
          <w:color w:val="000000"/>
          <w:shd w:val="clear" w:color="auto" w:fill="FFFFFF"/>
        </w:rPr>
        <w:t xml:space="preserve">. </w:t>
      </w:r>
      <w:r w:rsidRPr="00650945">
        <w:rPr>
          <w:rStyle w:val="a7"/>
          <w:b w:val="0"/>
          <w:color w:val="000000"/>
          <w:shd w:val="clear" w:color="auto" w:fill="FFFFFF"/>
        </w:rPr>
        <w:t>Х</w:t>
      </w:r>
      <w:r w:rsidRPr="0044491F">
        <w:rPr>
          <w:rStyle w:val="a7"/>
          <w:b w:val="0"/>
          <w:color w:val="000000"/>
          <w:shd w:val="clear" w:color="auto" w:fill="FFFFFF"/>
        </w:rPr>
        <w:t xml:space="preserve">, </w:t>
      </w:r>
      <w:r w:rsidRPr="00650945">
        <w:rPr>
          <w:rStyle w:val="a7"/>
          <w:b w:val="0"/>
          <w:color w:val="000000"/>
          <w:shd w:val="clear" w:color="auto" w:fill="FFFFFF"/>
          <w:lang w:val="en-US"/>
        </w:rPr>
        <w:t>pp</w:t>
      </w:r>
      <w:r w:rsidRPr="0044491F">
        <w:rPr>
          <w:rStyle w:val="a7"/>
          <w:b w:val="0"/>
          <w:color w:val="000000"/>
          <w:shd w:val="clear" w:color="auto" w:fill="FFFFFF"/>
        </w:rPr>
        <w:t xml:space="preserve">. </w:t>
      </w:r>
      <w:r w:rsidRPr="00650945">
        <w:rPr>
          <w:rStyle w:val="a7"/>
          <w:b w:val="0"/>
          <w:color w:val="000000"/>
          <w:shd w:val="clear" w:color="auto" w:fill="FFFFFF"/>
        </w:rPr>
        <w:t>ХХ</w:t>
      </w:r>
      <w:r w:rsidRPr="0044491F">
        <w:rPr>
          <w:rStyle w:val="a7"/>
          <w:b w:val="0"/>
          <w:color w:val="000000"/>
          <w:shd w:val="clear" w:color="auto" w:fill="FFFFFF"/>
        </w:rPr>
        <w:t>–</w:t>
      </w:r>
      <w:r w:rsidRPr="00650945">
        <w:rPr>
          <w:rStyle w:val="a7"/>
          <w:b w:val="0"/>
          <w:color w:val="000000"/>
          <w:shd w:val="clear" w:color="auto" w:fill="FFFFFF"/>
        </w:rPr>
        <w:t>ХХ</w:t>
      </w:r>
      <w:r w:rsidRPr="0044491F">
        <w:rPr>
          <w:rStyle w:val="a7"/>
          <w:b w:val="0"/>
          <w:color w:val="000000"/>
          <w:shd w:val="clear" w:color="auto" w:fill="FFFFFF"/>
        </w:rPr>
        <w:t>.</w:t>
      </w:r>
      <w:r w:rsidRPr="0044491F">
        <w:rPr>
          <w:rStyle w:val="apple-converted-space"/>
          <w:b/>
          <w:bCs/>
          <w:color w:val="000000"/>
          <w:shd w:val="clear" w:color="auto" w:fill="FFFFFF"/>
        </w:rPr>
        <w:t xml:space="preserve"> </w:t>
      </w:r>
      <w:r w:rsidRPr="00650945">
        <w:rPr>
          <w:rStyle w:val="a7"/>
          <w:b w:val="0"/>
          <w:color w:val="000000"/>
          <w:shd w:val="clear" w:color="auto" w:fill="FFFFFF"/>
          <w:lang w:val="en-US"/>
        </w:rPr>
        <w:t>DOI</w:t>
      </w:r>
      <w:r w:rsidRPr="0044491F">
        <w:rPr>
          <w:rStyle w:val="a7"/>
          <w:b w:val="0"/>
          <w:color w:val="000000"/>
          <w:shd w:val="clear" w:color="auto" w:fill="FFFFFF"/>
        </w:rPr>
        <w:t xml:space="preserve">: </w:t>
      </w:r>
      <w:r w:rsidRPr="00650945">
        <w:rPr>
          <w:rStyle w:val="a7"/>
          <w:b w:val="0"/>
          <w:color w:val="000000"/>
          <w:shd w:val="clear" w:color="auto" w:fill="FFFFFF"/>
          <w:lang w:val="en-US"/>
        </w:rPr>
        <w:t>http</w:t>
      </w:r>
      <w:r w:rsidRPr="0044491F">
        <w:rPr>
          <w:rStyle w:val="a7"/>
          <w:b w:val="0"/>
          <w:color w:val="000000"/>
          <w:shd w:val="clear" w:color="auto" w:fill="FFFFFF"/>
        </w:rPr>
        <w:t>://</w:t>
      </w:r>
      <w:proofErr w:type="spellStart"/>
      <w:r w:rsidRPr="00650945">
        <w:rPr>
          <w:rStyle w:val="a7"/>
          <w:b w:val="0"/>
          <w:color w:val="000000"/>
          <w:shd w:val="clear" w:color="auto" w:fill="FFFFFF"/>
          <w:lang w:val="en-US"/>
        </w:rPr>
        <w:t>doi</w:t>
      </w:r>
      <w:proofErr w:type="spellEnd"/>
      <w:r w:rsidRPr="0044491F">
        <w:rPr>
          <w:rStyle w:val="a7"/>
          <w:b w:val="0"/>
          <w:color w:val="000000"/>
          <w:shd w:val="clear" w:color="auto" w:fill="FFFFFF"/>
        </w:rPr>
        <w:t>.</w:t>
      </w:r>
      <w:r w:rsidRPr="00650945">
        <w:rPr>
          <w:rStyle w:val="a7"/>
          <w:b w:val="0"/>
          <w:color w:val="000000"/>
          <w:shd w:val="clear" w:color="auto" w:fill="FFFFFF"/>
          <w:lang w:val="en-US"/>
        </w:rPr>
        <w:t>org</w:t>
      </w:r>
      <w:r w:rsidRPr="0044491F">
        <w:rPr>
          <w:rStyle w:val="a7"/>
          <w:b w:val="0"/>
          <w:color w:val="000000"/>
          <w:shd w:val="clear" w:color="auto" w:fill="FFFFFF"/>
        </w:rPr>
        <w:t>/10.18287/</w:t>
      </w:r>
      <w:r w:rsidRPr="0044491F">
        <w:rPr>
          <w:rStyle w:val="wmi-callto"/>
          <w:b/>
          <w:bCs/>
          <w:color w:val="000000"/>
          <w:shd w:val="clear" w:color="auto" w:fill="FFFFFF"/>
        </w:rPr>
        <w:t>2542-0445-202</w:t>
      </w:r>
      <w:r w:rsidRPr="00650945">
        <w:rPr>
          <w:rStyle w:val="wmi-callto"/>
          <w:b/>
          <w:bCs/>
          <w:color w:val="000000"/>
          <w:shd w:val="clear" w:color="auto" w:fill="FFFFFF"/>
        </w:rPr>
        <w:t>Х</w:t>
      </w:r>
      <w:r w:rsidRPr="0044491F">
        <w:rPr>
          <w:rStyle w:val="wmi-callto"/>
          <w:b/>
          <w:bCs/>
          <w:color w:val="000000"/>
          <w:shd w:val="clear" w:color="auto" w:fill="FFFFFF"/>
        </w:rPr>
        <w:t>-</w:t>
      </w:r>
      <w:r w:rsidRPr="00650945">
        <w:rPr>
          <w:rStyle w:val="wmi-callto"/>
          <w:b/>
          <w:bCs/>
          <w:color w:val="000000"/>
          <w:shd w:val="clear" w:color="auto" w:fill="FFFFFF"/>
        </w:rPr>
        <w:t>Х</w:t>
      </w:r>
      <w:r w:rsidRPr="0044491F">
        <w:rPr>
          <w:rStyle w:val="a7"/>
          <w:b w:val="0"/>
          <w:color w:val="000000"/>
          <w:shd w:val="clear" w:color="auto" w:fill="FFFFFF"/>
        </w:rPr>
        <w:t>-</w:t>
      </w:r>
      <w:r w:rsidRPr="00650945">
        <w:rPr>
          <w:rStyle w:val="a7"/>
          <w:b w:val="0"/>
          <w:color w:val="000000"/>
          <w:shd w:val="clear" w:color="auto" w:fill="FFFFFF"/>
        </w:rPr>
        <w:t>Х</w:t>
      </w:r>
      <w:r w:rsidRPr="0044491F">
        <w:rPr>
          <w:rStyle w:val="a7"/>
          <w:b w:val="0"/>
          <w:color w:val="000000"/>
          <w:shd w:val="clear" w:color="auto" w:fill="FFFFFF"/>
        </w:rPr>
        <w:t>-</w:t>
      </w:r>
      <w:r w:rsidRPr="00650945">
        <w:rPr>
          <w:rStyle w:val="a7"/>
          <w:b w:val="0"/>
          <w:color w:val="000000"/>
          <w:shd w:val="clear" w:color="auto" w:fill="FFFFFF"/>
          <w:lang w:val="en-US"/>
        </w:rPr>
        <w:t>X</w:t>
      </w:r>
      <w:r w:rsidRPr="0044491F">
        <w:rPr>
          <w:rStyle w:val="a7"/>
          <w:b w:val="0"/>
          <w:color w:val="000000"/>
          <w:shd w:val="clear" w:color="auto" w:fill="FFFFFF"/>
        </w:rPr>
        <w:t>-</w:t>
      </w:r>
      <w:r w:rsidRPr="00650945">
        <w:rPr>
          <w:rStyle w:val="a7"/>
          <w:b w:val="0"/>
          <w:color w:val="000000"/>
          <w:shd w:val="clear" w:color="auto" w:fill="FFFFFF"/>
          <w:lang w:val="en-US"/>
        </w:rPr>
        <w:t>X</w:t>
      </w:r>
      <w:r w:rsidRPr="0044491F">
        <w:rPr>
          <w:rStyle w:val="a7"/>
          <w:b w:val="0"/>
          <w:color w:val="000000"/>
          <w:shd w:val="clear" w:color="auto" w:fill="FFFFFF"/>
        </w:rPr>
        <w:t xml:space="preserve">. </w:t>
      </w:r>
      <w:r w:rsidRPr="00650945">
        <w:rPr>
          <w:rStyle w:val="a7"/>
          <w:b w:val="0"/>
          <w:color w:val="000000"/>
          <w:shd w:val="clear" w:color="auto" w:fill="FFFFFF"/>
          <w:lang w:val="en-US"/>
        </w:rPr>
        <w:t>(In Russ.)</w:t>
      </w:r>
    </w:p>
    <w:p w14:paraId="61FC00A0" w14:textId="77777777" w:rsidR="00280665" w:rsidRPr="00650945" w:rsidRDefault="00280665" w:rsidP="00280665">
      <w:pPr>
        <w:spacing w:line="240" w:lineRule="auto"/>
        <w:rPr>
          <w:color w:val="000000"/>
          <w:lang w:val="en-US"/>
        </w:rPr>
      </w:pPr>
      <w:r w:rsidRPr="00E00181">
        <w:rPr>
          <w:rStyle w:val="a7"/>
          <w:color w:val="000000"/>
          <w:shd w:val="clear" w:color="auto" w:fill="FFFFFF"/>
          <w:lang w:val="en-US"/>
        </w:rPr>
        <w:t xml:space="preserve">Information on the conflict of interests: </w:t>
      </w:r>
      <w:r w:rsidRPr="00650945">
        <w:rPr>
          <w:rStyle w:val="a7"/>
          <w:b w:val="0"/>
          <w:color w:val="000000"/>
          <w:shd w:val="clear" w:color="auto" w:fill="FFFFFF"/>
          <w:lang w:val="en-US"/>
        </w:rPr>
        <w:t>authors declare no conflict of interest.</w:t>
      </w:r>
    </w:p>
    <w:p w14:paraId="1BB0D64A" w14:textId="77777777" w:rsidR="00280665" w:rsidRPr="00650945" w:rsidRDefault="00280665" w:rsidP="00280665">
      <w:pPr>
        <w:spacing w:line="240" w:lineRule="auto"/>
        <w:rPr>
          <w:lang w:val="en-US"/>
        </w:rPr>
      </w:pPr>
    </w:p>
    <w:p w14:paraId="6A199864" w14:textId="77777777" w:rsidR="00280665" w:rsidRPr="00E00181" w:rsidRDefault="00280665" w:rsidP="00280665">
      <w:pPr>
        <w:spacing w:line="240" w:lineRule="auto"/>
        <w:rPr>
          <w:color w:val="000000"/>
          <w:lang w:val="es-ES_tradnl"/>
        </w:rPr>
      </w:pPr>
      <w:r w:rsidRPr="00E00181">
        <w:rPr>
          <w:color w:val="000000"/>
          <w:lang w:val="es-ES_tradnl"/>
        </w:rPr>
        <w:t xml:space="preserve">© </w:t>
      </w:r>
      <w:proofErr w:type="spellStart"/>
      <w:r>
        <w:rPr>
          <w:b/>
          <w:color w:val="000000"/>
          <w:lang w:val="en-US"/>
        </w:rPr>
        <w:t>Kharkovskaya</w:t>
      </w:r>
      <w:proofErr w:type="spellEnd"/>
      <w:r>
        <w:rPr>
          <w:b/>
          <w:color w:val="000000"/>
          <w:lang w:val="en-US"/>
        </w:rPr>
        <w:t xml:space="preserve"> </w:t>
      </w:r>
      <w:r w:rsidRPr="00E00181">
        <w:rPr>
          <w:b/>
          <w:color w:val="000000"/>
          <w:lang w:val="en-US"/>
        </w:rPr>
        <w:t>A. A</w:t>
      </w:r>
      <w:r w:rsidRPr="00E00181">
        <w:rPr>
          <w:b/>
          <w:color w:val="000000"/>
          <w:lang w:val="es-ES_tradnl"/>
        </w:rPr>
        <w:t>., 2021</w:t>
      </w:r>
    </w:p>
    <w:p w14:paraId="72F8276A" w14:textId="77777777" w:rsidR="00280665" w:rsidRDefault="00280665" w:rsidP="00280665">
      <w:pPr>
        <w:spacing w:line="240" w:lineRule="auto"/>
        <w:rPr>
          <w:color w:val="000000"/>
          <w:lang w:val="en-US"/>
        </w:rPr>
      </w:pPr>
      <w:r>
        <w:rPr>
          <w:color w:val="000000"/>
          <w:lang w:val="es-ES_tradnl"/>
        </w:rPr>
        <w:t xml:space="preserve">Antonona A. Kharkovskaya </w:t>
      </w:r>
      <w:r w:rsidRPr="00E00181">
        <w:rPr>
          <w:color w:val="000000"/>
          <w:lang w:val="en-US"/>
        </w:rPr>
        <w:t>–</w:t>
      </w:r>
      <w:r>
        <w:rPr>
          <w:color w:val="000000"/>
          <w:lang w:val="en-US"/>
        </w:rPr>
        <w:t xml:space="preserve"> professor </w:t>
      </w:r>
      <w:r w:rsidRPr="00E00181">
        <w:rPr>
          <w:color w:val="000000"/>
          <w:lang w:val="en-US"/>
        </w:rPr>
        <w:t>of the Depa</w:t>
      </w:r>
      <w:r>
        <w:rPr>
          <w:color w:val="000000"/>
          <w:lang w:val="en-US"/>
        </w:rPr>
        <w:t>rtment of  English Philology</w:t>
      </w:r>
      <w:r w:rsidRPr="00E00181">
        <w:rPr>
          <w:color w:val="000000"/>
          <w:lang w:val="en-US"/>
        </w:rPr>
        <w:t xml:space="preserve">, Samara National Research University, 34, </w:t>
      </w:r>
      <w:proofErr w:type="spellStart"/>
      <w:r w:rsidRPr="00E00181">
        <w:rPr>
          <w:color w:val="000000"/>
          <w:lang w:val="en-US"/>
        </w:rPr>
        <w:t>Moskovskoye</w:t>
      </w:r>
      <w:proofErr w:type="spellEnd"/>
      <w:r w:rsidRPr="00E00181">
        <w:rPr>
          <w:color w:val="000000"/>
          <w:lang w:val="en-US"/>
        </w:rPr>
        <w:t xml:space="preserve"> </w:t>
      </w:r>
      <w:proofErr w:type="spellStart"/>
      <w:r w:rsidRPr="00E00181">
        <w:rPr>
          <w:color w:val="000000"/>
          <w:lang w:val="en-US"/>
        </w:rPr>
        <w:t>shosse</w:t>
      </w:r>
      <w:proofErr w:type="spellEnd"/>
      <w:r w:rsidRPr="00E00181">
        <w:rPr>
          <w:color w:val="000000"/>
          <w:lang w:val="en-US"/>
        </w:rPr>
        <w:t>, Samara, 443086, Russian Federation.</w:t>
      </w:r>
    </w:p>
    <w:p w14:paraId="350D0DB6" w14:textId="77777777" w:rsidR="00280665" w:rsidRPr="00E00181" w:rsidRDefault="00280665" w:rsidP="00280665">
      <w:pPr>
        <w:spacing w:line="240" w:lineRule="auto"/>
        <w:rPr>
          <w:color w:val="000000"/>
          <w:lang w:val="es-ES_tradnl"/>
        </w:rPr>
      </w:pPr>
      <w:r w:rsidRPr="00E00181">
        <w:rPr>
          <w:color w:val="000000"/>
          <w:lang w:val="es-ES_tradnl"/>
        </w:rPr>
        <w:t>©</w:t>
      </w:r>
      <w:r>
        <w:rPr>
          <w:color w:val="000000"/>
          <w:lang w:val="es-ES_tradnl"/>
        </w:rPr>
        <w:t xml:space="preserve"> </w:t>
      </w:r>
      <w:proofErr w:type="spellStart"/>
      <w:r>
        <w:rPr>
          <w:b/>
          <w:color w:val="000000"/>
          <w:lang w:val="en-US"/>
        </w:rPr>
        <w:t>Chekhova</w:t>
      </w:r>
      <w:proofErr w:type="spellEnd"/>
      <w:r>
        <w:rPr>
          <w:b/>
          <w:color w:val="000000"/>
          <w:lang w:val="en-US"/>
        </w:rPr>
        <w:t xml:space="preserve"> K</w:t>
      </w:r>
      <w:r w:rsidRPr="00E00181">
        <w:rPr>
          <w:b/>
          <w:color w:val="000000"/>
          <w:lang w:val="en-US"/>
        </w:rPr>
        <w:t>. A</w:t>
      </w:r>
      <w:r w:rsidRPr="00E00181">
        <w:rPr>
          <w:b/>
          <w:color w:val="000000"/>
          <w:lang w:val="es-ES_tradnl"/>
        </w:rPr>
        <w:t>., 2021</w:t>
      </w:r>
    </w:p>
    <w:p w14:paraId="50D3D0DD" w14:textId="77777777" w:rsidR="00280665" w:rsidRDefault="00280665" w:rsidP="00280665">
      <w:pPr>
        <w:spacing w:line="240" w:lineRule="auto"/>
        <w:rPr>
          <w:color w:val="000000"/>
          <w:lang w:val="en-US"/>
        </w:rPr>
      </w:pPr>
      <w:r>
        <w:rPr>
          <w:color w:val="000000"/>
          <w:lang w:val="es-ES_tradnl"/>
        </w:rPr>
        <w:t xml:space="preserve">Kseniya A. Chekhova </w:t>
      </w:r>
      <w:r w:rsidRPr="00E00181">
        <w:rPr>
          <w:color w:val="000000"/>
          <w:lang w:val="en-US"/>
        </w:rPr>
        <w:t>–</w:t>
      </w:r>
      <w:r>
        <w:rPr>
          <w:color w:val="000000"/>
          <w:lang w:val="en-US"/>
        </w:rPr>
        <w:t xml:space="preserve">graduate student </w:t>
      </w:r>
      <w:r w:rsidRPr="00E00181">
        <w:rPr>
          <w:color w:val="000000"/>
          <w:lang w:val="en-US"/>
        </w:rPr>
        <w:t>of the Depa</w:t>
      </w:r>
      <w:r>
        <w:rPr>
          <w:color w:val="000000"/>
          <w:lang w:val="en-US"/>
        </w:rPr>
        <w:t>rtment of English Philology</w:t>
      </w:r>
      <w:r w:rsidRPr="00E00181">
        <w:rPr>
          <w:color w:val="000000"/>
          <w:lang w:val="en-US"/>
        </w:rPr>
        <w:t xml:space="preserve">, Samara National Research University, 34, </w:t>
      </w:r>
      <w:proofErr w:type="spellStart"/>
      <w:r w:rsidRPr="00E00181">
        <w:rPr>
          <w:color w:val="000000"/>
          <w:lang w:val="en-US"/>
        </w:rPr>
        <w:t>Moskovskoye</w:t>
      </w:r>
      <w:proofErr w:type="spellEnd"/>
      <w:r w:rsidRPr="00E00181">
        <w:rPr>
          <w:color w:val="000000"/>
          <w:lang w:val="en-US"/>
        </w:rPr>
        <w:t xml:space="preserve"> </w:t>
      </w:r>
      <w:proofErr w:type="spellStart"/>
      <w:r w:rsidRPr="00E00181">
        <w:rPr>
          <w:color w:val="000000"/>
          <w:lang w:val="en-US"/>
        </w:rPr>
        <w:t>shosse</w:t>
      </w:r>
      <w:proofErr w:type="spellEnd"/>
      <w:r w:rsidRPr="00E00181">
        <w:rPr>
          <w:color w:val="000000"/>
          <w:lang w:val="en-US"/>
        </w:rPr>
        <w:t>, Samara, 443086, Russian Federation.</w:t>
      </w:r>
    </w:p>
    <w:bookmarkEnd w:id="0"/>
    <w:p w14:paraId="69008EA4" w14:textId="77777777" w:rsidR="00280665" w:rsidRPr="002C494C" w:rsidRDefault="00280665" w:rsidP="00280665">
      <w:pPr>
        <w:ind w:firstLine="0"/>
        <w:rPr>
          <w:lang w:val="en-GB"/>
        </w:rPr>
      </w:pPr>
    </w:p>
    <w:p w14:paraId="556D1A0B" w14:textId="77777777" w:rsidR="00280665" w:rsidRPr="00A51508" w:rsidRDefault="00280665" w:rsidP="006432B6">
      <w:r w:rsidRPr="00084CC7">
        <w:rPr>
          <w:b/>
        </w:rPr>
        <w:t>Введение</w:t>
      </w:r>
    </w:p>
    <w:p w14:paraId="558D0A7C" w14:textId="77777777" w:rsidR="00280665" w:rsidRPr="00084CC7" w:rsidRDefault="00280665" w:rsidP="006432B6">
      <w:r w:rsidRPr="00084CC7">
        <w:t>Наиболее</w:t>
      </w:r>
      <w:r w:rsidRPr="00A51508">
        <w:t xml:space="preserve"> </w:t>
      </w:r>
      <w:r w:rsidRPr="00084CC7">
        <w:t>частотным</w:t>
      </w:r>
      <w:r w:rsidRPr="00A51508">
        <w:t xml:space="preserve"> </w:t>
      </w:r>
      <w:r w:rsidRPr="00084CC7">
        <w:t>и</w:t>
      </w:r>
      <w:r w:rsidRPr="00A51508">
        <w:t xml:space="preserve"> </w:t>
      </w:r>
      <w:r w:rsidRPr="00084CC7">
        <w:t>распространенным</w:t>
      </w:r>
      <w:r w:rsidRPr="00A51508">
        <w:t xml:space="preserve"> </w:t>
      </w:r>
      <w:r w:rsidRPr="00084CC7">
        <w:t>приемом</w:t>
      </w:r>
      <w:r w:rsidRPr="00A51508">
        <w:t xml:space="preserve"> </w:t>
      </w:r>
      <w:r w:rsidRPr="00084CC7">
        <w:t>создания</w:t>
      </w:r>
      <w:r w:rsidRPr="00A51508">
        <w:t xml:space="preserve"> </w:t>
      </w:r>
      <w:r w:rsidRPr="00084CC7">
        <w:t>комического</w:t>
      </w:r>
      <w:r w:rsidRPr="00A51508">
        <w:t xml:space="preserve"> </w:t>
      </w:r>
      <w:r w:rsidRPr="00084CC7">
        <w:t>эффекта</w:t>
      </w:r>
      <w:r w:rsidRPr="00A51508">
        <w:t xml:space="preserve"> </w:t>
      </w:r>
      <w:r w:rsidRPr="00084CC7">
        <w:t>в</w:t>
      </w:r>
      <w:r w:rsidRPr="00A51508">
        <w:t xml:space="preserve"> </w:t>
      </w:r>
      <w:r w:rsidRPr="00084CC7">
        <w:t>литературном</w:t>
      </w:r>
      <w:r w:rsidRPr="00A51508">
        <w:t xml:space="preserve"> </w:t>
      </w:r>
      <w:r w:rsidRPr="00084CC7">
        <w:t>произведении</w:t>
      </w:r>
      <w:r w:rsidRPr="00A51508">
        <w:t xml:space="preserve"> </w:t>
      </w:r>
      <w:r w:rsidRPr="00084CC7">
        <w:t xml:space="preserve">является прием языковой игры. </w:t>
      </w:r>
    </w:p>
    <w:p w14:paraId="1ED825DE" w14:textId="77777777" w:rsidR="00280665" w:rsidRPr="00084CC7" w:rsidRDefault="00280665" w:rsidP="006432B6">
      <w:pPr>
        <w:rPr>
          <w:b/>
          <w:color w:val="000000" w:themeColor="text1"/>
        </w:rPr>
      </w:pPr>
      <w:r w:rsidRPr="00084CC7">
        <w:rPr>
          <w:color w:val="000000" w:themeColor="text1"/>
        </w:rPr>
        <w:t xml:space="preserve">Феномен языковой игры известен каждому носителю </w:t>
      </w:r>
      <w:r>
        <w:rPr>
          <w:color w:val="000000" w:themeColor="text1"/>
        </w:rPr>
        <w:t xml:space="preserve">английского </w:t>
      </w:r>
      <w:r w:rsidRPr="00084CC7">
        <w:rPr>
          <w:color w:val="000000" w:themeColor="text1"/>
        </w:rPr>
        <w:t xml:space="preserve">языка и ассоциируется со звуковым обыгрыванием слов в форме искажения общепринятого звучания или </w:t>
      </w:r>
      <w:r>
        <w:rPr>
          <w:color w:val="000000" w:themeColor="text1"/>
        </w:rPr>
        <w:t xml:space="preserve">трансформации </w:t>
      </w:r>
      <w:r w:rsidRPr="00084CC7">
        <w:rPr>
          <w:color w:val="000000" w:themeColor="text1"/>
        </w:rPr>
        <w:t>смыслов</w:t>
      </w:r>
      <w:r>
        <w:rPr>
          <w:color w:val="000000" w:themeColor="text1"/>
        </w:rPr>
        <w:t>ого содержания</w:t>
      </w:r>
      <w:r w:rsidRPr="00084CC7">
        <w:rPr>
          <w:color w:val="000000" w:themeColor="text1"/>
        </w:rPr>
        <w:t xml:space="preserve">, </w:t>
      </w:r>
      <w:r w:rsidRPr="00084CC7">
        <w:rPr>
          <w:color w:val="000000" w:themeColor="text1"/>
        </w:rPr>
        <w:lastRenderedPageBreak/>
        <w:t>созданным</w:t>
      </w:r>
      <w:r>
        <w:rPr>
          <w:color w:val="000000" w:themeColor="text1"/>
        </w:rPr>
        <w:t>и</w:t>
      </w:r>
      <w:r w:rsidRPr="00084CC7">
        <w:rPr>
          <w:color w:val="000000" w:themeColor="text1"/>
        </w:rPr>
        <w:t xml:space="preserve"> посредством метафор, каламбуров, острот. Поскольку в основ</w:t>
      </w:r>
      <w:r>
        <w:rPr>
          <w:color w:val="000000" w:themeColor="text1"/>
        </w:rPr>
        <w:t>е</w:t>
      </w:r>
      <w:r w:rsidRPr="00084CC7">
        <w:rPr>
          <w:color w:val="000000" w:themeColor="text1"/>
        </w:rPr>
        <w:t xml:space="preserve"> таких игр-искажений </w:t>
      </w:r>
      <w:r>
        <w:rPr>
          <w:color w:val="000000" w:themeColor="text1"/>
        </w:rPr>
        <w:t xml:space="preserve">традиционно используются </w:t>
      </w:r>
      <w:r w:rsidRPr="00084CC7">
        <w:rPr>
          <w:color w:val="000000" w:themeColor="text1"/>
        </w:rPr>
        <w:t>определенные культурные реалии</w:t>
      </w:r>
      <w:r>
        <w:rPr>
          <w:color w:val="000000" w:themeColor="text1"/>
        </w:rPr>
        <w:t xml:space="preserve"> и стереотипы</w:t>
      </w:r>
      <w:r w:rsidRPr="00084CC7">
        <w:rPr>
          <w:color w:val="000000" w:themeColor="text1"/>
        </w:rPr>
        <w:t xml:space="preserve">, первые попытки дать научное определение феномену </w:t>
      </w:r>
      <w:r w:rsidRPr="00C77BB3">
        <w:rPr>
          <w:i/>
          <w:iCs/>
          <w:color w:val="000000" w:themeColor="text1"/>
        </w:rPr>
        <w:t>языковой игры</w:t>
      </w:r>
      <w:r w:rsidRPr="00084CC7">
        <w:rPr>
          <w:color w:val="000000" w:themeColor="text1"/>
        </w:rPr>
        <w:t xml:space="preserve"> принадлежат философам и культурологам.</w:t>
      </w:r>
    </w:p>
    <w:p w14:paraId="653181EC" w14:textId="77777777" w:rsidR="00280665" w:rsidRDefault="00280665" w:rsidP="006432B6">
      <w:pPr>
        <w:rPr>
          <w:b/>
          <w:color w:val="000000" w:themeColor="text1"/>
        </w:rPr>
      </w:pPr>
      <w:r w:rsidRPr="00084CC7">
        <w:rPr>
          <w:color w:val="000000" w:themeColor="text1"/>
        </w:rPr>
        <w:t xml:space="preserve">    </w:t>
      </w:r>
      <w:r w:rsidRPr="00084CC7">
        <w:rPr>
          <w:b/>
          <w:color w:val="000000" w:themeColor="text1"/>
        </w:rPr>
        <w:t>Основная часть</w:t>
      </w:r>
    </w:p>
    <w:p w14:paraId="3752377E" w14:textId="447FF83B" w:rsidR="00280665" w:rsidRPr="007F4202" w:rsidRDefault="00280665" w:rsidP="006432B6">
      <w:pPr>
        <w:rPr>
          <w:b/>
          <w:color w:val="000000" w:themeColor="text1"/>
        </w:rPr>
      </w:pPr>
      <w:r w:rsidRPr="00084CC7">
        <w:rPr>
          <w:color w:val="000000" w:themeColor="text1"/>
        </w:rPr>
        <w:t xml:space="preserve">Непосредственно термин </w:t>
      </w:r>
      <w:r w:rsidRPr="00C77BB3">
        <w:rPr>
          <w:color w:val="000000" w:themeColor="text1"/>
        </w:rPr>
        <w:t>‘</w:t>
      </w:r>
      <w:r w:rsidRPr="00084CC7">
        <w:rPr>
          <w:color w:val="000000" w:themeColor="text1"/>
        </w:rPr>
        <w:t xml:space="preserve">языковая </w:t>
      </w:r>
      <w:r w:rsidRPr="00C77BB3">
        <w:rPr>
          <w:i/>
          <w:iCs/>
          <w:color w:val="000000" w:themeColor="text1"/>
        </w:rPr>
        <w:t>игра’</w:t>
      </w:r>
      <w:r w:rsidRPr="00084CC7">
        <w:rPr>
          <w:color w:val="000000" w:themeColor="text1"/>
        </w:rPr>
        <w:t xml:space="preserve"> был впервые </w:t>
      </w:r>
      <w:r>
        <w:rPr>
          <w:color w:val="000000" w:themeColor="text1"/>
        </w:rPr>
        <w:t xml:space="preserve">предложен </w:t>
      </w:r>
      <w:r w:rsidRPr="00084CC7">
        <w:rPr>
          <w:color w:val="000000" w:themeColor="text1"/>
        </w:rPr>
        <w:t xml:space="preserve">австрийским философом XX века Людвигом </w:t>
      </w:r>
      <w:proofErr w:type="spellStart"/>
      <w:r w:rsidRPr="00084CC7">
        <w:rPr>
          <w:color w:val="000000" w:themeColor="text1"/>
        </w:rPr>
        <w:t>Витгенштейном</w:t>
      </w:r>
      <w:proofErr w:type="spellEnd"/>
      <w:r w:rsidRPr="00084CC7">
        <w:rPr>
          <w:color w:val="000000" w:themeColor="text1"/>
        </w:rPr>
        <w:t xml:space="preserve"> в работе “Философские исследования”</w:t>
      </w:r>
      <w:r>
        <w:rPr>
          <w:color w:val="000000" w:themeColor="text1"/>
        </w:rPr>
        <w:t xml:space="preserve"> [</w:t>
      </w:r>
      <w:proofErr w:type="spellStart"/>
      <w:r>
        <w:rPr>
          <w:color w:val="000000" w:themeColor="text1"/>
        </w:rPr>
        <w:t>Витге</w:t>
      </w:r>
      <w:r w:rsidRPr="00084CC7">
        <w:rPr>
          <w:color w:val="000000" w:themeColor="text1"/>
        </w:rPr>
        <w:t>нштейн</w:t>
      </w:r>
      <w:proofErr w:type="spellEnd"/>
      <w:r w:rsidRPr="00084CC7">
        <w:rPr>
          <w:color w:val="000000" w:themeColor="text1"/>
        </w:rPr>
        <w:t xml:space="preserve"> 1945]. </w:t>
      </w:r>
      <w:r>
        <w:rPr>
          <w:color w:val="000000" w:themeColor="text1"/>
        </w:rPr>
        <w:t xml:space="preserve">Следует заметить, что </w:t>
      </w:r>
      <w:r w:rsidRPr="00084CC7">
        <w:rPr>
          <w:color w:val="000000" w:themeColor="text1"/>
        </w:rPr>
        <w:t xml:space="preserve">изначально </w:t>
      </w:r>
      <w:r>
        <w:rPr>
          <w:color w:val="000000" w:themeColor="text1"/>
        </w:rPr>
        <w:t xml:space="preserve">этот </w:t>
      </w:r>
      <w:r w:rsidRPr="00084CC7">
        <w:rPr>
          <w:color w:val="000000" w:themeColor="text1"/>
        </w:rPr>
        <w:t xml:space="preserve">термин </w:t>
      </w:r>
      <w:r>
        <w:rPr>
          <w:color w:val="000000" w:themeColor="text1"/>
        </w:rPr>
        <w:t xml:space="preserve">использовался в </w:t>
      </w:r>
      <w:r w:rsidRPr="00084CC7">
        <w:rPr>
          <w:color w:val="000000" w:themeColor="text1"/>
        </w:rPr>
        <w:t>значени</w:t>
      </w:r>
      <w:r>
        <w:rPr>
          <w:color w:val="000000" w:themeColor="text1"/>
        </w:rPr>
        <w:t>и</w:t>
      </w:r>
      <w:r w:rsidRPr="00084CC7">
        <w:rPr>
          <w:color w:val="000000" w:themeColor="text1"/>
        </w:rPr>
        <w:t xml:space="preserve">, </w:t>
      </w:r>
      <w:r>
        <w:rPr>
          <w:color w:val="000000" w:themeColor="text1"/>
        </w:rPr>
        <w:t>которое отличалось от привычных трактовок.</w:t>
      </w:r>
      <w:r w:rsidRPr="00084CC7">
        <w:rPr>
          <w:color w:val="000000" w:themeColor="text1"/>
        </w:rPr>
        <w:t xml:space="preserve"> Так, </w:t>
      </w:r>
      <w:proofErr w:type="spellStart"/>
      <w:r w:rsidRPr="00084CC7">
        <w:rPr>
          <w:color w:val="000000" w:themeColor="text1"/>
        </w:rPr>
        <w:t>Витгенштейн</w:t>
      </w:r>
      <w:proofErr w:type="spellEnd"/>
      <w:r w:rsidRPr="00084CC7">
        <w:rPr>
          <w:color w:val="000000" w:themeColor="text1"/>
        </w:rPr>
        <w:t xml:space="preserve"> определяет </w:t>
      </w:r>
      <w:r w:rsidRPr="00A13198">
        <w:rPr>
          <w:i/>
          <w:iCs/>
          <w:color w:val="000000" w:themeColor="text1"/>
        </w:rPr>
        <w:t>языковую игру</w:t>
      </w:r>
      <w:r w:rsidRPr="00084CC7">
        <w:rPr>
          <w:color w:val="000000" w:themeColor="text1"/>
        </w:rPr>
        <w:t xml:space="preserve"> как процесс имитации языка, а именно</w:t>
      </w:r>
      <w:r>
        <w:rPr>
          <w:color w:val="000000" w:themeColor="text1"/>
        </w:rPr>
        <w:t xml:space="preserve">, - </w:t>
      </w:r>
      <w:r w:rsidRPr="00084CC7">
        <w:rPr>
          <w:color w:val="000000" w:themeColor="text1"/>
        </w:rPr>
        <w:t xml:space="preserve">повторение названий предметов за учителем, посредством которого ребенок </w:t>
      </w:r>
      <w:r>
        <w:rPr>
          <w:color w:val="000000" w:themeColor="text1"/>
        </w:rPr>
        <w:t>о</w:t>
      </w:r>
      <w:r w:rsidRPr="00084CC7">
        <w:rPr>
          <w:color w:val="000000" w:themeColor="text1"/>
        </w:rPr>
        <w:t xml:space="preserve">сваивает речевые навыки.  Далее </w:t>
      </w:r>
      <w:r w:rsidRPr="00A13198">
        <w:rPr>
          <w:i/>
          <w:iCs/>
          <w:color w:val="000000" w:themeColor="text1"/>
        </w:rPr>
        <w:t>языковая игра</w:t>
      </w:r>
      <w:r w:rsidRPr="00084CC7">
        <w:rPr>
          <w:color w:val="000000" w:themeColor="text1"/>
        </w:rPr>
        <w:t xml:space="preserve"> предстает как особая языковая ситуация. Автор </w:t>
      </w:r>
      <w:r>
        <w:rPr>
          <w:color w:val="000000" w:themeColor="text1"/>
        </w:rPr>
        <w:t xml:space="preserve">концентрирует  исследовательское </w:t>
      </w:r>
      <w:r w:rsidRPr="00084CC7">
        <w:rPr>
          <w:color w:val="000000" w:themeColor="text1"/>
        </w:rPr>
        <w:t>внимание на разнообрази</w:t>
      </w:r>
      <w:r>
        <w:rPr>
          <w:color w:val="000000" w:themeColor="text1"/>
        </w:rPr>
        <w:t>и</w:t>
      </w:r>
      <w:r w:rsidRPr="00084CC7">
        <w:rPr>
          <w:color w:val="000000" w:themeColor="text1"/>
        </w:rPr>
        <w:t xml:space="preserve"> </w:t>
      </w:r>
      <w:r w:rsidRPr="00A13198">
        <w:rPr>
          <w:i/>
          <w:iCs/>
          <w:color w:val="000000" w:themeColor="text1"/>
        </w:rPr>
        <w:t>языковых игр</w:t>
      </w:r>
      <w:r w:rsidRPr="00084CC7">
        <w:rPr>
          <w:color w:val="000000" w:themeColor="text1"/>
        </w:rPr>
        <w:t xml:space="preserve">, предлагая ряд </w:t>
      </w:r>
      <w:r>
        <w:rPr>
          <w:color w:val="000000" w:themeColor="text1"/>
        </w:rPr>
        <w:t xml:space="preserve">действий, включающих </w:t>
      </w:r>
      <w:r w:rsidRPr="00084CC7">
        <w:rPr>
          <w:color w:val="000000" w:themeColor="text1"/>
        </w:rPr>
        <w:t>информ</w:t>
      </w:r>
      <w:r>
        <w:rPr>
          <w:color w:val="000000" w:themeColor="text1"/>
        </w:rPr>
        <w:t>ацию</w:t>
      </w:r>
      <w:r w:rsidRPr="00084CC7">
        <w:rPr>
          <w:color w:val="000000" w:themeColor="text1"/>
        </w:rPr>
        <w:t xml:space="preserve"> о событии; размышл</w:t>
      </w:r>
      <w:r>
        <w:rPr>
          <w:color w:val="000000" w:themeColor="text1"/>
        </w:rPr>
        <w:t>ение</w:t>
      </w:r>
      <w:r w:rsidRPr="00084CC7">
        <w:rPr>
          <w:color w:val="000000" w:themeColor="text1"/>
        </w:rPr>
        <w:t xml:space="preserve"> о событии; представл</w:t>
      </w:r>
      <w:r>
        <w:rPr>
          <w:color w:val="000000" w:themeColor="text1"/>
        </w:rPr>
        <w:t xml:space="preserve">ение </w:t>
      </w:r>
      <w:r w:rsidRPr="00084CC7">
        <w:rPr>
          <w:color w:val="000000" w:themeColor="text1"/>
        </w:rPr>
        <w:t>результат</w:t>
      </w:r>
      <w:r>
        <w:rPr>
          <w:color w:val="000000" w:themeColor="text1"/>
        </w:rPr>
        <w:t>ов</w:t>
      </w:r>
      <w:r w:rsidRPr="00084CC7">
        <w:rPr>
          <w:color w:val="000000" w:themeColor="text1"/>
        </w:rPr>
        <w:t xml:space="preserve"> некоторого эксперимента в таблицах и диаграммах; сочин</w:t>
      </w:r>
      <w:r>
        <w:rPr>
          <w:color w:val="000000" w:themeColor="text1"/>
        </w:rPr>
        <w:t xml:space="preserve">ение </w:t>
      </w:r>
      <w:r w:rsidRPr="00084CC7">
        <w:rPr>
          <w:color w:val="000000" w:themeColor="text1"/>
        </w:rPr>
        <w:t>рассказ</w:t>
      </w:r>
      <w:r>
        <w:rPr>
          <w:color w:val="000000" w:themeColor="text1"/>
        </w:rPr>
        <w:t>а и его прочтение,</w:t>
      </w:r>
      <w:r w:rsidRPr="00084CC7">
        <w:rPr>
          <w:color w:val="000000" w:themeColor="text1"/>
        </w:rPr>
        <w:t xml:space="preserve"> театр</w:t>
      </w:r>
      <w:r>
        <w:rPr>
          <w:color w:val="000000" w:themeColor="text1"/>
        </w:rPr>
        <w:t>альное представление,</w:t>
      </w:r>
      <w:r w:rsidRPr="00084CC7">
        <w:rPr>
          <w:color w:val="000000" w:themeColor="text1"/>
        </w:rPr>
        <w:t xml:space="preserve"> рассказ забавн</w:t>
      </w:r>
      <w:r>
        <w:rPr>
          <w:color w:val="000000" w:themeColor="text1"/>
        </w:rPr>
        <w:t>ой</w:t>
      </w:r>
      <w:r w:rsidRPr="00084CC7">
        <w:rPr>
          <w:color w:val="000000" w:themeColor="text1"/>
        </w:rPr>
        <w:t xml:space="preserve"> истории</w:t>
      </w:r>
      <w:r>
        <w:rPr>
          <w:color w:val="000000" w:themeColor="text1"/>
        </w:rPr>
        <w:t>,</w:t>
      </w:r>
      <w:r w:rsidRPr="00084CC7">
        <w:rPr>
          <w:color w:val="000000" w:themeColor="text1"/>
        </w:rPr>
        <w:t xml:space="preserve"> перевод</w:t>
      </w:r>
      <w:r>
        <w:rPr>
          <w:color w:val="000000" w:themeColor="text1"/>
        </w:rPr>
        <w:t xml:space="preserve"> текста</w:t>
      </w:r>
      <w:r w:rsidRPr="00084CC7">
        <w:rPr>
          <w:color w:val="000000" w:themeColor="text1"/>
        </w:rPr>
        <w:t xml:space="preserve"> с одного языка на другой</w:t>
      </w:r>
      <w:r>
        <w:rPr>
          <w:color w:val="000000" w:themeColor="text1"/>
        </w:rPr>
        <w:t xml:space="preserve">, выражение  </w:t>
      </w:r>
      <w:r w:rsidRPr="00084CC7">
        <w:rPr>
          <w:color w:val="000000" w:themeColor="text1"/>
        </w:rPr>
        <w:t xml:space="preserve"> прос</w:t>
      </w:r>
      <w:r>
        <w:rPr>
          <w:color w:val="000000" w:themeColor="text1"/>
        </w:rPr>
        <w:t>ьбы</w:t>
      </w:r>
      <w:r w:rsidRPr="00084CC7">
        <w:rPr>
          <w:color w:val="000000" w:themeColor="text1"/>
        </w:rPr>
        <w:t>, благодар</w:t>
      </w:r>
      <w:r>
        <w:rPr>
          <w:color w:val="000000" w:themeColor="text1"/>
        </w:rPr>
        <w:t>ности и т.п.</w:t>
      </w:r>
      <w:r w:rsidRPr="00084CC7">
        <w:rPr>
          <w:color w:val="000000" w:themeColor="text1"/>
        </w:rPr>
        <w:t xml:space="preserve"> [</w:t>
      </w:r>
      <w:proofErr w:type="spellStart"/>
      <w:r>
        <w:rPr>
          <w:color w:val="000000" w:themeColor="text1"/>
        </w:rPr>
        <w:t>Витге</w:t>
      </w:r>
      <w:r w:rsidRPr="00084CC7">
        <w:rPr>
          <w:color w:val="000000" w:themeColor="text1"/>
        </w:rPr>
        <w:t>нштейн</w:t>
      </w:r>
      <w:proofErr w:type="spellEnd"/>
      <w:r w:rsidRPr="00084CC7">
        <w:rPr>
          <w:color w:val="000000" w:themeColor="text1"/>
        </w:rPr>
        <w:t xml:space="preserve"> 1945, с. 74-78]. </w:t>
      </w:r>
    </w:p>
    <w:p w14:paraId="6827A0CE" w14:textId="77777777" w:rsidR="00280665" w:rsidRPr="00084CC7" w:rsidRDefault="00280665" w:rsidP="006432B6">
      <w:pPr>
        <w:rPr>
          <w:color w:val="000000" w:themeColor="text1"/>
        </w:rPr>
      </w:pPr>
      <w:r w:rsidRPr="00084CC7">
        <w:rPr>
          <w:color w:val="000000" w:themeColor="text1"/>
        </w:rPr>
        <w:t xml:space="preserve">Таким образом </w:t>
      </w:r>
      <w:proofErr w:type="spellStart"/>
      <w:r w:rsidRPr="00084CC7">
        <w:rPr>
          <w:color w:val="000000" w:themeColor="text1"/>
        </w:rPr>
        <w:t>Витгенштейн</w:t>
      </w:r>
      <w:proofErr w:type="spellEnd"/>
      <w:r w:rsidRPr="00084CC7">
        <w:rPr>
          <w:color w:val="000000" w:themeColor="text1"/>
        </w:rPr>
        <w:t xml:space="preserve"> предлагает рассм</w:t>
      </w:r>
      <w:r>
        <w:rPr>
          <w:color w:val="000000" w:themeColor="text1"/>
        </w:rPr>
        <w:t>а</w:t>
      </w:r>
      <w:r w:rsidRPr="00084CC7">
        <w:rPr>
          <w:color w:val="000000" w:themeColor="text1"/>
        </w:rPr>
        <w:t>тр</w:t>
      </w:r>
      <w:r>
        <w:rPr>
          <w:color w:val="000000" w:themeColor="text1"/>
        </w:rPr>
        <w:t>ивать</w:t>
      </w:r>
      <w:r w:rsidRPr="00084CC7">
        <w:rPr>
          <w:color w:val="000000" w:themeColor="text1"/>
        </w:rPr>
        <w:t xml:space="preserve"> </w:t>
      </w:r>
      <w:r w:rsidRPr="00F82E1D">
        <w:rPr>
          <w:i/>
          <w:iCs/>
          <w:color w:val="000000" w:themeColor="text1"/>
        </w:rPr>
        <w:t>языковую игру</w:t>
      </w:r>
      <w:r w:rsidRPr="00084CC7">
        <w:rPr>
          <w:color w:val="000000" w:themeColor="text1"/>
        </w:rPr>
        <w:t xml:space="preserve"> как процесс комбинирования различных компонентов (смыслов слов, словосочетаний, речевых оборотов) в зависимости от коммуникативной ситуации, что действительно вызывает ассоциации с игрой, например, в кубики или конструктор. Следовательно, </w:t>
      </w:r>
      <w:r w:rsidRPr="00F82E1D">
        <w:rPr>
          <w:i/>
          <w:iCs/>
          <w:color w:val="000000" w:themeColor="text1"/>
        </w:rPr>
        <w:t>языковая игра</w:t>
      </w:r>
      <w:r w:rsidRPr="00084CC7">
        <w:rPr>
          <w:color w:val="000000" w:themeColor="text1"/>
        </w:rPr>
        <w:t xml:space="preserve"> в представлении Л. </w:t>
      </w:r>
      <w:proofErr w:type="spellStart"/>
      <w:r w:rsidRPr="00084CC7">
        <w:rPr>
          <w:color w:val="000000" w:themeColor="text1"/>
        </w:rPr>
        <w:t>Витгенштейна</w:t>
      </w:r>
      <w:proofErr w:type="spellEnd"/>
      <w:r w:rsidRPr="00084CC7">
        <w:rPr>
          <w:color w:val="000000" w:themeColor="text1"/>
        </w:rPr>
        <w:t xml:space="preserve"> есть творческий процесс порождения, выражения и передачи мыслей людей друг другу, всегда прагматически мотивированный [</w:t>
      </w:r>
      <w:proofErr w:type="spellStart"/>
      <w:r>
        <w:rPr>
          <w:color w:val="000000" w:themeColor="text1"/>
        </w:rPr>
        <w:t>Витге</w:t>
      </w:r>
      <w:r w:rsidRPr="00084CC7">
        <w:rPr>
          <w:color w:val="000000" w:themeColor="text1"/>
        </w:rPr>
        <w:t>нштейн</w:t>
      </w:r>
      <w:proofErr w:type="spellEnd"/>
      <w:r w:rsidRPr="00084CC7">
        <w:rPr>
          <w:color w:val="000000" w:themeColor="text1"/>
        </w:rPr>
        <w:t xml:space="preserve"> 1945, с. 79].</w:t>
      </w:r>
      <w:r>
        <w:rPr>
          <w:color w:val="000000" w:themeColor="text1"/>
        </w:rPr>
        <w:t xml:space="preserve"> </w:t>
      </w:r>
      <w:r w:rsidRPr="00084CC7">
        <w:t xml:space="preserve">Практически во всех видах речевой деятельности присутствуют разные формы игры, и </w:t>
      </w:r>
      <w:proofErr w:type="spellStart"/>
      <w:r w:rsidRPr="00084CC7">
        <w:t>Витгенштейн</w:t>
      </w:r>
      <w:proofErr w:type="spellEnd"/>
      <w:r w:rsidRPr="00084CC7">
        <w:t xml:space="preserve"> приводит к мысли о том, что «акт говорения представляет собой нерасторжимое единство выраженного и подразумеваемого, семантики и прагматики» [Арутюнова 2006, с. 7]</w:t>
      </w:r>
      <w:r>
        <w:t>.</w:t>
      </w:r>
    </w:p>
    <w:p w14:paraId="5350FC57" w14:textId="77777777" w:rsidR="00280665" w:rsidRPr="00084CC7" w:rsidRDefault="00280665" w:rsidP="006432B6">
      <w:pPr>
        <w:rPr>
          <w:color w:val="000000" w:themeColor="text1"/>
        </w:rPr>
      </w:pPr>
      <w:r w:rsidRPr="00084CC7">
        <w:rPr>
          <w:color w:val="000000" w:themeColor="text1"/>
        </w:rPr>
        <w:lastRenderedPageBreak/>
        <w:t xml:space="preserve">Таким образом, первоначально понятие </w:t>
      </w:r>
      <w:r w:rsidRPr="00F82E1D">
        <w:rPr>
          <w:i/>
          <w:iCs/>
          <w:color w:val="000000" w:themeColor="text1"/>
        </w:rPr>
        <w:t>языковая игра</w:t>
      </w:r>
      <w:r w:rsidRPr="00084CC7">
        <w:rPr>
          <w:color w:val="000000" w:themeColor="text1"/>
        </w:rPr>
        <w:t xml:space="preserve"> использовалось для обозначения любого речевого акта, любой языковой ситуации, то есть было реализовано в сфере философии языка.</w:t>
      </w:r>
    </w:p>
    <w:p w14:paraId="64ED78F5" w14:textId="77777777" w:rsidR="00280665" w:rsidRPr="00084CC7" w:rsidRDefault="00280665" w:rsidP="006432B6">
      <w:pPr>
        <w:rPr>
          <w:color w:val="000000" w:themeColor="text1"/>
        </w:rPr>
      </w:pPr>
      <w:r w:rsidRPr="00084CC7">
        <w:rPr>
          <w:color w:val="000000" w:themeColor="text1"/>
        </w:rPr>
        <w:t xml:space="preserve">Далее обратимся к работе Йозефа </w:t>
      </w:r>
      <w:proofErr w:type="spellStart"/>
      <w:r w:rsidRPr="00084CC7">
        <w:rPr>
          <w:color w:val="000000" w:themeColor="text1"/>
        </w:rPr>
        <w:t>Хейзинг</w:t>
      </w:r>
      <w:r>
        <w:rPr>
          <w:color w:val="000000" w:themeColor="text1"/>
        </w:rPr>
        <w:t>а</w:t>
      </w:r>
      <w:proofErr w:type="spellEnd"/>
      <w:r>
        <w:rPr>
          <w:color w:val="000000" w:themeColor="text1"/>
        </w:rPr>
        <w:t xml:space="preserve">, </w:t>
      </w:r>
      <w:r w:rsidRPr="00084CC7">
        <w:rPr>
          <w:color w:val="000000" w:themeColor="text1"/>
        </w:rPr>
        <w:t>нидерландского ученого, одного из основателей культурологи</w:t>
      </w:r>
      <w:r>
        <w:rPr>
          <w:color w:val="000000" w:themeColor="text1"/>
        </w:rPr>
        <w:t xml:space="preserve">и, которая называется </w:t>
      </w:r>
      <w:r w:rsidRPr="00084CC7">
        <w:rPr>
          <w:color w:val="000000" w:themeColor="text1"/>
        </w:rPr>
        <w:t xml:space="preserve"> </w:t>
      </w:r>
      <w:r>
        <w:rPr>
          <w:color w:val="000000" w:themeColor="text1"/>
        </w:rPr>
        <w:t>«</w:t>
      </w:r>
      <w:r w:rsidRPr="00084CC7">
        <w:rPr>
          <w:color w:val="000000" w:themeColor="text1"/>
        </w:rPr>
        <w:t>Человек играющий</w:t>
      </w:r>
      <w:r>
        <w:rPr>
          <w:color w:val="000000" w:themeColor="text1"/>
        </w:rPr>
        <w:t>»</w:t>
      </w:r>
      <w:r w:rsidRPr="00084CC7">
        <w:rPr>
          <w:color w:val="000000" w:themeColor="text1"/>
        </w:rPr>
        <w:t xml:space="preserve"> [</w:t>
      </w:r>
      <w:proofErr w:type="spellStart"/>
      <w:r w:rsidRPr="00084CC7">
        <w:rPr>
          <w:color w:val="000000" w:themeColor="text1"/>
        </w:rPr>
        <w:t>Хейзинга</w:t>
      </w:r>
      <w:proofErr w:type="spellEnd"/>
      <w:r w:rsidRPr="00084CC7">
        <w:rPr>
          <w:color w:val="000000" w:themeColor="text1"/>
        </w:rPr>
        <w:t xml:space="preserve"> 2017], </w:t>
      </w:r>
      <w:r>
        <w:rPr>
          <w:color w:val="000000" w:themeColor="text1"/>
        </w:rPr>
        <w:t xml:space="preserve">она </w:t>
      </w:r>
      <w:r w:rsidRPr="00084CC7">
        <w:rPr>
          <w:color w:val="000000" w:themeColor="text1"/>
        </w:rPr>
        <w:t>посвящен</w:t>
      </w:r>
      <w:r>
        <w:rPr>
          <w:color w:val="000000" w:themeColor="text1"/>
        </w:rPr>
        <w:t>а</w:t>
      </w:r>
      <w:r w:rsidRPr="00084CC7">
        <w:rPr>
          <w:color w:val="000000" w:themeColor="text1"/>
        </w:rPr>
        <w:t xml:space="preserve"> феномену игры в целом.</w:t>
      </w:r>
      <w:r>
        <w:rPr>
          <w:color w:val="000000" w:themeColor="text1"/>
        </w:rPr>
        <w:t xml:space="preserve"> </w:t>
      </w:r>
      <w:r w:rsidRPr="00084CC7">
        <w:rPr>
          <w:color w:val="000000" w:themeColor="text1"/>
        </w:rPr>
        <w:t>В своем исследовании автор рассматривает многие аспекты и явления жизни человека сквозь призму игры. По мнению автора, игровой характер присущ и “духу, формирующему язык”, который “всякий раз перепрыгивает играючи с уровня материального на уровень мысли. За каждым выражением абстрактного понятия прячется образ, метафора, а в каждой метафоре скрыта игра слов” [</w:t>
      </w:r>
      <w:proofErr w:type="spellStart"/>
      <w:r w:rsidRPr="00084CC7">
        <w:rPr>
          <w:color w:val="000000" w:themeColor="text1"/>
        </w:rPr>
        <w:t>Хейзинга</w:t>
      </w:r>
      <w:proofErr w:type="spellEnd"/>
      <w:r w:rsidRPr="00084CC7">
        <w:rPr>
          <w:color w:val="000000" w:themeColor="text1"/>
        </w:rPr>
        <w:t xml:space="preserve"> 2017, с. 68-70]. Итак, можно сделать вывод о том, что механизм игры ложится и в основу языка, поскольку именно посредствам речи и текстов мы воспроизводим действительность, имитиру</w:t>
      </w:r>
      <w:r>
        <w:rPr>
          <w:color w:val="000000" w:themeColor="text1"/>
        </w:rPr>
        <w:t>я</w:t>
      </w:r>
      <w:r w:rsidRPr="00084CC7">
        <w:rPr>
          <w:color w:val="000000" w:themeColor="text1"/>
        </w:rPr>
        <w:t xml:space="preserve"> реальность, равно как дети имитируют “взрослую жизнь” посредств</w:t>
      </w:r>
      <w:r>
        <w:rPr>
          <w:color w:val="000000" w:themeColor="text1"/>
        </w:rPr>
        <w:t>ом</w:t>
      </w:r>
      <w:r w:rsidRPr="00084CC7">
        <w:rPr>
          <w:color w:val="000000" w:themeColor="text1"/>
        </w:rPr>
        <w:t xml:space="preserve"> игр. </w:t>
      </w:r>
    </w:p>
    <w:p w14:paraId="054649AA" w14:textId="77777777" w:rsidR="00280665" w:rsidRPr="00084CC7" w:rsidRDefault="00280665" w:rsidP="006432B6">
      <w:pPr>
        <w:rPr>
          <w:color w:val="000000" w:themeColor="text1"/>
        </w:rPr>
      </w:pPr>
      <w:r w:rsidRPr="00084CC7">
        <w:rPr>
          <w:color w:val="000000" w:themeColor="text1"/>
        </w:rPr>
        <w:t>Действительно, проанализировав ряд определений отечественных и зарубежных исследователей, мы обнаружили ключевое свойство игры</w:t>
      </w:r>
      <w:r>
        <w:rPr>
          <w:color w:val="000000" w:themeColor="text1"/>
        </w:rPr>
        <w:t xml:space="preserve"> </w:t>
      </w:r>
      <w:r w:rsidRPr="00084CC7">
        <w:rPr>
          <w:color w:val="000000" w:themeColor="text1"/>
        </w:rPr>
        <w:t xml:space="preserve"> – забава, развлечение</w:t>
      </w:r>
      <w:r>
        <w:rPr>
          <w:color w:val="000000" w:themeColor="text1"/>
        </w:rPr>
        <w:t>.</w:t>
      </w:r>
      <w:r w:rsidRPr="00084CC7">
        <w:rPr>
          <w:color w:val="000000" w:themeColor="text1"/>
        </w:rPr>
        <w:t xml:space="preserve"> подчеркнутое в каждом определении</w:t>
      </w:r>
      <w:r>
        <w:rPr>
          <w:color w:val="000000" w:themeColor="text1"/>
        </w:rPr>
        <w:t>,</w:t>
      </w:r>
      <w:r w:rsidRPr="00084CC7">
        <w:rPr>
          <w:color w:val="000000" w:themeColor="text1"/>
        </w:rPr>
        <w:t>. Обратимся к Толковому словарю В.И. Даля: “игра – забава, установленная по правилам и вещи для того служащие (игра в горелки, в кости, в бабки, в карты...)”. “Играть – шутить, тешиться, забавляться, веселиться от скуки, безделья” [</w:t>
      </w:r>
      <w:r w:rsidRPr="00084CC7">
        <w:t>Даль 1863</w:t>
      </w:r>
      <w:r w:rsidRPr="00084CC7">
        <w:rPr>
          <w:color w:val="000000" w:themeColor="text1"/>
        </w:rPr>
        <w:t xml:space="preserve">]. </w:t>
      </w:r>
    </w:p>
    <w:p w14:paraId="7484BF7E" w14:textId="77777777" w:rsidR="00280665" w:rsidRPr="00084CC7" w:rsidRDefault="00280665" w:rsidP="006432B6">
      <w:pPr>
        <w:rPr>
          <w:color w:val="000000" w:themeColor="text1"/>
        </w:rPr>
      </w:pPr>
      <w:r w:rsidRPr="00084CC7">
        <w:rPr>
          <w:color w:val="000000" w:themeColor="text1"/>
        </w:rPr>
        <w:t>В свою очередь</w:t>
      </w:r>
      <w:r>
        <w:rPr>
          <w:color w:val="000000" w:themeColor="text1"/>
        </w:rPr>
        <w:t>,</w:t>
      </w:r>
      <w:r w:rsidRPr="00084CC7">
        <w:rPr>
          <w:color w:val="000000" w:themeColor="text1"/>
        </w:rPr>
        <w:t xml:space="preserve"> </w:t>
      </w:r>
      <w:r w:rsidRPr="00084CC7">
        <w:t xml:space="preserve">И.А. Каргаполова определяет игру как «символическую, </w:t>
      </w:r>
      <w:proofErr w:type="spellStart"/>
      <w:r w:rsidRPr="00084CC7">
        <w:t>симулятивную</w:t>
      </w:r>
      <w:proofErr w:type="spellEnd"/>
      <w:r w:rsidRPr="00084CC7">
        <w:t xml:space="preserve"> деятельность, сопоставимую с другими событиями символического характера, такими как обряд, ритуал, представление, пра</w:t>
      </w:r>
      <w:r>
        <w:t>зднество, карнавал и т.п.</w:t>
      </w:r>
      <w:r w:rsidRPr="00084CC7">
        <w:t>[Каргаполова 2007, с. 46]</w:t>
      </w:r>
      <w:r>
        <w:t>.</w:t>
      </w:r>
    </w:p>
    <w:p w14:paraId="23B34295" w14:textId="77777777" w:rsidR="00280665" w:rsidRPr="00084CC7" w:rsidRDefault="00280665" w:rsidP="006432B6">
      <w:pPr>
        <w:rPr>
          <w:color w:val="000000" w:themeColor="text1"/>
        </w:rPr>
      </w:pPr>
      <w:r w:rsidRPr="00084CC7">
        <w:rPr>
          <w:color w:val="000000" w:themeColor="text1"/>
        </w:rPr>
        <w:t>Итак,  основ</w:t>
      </w:r>
      <w:r>
        <w:rPr>
          <w:color w:val="000000" w:themeColor="text1"/>
        </w:rPr>
        <w:t>а</w:t>
      </w:r>
      <w:r w:rsidRPr="00084CC7">
        <w:rPr>
          <w:color w:val="000000" w:themeColor="text1"/>
        </w:rPr>
        <w:t xml:space="preserve"> феномена игры </w:t>
      </w:r>
      <w:r>
        <w:rPr>
          <w:color w:val="000000" w:themeColor="text1"/>
        </w:rPr>
        <w:t xml:space="preserve">ассоциируется </w:t>
      </w:r>
      <w:r w:rsidRPr="00084CC7">
        <w:rPr>
          <w:color w:val="000000" w:themeColor="text1"/>
        </w:rPr>
        <w:t>лишь</w:t>
      </w:r>
      <w:r>
        <w:rPr>
          <w:color w:val="000000" w:themeColor="text1"/>
        </w:rPr>
        <w:t xml:space="preserve"> с </w:t>
      </w:r>
      <w:r w:rsidRPr="00084CC7">
        <w:rPr>
          <w:color w:val="000000" w:themeColor="text1"/>
        </w:rPr>
        <w:t>забав</w:t>
      </w:r>
      <w:r>
        <w:rPr>
          <w:color w:val="000000" w:themeColor="text1"/>
        </w:rPr>
        <w:t>ой</w:t>
      </w:r>
      <w:r w:rsidRPr="00084CC7">
        <w:rPr>
          <w:color w:val="000000" w:themeColor="text1"/>
        </w:rPr>
        <w:t>, развлечение</w:t>
      </w:r>
      <w:r>
        <w:rPr>
          <w:color w:val="000000" w:themeColor="text1"/>
        </w:rPr>
        <w:t>м</w:t>
      </w:r>
      <w:r w:rsidRPr="00084CC7">
        <w:rPr>
          <w:color w:val="000000" w:themeColor="text1"/>
        </w:rPr>
        <w:t>, потех</w:t>
      </w:r>
      <w:r>
        <w:rPr>
          <w:color w:val="000000" w:themeColor="text1"/>
        </w:rPr>
        <w:t>ой</w:t>
      </w:r>
      <w:r w:rsidRPr="00084CC7">
        <w:rPr>
          <w:color w:val="000000" w:themeColor="text1"/>
        </w:rPr>
        <w:t xml:space="preserve">, следовательно, игра осуществляется ради самой игры, без каких-либо </w:t>
      </w:r>
      <w:r>
        <w:rPr>
          <w:color w:val="000000" w:themeColor="text1"/>
        </w:rPr>
        <w:t xml:space="preserve">сопровождающих  её </w:t>
      </w:r>
      <w:r w:rsidRPr="00084CC7">
        <w:rPr>
          <w:color w:val="000000" w:themeColor="text1"/>
        </w:rPr>
        <w:t>материальных стимулов.</w:t>
      </w:r>
    </w:p>
    <w:p w14:paraId="2F0E00B5" w14:textId="77777777" w:rsidR="00280665" w:rsidRPr="00084CC7" w:rsidRDefault="00280665" w:rsidP="006432B6">
      <w:pPr>
        <w:rPr>
          <w:color w:val="000000" w:themeColor="text1"/>
        </w:rPr>
      </w:pPr>
      <w:r>
        <w:rPr>
          <w:color w:val="000000" w:themeColor="text1"/>
        </w:rPr>
        <w:t xml:space="preserve">Обращает на себя внимание  нетривиальное </w:t>
      </w:r>
      <w:r w:rsidRPr="00084CC7">
        <w:rPr>
          <w:color w:val="000000" w:themeColor="text1"/>
        </w:rPr>
        <w:t xml:space="preserve">мнение по этому вопросу французского теоретика литературы Ж.Ф. </w:t>
      </w:r>
      <w:proofErr w:type="spellStart"/>
      <w:r w:rsidRPr="00084CC7">
        <w:rPr>
          <w:color w:val="000000" w:themeColor="text1"/>
        </w:rPr>
        <w:t>Лиотара</w:t>
      </w:r>
      <w:proofErr w:type="spellEnd"/>
      <w:r w:rsidRPr="00084CC7">
        <w:rPr>
          <w:color w:val="000000" w:themeColor="text1"/>
        </w:rPr>
        <w:t xml:space="preserve">, который утверждал, что </w:t>
      </w:r>
      <w:r w:rsidRPr="00084CC7">
        <w:rPr>
          <w:color w:val="000000" w:themeColor="text1"/>
        </w:rPr>
        <w:lastRenderedPageBreak/>
        <w:t>каждое высказывание – игровое. “Говорить – значит бороться, в смысле играть. Этим не обязательно подразумевается, что играют для того, чтобы выиграть. Можно сделать ход из удовольствия его изобретения. Постоянное изобретение фразеологизмов, слов и значений, которые на уровне речи служат фактором эволюции языка, доставляет большое наслаждение. Но, несомненно, это удовольствие не свободно от ощущения победы, вырванной, но крайней мере, у одного, но грозного соперника – общепринятого языка, его устоявшихся коннотаций” [</w:t>
      </w:r>
      <w:proofErr w:type="spellStart"/>
      <w:r>
        <w:rPr>
          <w:color w:val="000000" w:themeColor="text1"/>
        </w:rPr>
        <w:t>Цит</w:t>
      </w:r>
      <w:proofErr w:type="spellEnd"/>
      <w:r>
        <w:rPr>
          <w:color w:val="000000" w:themeColor="text1"/>
        </w:rPr>
        <w:t xml:space="preserve"> по: </w:t>
      </w:r>
      <w:proofErr w:type="spellStart"/>
      <w:r w:rsidRPr="00084CC7">
        <w:rPr>
          <w:color w:val="000000" w:themeColor="text1"/>
        </w:rPr>
        <w:t>Илтубаева</w:t>
      </w:r>
      <w:proofErr w:type="spellEnd"/>
      <w:r w:rsidRPr="00084CC7">
        <w:rPr>
          <w:color w:val="000000" w:themeColor="text1"/>
        </w:rPr>
        <w:t xml:space="preserve"> </w:t>
      </w:r>
      <w:r w:rsidRPr="00084CC7">
        <w:t>2016</w:t>
      </w:r>
      <w:r w:rsidRPr="00084CC7">
        <w:rPr>
          <w:color w:val="000000" w:themeColor="text1"/>
        </w:rPr>
        <w:t xml:space="preserve">, </w:t>
      </w:r>
      <w:r w:rsidRPr="00084CC7">
        <w:rPr>
          <w:color w:val="000000" w:themeColor="text1"/>
          <w:lang w:val="en-GB"/>
        </w:rPr>
        <w:t>c</w:t>
      </w:r>
      <w:r w:rsidRPr="00084CC7">
        <w:rPr>
          <w:color w:val="000000" w:themeColor="text1"/>
        </w:rPr>
        <w:t>. 71-72].</w:t>
      </w:r>
    </w:p>
    <w:p w14:paraId="473DEA88" w14:textId="0F8F138B" w:rsidR="00280665" w:rsidRPr="00084CC7" w:rsidRDefault="00280665" w:rsidP="006432B6">
      <w:pPr>
        <w:rPr>
          <w:color w:val="000000" w:themeColor="text1"/>
        </w:rPr>
      </w:pPr>
      <w:r w:rsidRPr="00084CC7">
        <w:rPr>
          <w:color w:val="000000" w:themeColor="text1"/>
        </w:rPr>
        <w:t xml:space="preserve">Отечественные ученые продолжили освоение феномена “языковой игры”, однако </w:t>
      </w:r>
      <w:r>
        <w:rPr>
          <w:color w:val="000000" w:themeColor="text1"/>
        </w:rPr>
        <w:t xml:space="preserve">их </w:t>
      </w:r>
      <w:r w:rsidRPr="00084CC7">
        <w:rPr>
          <w:color w:val="000000" w:themeColor="text1"/>
        </w:rPr>
        <w:t>исследования проводились в рамках таких наук как лингвистика и литературоведение, что качественно изменило подход к определению данного явления.</w:t>
      </w:r>
      <w:r>
        <w:rPr>
          <w:color w:val="000000" w:themeColor="text1"/>
        </w:rPr>
        <w:t xml:space="preserve"> </w:t>
      </w:r>
      <w:r w:rsidRPr="00084CC7">
        <w:rPr>
          <w:color w:val="000000" w:themeColor="text1"/>
        </w:rPr>
        <w:t xml:space="preserve">Так, Ю.М. Лотман, советский литературовед, культуролог и семиотик, в работе “Структура художественного текста» пишет о языковой игре, как определенном художественном приеме, основная функция которого – поэтическая – как и у прочих выразительных средств языка” [Лотман </w:t>
      </w:r>
      <w:r w:rsidRPr="00084CC7">
        <w:t>1998,</w:t>
      </w:r>
      <w:r w:rsidRPr="00084CC7">
        <w:rPr>
          <w:color w:val="000000" w:themeColor="text1"/>
        </w:rPr>
        <w:t xml:space="preserve"> </w:t>
      </w:r>
      <w:r w:rsidRPr="00084CC7">
        <w:rPr>
          <w:color w:val="000000" w:themeColor="text1"/>
          <w:lang w:val="en-GB"/>
        </w:rPr>
        <w:t>c</w:t>
      </w:r>
      <w:r w:rsidRPr="00084CC7">
        <w:rPr>
          <w:color w:val="000000" w:themeColor="text1"/>
        </w:rPr>
        <w:t xml:space="preserve">. 75-77]. </w:t>
      </w:r>
      <w:r>
        <w:rPr>
          <w:color w:val="000000" w:themeColor="text1"/>
        </w:rPr>
        <w:t>«…</w:t>
      </w:r>
      <w:r w:rsidRPr="00084CC7">
        <w:rPr>
          <w:color w:val="000000" w:themeColor="text1"/>
        </w:rPr>
        <w:t>Игровой принцип становится основой семантической организации. Восприятие (и создание) произведения искусства требует особого – художественного – поведения, которое имеет ряд черт общности с игровым…</w:t>
      </w:r>
      <w:r>
        <w:rPr>
          <w:color w:val="000000" w:themeColor="text1"/>
        </w:rPr>
        <w:t>»</w:t>
      </w:r>
      <w:r w:rsidRPr="00084CC7">
        <w:rPr>
          <w:color w:val="000000" w:themeColor="text1"/>
        </w:rPr>
        <w:t xml:space="preserve"> [Лотман </w:t>
      </w:r>
      <w:r w:rsidRPr="00084CC7">
        <w:t xml:space="preserve">1998, </w:t>
      </w:r>
      <w:r w:rsidRPr="00084CC7">
        <w:rPr>
          <w:color w:val="000000" w:themeColor="text1"/>
          <w:lang w:val="en-GB"/>
        </w:rPr>
        <w:t>c</w:t>
      </w:r>
      <w:r w:rsidRPr="00084CC7">
        <w:rPr>
          <w:color w:val="000000" w:themeColor="text1"/>
        </w:rPr>
        <w:t>. 77].</w:t>
      </w:r>
      <w:r>
        <w:rPr>
          <w:color w:val="000000" w:themeColor="text1"/>
        </w:rPr>
        <w:t xml:space="preserve"> </w:t>
      </w:r>
      <w:r w:rsidRPr="00084CC7">
        <w:rPr>
          <w:color w:val="000000" w:themeColor="text1"/>
        </w:rPr>
        <w:t xml:space="preserve">Эта общность заключается в осознании того, что </w:t>
      </w:r>
      <w:r>
        <w:rPr>
          <w:color w:val="000000" w:themeColor="text1"/>
        </w:rPr>
        <w:t>«…</w:t>
      </w:r>
      <w:r w:rsidRPr="00084CC7">
        <w:rPr>
          <w:color w:val="000000" w:themeColor="text1"/>
        </w:rPr>
        <w:t xml:space="preserve">любой элемент текста художественного произведения обладает не одним, а несколькими значениями. Эти значения не существуют неподвижно, а </w:t>
      </w:r>
      <w:r>
        <w:rPr>
          <w:color w:val="000000" w:themeColor="text1"/>
        </w:rPr>
        <w:t>«</w:t>
      </w:r>
      <w:r w:rsidRPr="00084CC7">
        <w:rPr>
          <w:color w:val="000000" w:themeColor="text1"/>
        </w:rPr>
        <w:t>мерцают</w:t>
      </w:r>
      <w:r>
        <w:rPr>
          <w:color w:val="000000" w:themeColor="text1"/>
        </w:rPr>
        <w:t>»</w:t>
      </w:r>
      <w:r w:rsidRPr="00084CC7">
        <w:rPr>
          <w:color w:val="000000" w:themeColor="text1"/>
        </w:rPr>
        <w:t>, создавая особый игровой эффект, основанный на накоплении каждым элементом текста памяти о предшествующих и осознании возможного существования будущих значений</w:t>
      </w:r>
      <w:r>
        <w:rPr>
          <w:color w:val="000000" w:themeColor="text1"/>
        </w:rPr>
        <w:t>»</w:t>
      </w:r>
      <w:r w:rsidRPr="00084CC7">
        <w:rPr>
          <w:color w:val="000000" w:themeColor="text1"/>
        </w:rPr>
        <w:t xml:space="preserve"> [Лотман </w:t>
      </w:r>
      <w:r w:rsidRPr="00084CC7">
        <w:t xml:space="preserve">1998, </w:t>
      </w:r>
      <w:r w:rsidRPr="00084CC7">
        <w:rPr>
          <w:color w:val="000000" w:themeColor="text1"/>
          <w:lang w:val="en-GB"/>
        </w:rPr>
        <w:t>c</w:t>
      </w:r>
      <w:r w:rsidRPr="00084CC7">
        <w:rPr>
          <w:color w:val="000000" w:themeColor="text1"/>
        </w:rPr>
        <w:t xml:space="preserve">. 80]. Из этого следует, что понимание феномена </w:t>
      </w:r>
      <w:r w:rsidRPr="00D9327C">
        <w:rPr>
          <w:i/>
          <w:iCs/>
          <w:color w:val="000000" w:themeColor="text1"/>
        </w:rPr>
        <w:t>языковой игры</w:t>
      </w:r>
      <w:r w:rsidRPr="00084CC7">
        <w:rPr>
          <w:color w:val="000000" w:themeColor="text1"/>
        </w:rPr>
        <w:t xml:space="preserve"> сужается до особого художественного приема, основанного на многозначности слов, на </w:t>
      </w:r>
      <w:r>
        <w:rPr>
          <w:color w:val="000000" w:themeColor="text1"/>
        </w:rPr>
        <w:t>«</w:t>
      </w:r>
      <w:r w:rsidRPr="00084CC7">
        <w:rPr>
          <w:color w:val="000000" w:themeColor="text1"/>
        </w:rPr>
        <w:t>жонглировании</w:t>
      </w:r>
      <w:r>
        <w:rPr>
          <w:color w:val="000000" w:themeColor="text1"/>
        </w:rPr>
        <w:t>»</w:t>
      </w:r>
      <w:r w:rsidRPr="00084CC7">
        <w:rPr>
          <w:color w:val="000000" w:themeColor="text1"/>
        </w:rPr>
        <w:t xml:space="preserve"> смыслами. При этом, качественно изменив определение данного феномена, Лотман все же возвращается к исходным параллелям с </w:t>
      </w:r>
      <w:r w:rsidRPr="00D9327C">
        <w:rPr>
          <w:i/>
          <w:iCs/>
          <w:color w:val="000000" w:themeColor="text1"/>
        </w:rPr>
        <w:t>игрой</w:t>
      </w:r>
      <w:r w:rsidRPr="00084CC7">
        <w:rPr>
          <w:color w:val="000000" w:themeColor="text1"/>
        </w:rPr>
        <w:t xml:space="preserve"> как таковой, упоминая о необходимости </w:t>
      </w:r>
      <w:r>
        <w:rPr>
          <w:color w:val="000000" w:themeColor="text1"/>
        </w:rPr>
        <w:t>«</w:t>
      </w:r>
      <w:r w:rsidRPr="00084CC7">
        <w:rPr>
          <w:color w:val="000000" w:themeColor="text1"/>
        </w:rPr>
        <w:t>противоположенных</w:t>
      </w:r>
      <w:r>
        <w:rPr>
          <w:color w:val="000000" w:themeColor="text1"/>
        </w:rPr>
        <w:t>»</w:t>
      </w:r>
      <w:r w:rsidRPr="00084CC7">
        <w:rPr>
          <w:color w:val="000000" w:themeColor="text1"/>
        </w:rPr>
        <w:t xml:space="preserve">” сторон. Так, занимаясь исследованием текста, ученый рассматривает </w:t>
      </w:r>
      <w:r w:rsidR="003D5693">
        <w:rPr>
          <w:color w:val="000000" w:themeColor="text1"/>
        </w:rPr>
        <w:t>дихотомию</w:t>
      </w:r>
      <w:r>
        <w:rPr>
          <w:color w:val="000000" w:themeColor="text1"/>
        </w:rPr>
        <w:t xml:space="preserve"> </w:t>
      </w:r>
      <w:r w:rsidRPr="00084CC7">
        <w:rPr>
          <w:color w:val="000000" w:themeColor="text1"/>
        </w:rPr>
        <w:t xml:space="preserve">автор – читатель, утверждая, что </w:t>
      </w:r>
      <w:r w:rsidRPr="00084CC7">
        <w:rPr>
          <w:color w:val="000000" w:themeColor="text1"/>
        </w:rPr>
        <w:lastRenderedPageBreak/>
        <w:t>языковая игра невозможна без последнего, поскольку именно он осуществляет осмысление данного автором материала. Иными словами, автор делает своего рода “ход”, заложив определенный набор смыслов в текст, а читатель</w:t>
      </w:r>
      <w:r>
        <w:rPr>
          <w:color w:val="000000" w:themeColor="text1"/>
        </w:rPr>
        <w:t>,</w:t>
      </w:r>
      <w:r w:rsidRPr="00084CC7">
        <w:rPr>
          <w:color w:val="000000" w:themeColor="text1"/>
        </w:rPr>
        <w:t xml:space="preserve"> в свою очередь</w:t>
      </w:r>
      <w:r>
        <w:rPr>
          <w:color w:val="000000" w:themeColor="text1"/>
        </w:rPr>
        <w:t>,</w:t>
      </w:r>
      <w:r w:rsidRPr="00084CC7">
        <w:rPr>
          <w:color w:val="000000" w:themeColor="text1"/>
        </w:rPr>
        <w:t xml:space="preserve"> должен задуманные смыслы раскрыть, а возможно сообщить новые. Интересен тот факт, что, рассматривая феномен </w:t>
      </w:r>
      <w:r w:rsidRPr="00C1694E">
        <w:rPr>
          <w:i/>
          <w:iCs/>
          <w:color w:val="000000" w:themeColor="text1"/>
        </w:rPr>
        <w:t xml:space="preserve">языковой игры </w:t>
      </w:r>
      <w:r w:rsidRPr="00084CC7">
        <w:rPr>
          <w:color w:val="000000" w:themeColor="text1"/>
        </w:rPr>
        <w:t xml:space="preserve">сквозь призму лингвистики и языкознания, мы наблюдаем смену </w:t>
      </w:r>
      <w:r w:rsidR="003D5693" w:rsidRPr="003D5693">
        <w:rPr>
          <w:color w:val="000000"/>
        </w:rPr>
        <w:t>локализации “я</w:t>
      </w:r>
      <w:r w:rsidR="00232DD5">
        <w:rPr>
          <w:color w:val="000000"/>
        </w:rPr>
        <w:t>з</w:t>
      </w:r>
      <w:r w:rsidR="003D5693" w:rsidRPr="003D5693">
        <w:rPr>
          <w:color w:val="000000"/>
        </w:rPr>
        <w:t>ыковой игры” из повседневной устной коммуникации в письменную форму, то есть в текст.</w:t>
      </w:r>
      <w:r w:rsidRPr="00084CC7">
        <w:rPr>
          <w:color w:val="000000" w:themeColor="text1"/>
        </w:rPr>
        <w:t xml:space="preserve"> В результате мы получаем две опорные, ключевые точки, которые знаменуют два поворотных момента при изучении явления </w:t>
      </w:r>
      <w:r w:rsidRPr="00C1694E">
        <w:rPr>
          <w:i/>
          <w:iCs/>
          <w:color w:val="000000" w:themeColor="text1"/>
        </w:rPr>
        <w:t>языковая игра</w:t>
      </w:r>
      <w:r w:rsidRPr="00084CC7">
        <w:rPr>
          <w:color w:val="000000" w:themeColor="text1"/>
        </w:rPr>
        <w:t>:</w:t>
      </w:r>
    </w:p>
    <w:p w14:paraId="2D5B47E3" w14:textId="77777777" w:rsidR="00280665" w:rsidRPr="00084CC7" w:rsidRDefault="00280665" w:rsidP="006432B6">
      <w:pPr>
        <w:rPr>
          <w:color w:val="000000" w:themeColor="text1"/>
        </w:rPr>
      </w:pPr>
      <w:r w:rsidRPr="00084CC7">
        <w:rPr>
          <w:color w:val="000000" w:themeColor="text1"/>
        </w:rPr>
        <w:t>1) языковая игра перестает обозначать любой речевой акт, а становится своего рода кодом, отвечающим за выполнение поэтической функции;</w:t>
      </w:r>
    </w:p>
    <w:p w14:paraId="21E19932" w14:textId="1C9C215A" w:rsidR="00280665" w:rsidRPr="00084CC7" w:rsidRDefault="00280665" w:rsidP="006432B6">
      <w:pPr>
        <w:rPr>
          <w:color w:val="000000" w:themeColor="text1"/>
        </w:rPr>
      </w:pPr>
      <w:r w:rsidRPr="00084CC7">
        <w:rPr>
          <w:color w:val="000000" w:themeColor="text1"/>
        </w:rPr>
        <w:t xml:space="preserve">2) четко обозначаются игроки и их количество: теперь участников </w:t>
      </w:r>
      <w:r w:rsidRPr="00C1694E">
        <w:rPr>
          <w:i/>
          <w:iCs/>
          <w:color w:val="000000" w:themeColor="text1"/>
        </w:rPr>
        <w:t>языковой игры</w:t>
      </w:r>
      <w:r w:rsidRPr="00084CC7">
        <w:rPr>
          <w:color w:val="000000" w:themeColor="text1"/>
        </w:rPr>
        <w:t xml:space="preserve"> только двое</w:t>
      </w:r>
      <w:r>
        <w:rPr>
          <w:color w:val="000000" w:themeColor="text1"/>
        </w:rPr>
        <w:t xml:space="preserve"> </w:t>
      </w:r>
      <w:r w:rsidR="00C87CA4" w:rsidRPr="00084CC7">
        <w:rPr>
          <w:color w:val="000000" w:themeColor="text1"/>
        </w:rPr>
        <w:t>–</w:t>
      </w:r>
      <w:r w:rsidRPr="00084CC7">
        <w:rPr>
          <w:color w:val="000000" w:themeColor="text1"/>
        </w:rPr>
        <w:t xml:space="preserve"> автор и читатель. </w:t>
      </w:r>
    </w:p>
    <w:p w14:paraId="66BEE2D0" w14:textId="77777777" w:rsidR="00280665" w:rsidRPr="00084CC7" w:rsidRDefault="00280665" w:rsidP="006432B6">
      <w:r w:rsidRPr="00084CC7">
        <w:t xml:space="preserve">В настоящее время исследователи ведут активное изучение феномена языковой игры. Так, исследователь А.В. </w:t>
      </w:r>
      <w:proofErr w:type="spellStart"/>
      <w:r w:rsidRPr="00084CC7">
        <w:t>Усолкина</w:t>
      </w:r>
      <w:proofErr w:type="spellEnd"/>
      <w:r w:rsidRPr="00084CC7">
        <w:t xml:space="preserve"> объясняет феномен </w:t>
      </w:r>
      <w:r w:rsidRPr="00C1694E">
        <w:rPr>
          <w:i/>
          <w:iCs/>
        </w:rPr>
        <w:t>языковой игры</w:t>
      </w:r>
      <w:r w:rsidRPr="00084CC7">
        <w:t xml:space="preserve"> как уникальную форму мышления, которая представлена результатом намеренного нарушения языковой схемы и умышленное нарушение языковой нормы с целью достижения комического эффекта. [</w:t>
      </w:r>
      <w:proofErr w:type="spellStart"/>
      <w:r w:rsidRPr="00084CC7">
        <w:t>Усолкина</w:t>
      </w:r>
      <w:proofErr w:type="spellEnd"/>
      <w:r w:rsidRPr="00084CC7">
        <w:t xml:space="preserve"> 2002, с. 9]</w:t>
      </w:r>
    </w:p>
    <w:p w14:paraId="441022A0" w14:textId="77777777" w:rsidR="00280665" w:rsidRPr="00084CC7" w:rsidRDefault="00280665" w:rsidP="006432B6">
      <w:r w:rsidRPr="00084CC7">
        <w:t xml:space="preserve">С.Ж. </w:t>
      </w:r>
      <w:proofErr w:type="spellStart"/>
      <w:r w:rsidRPr="00084CC7">
        <w:t>Нухов</w:t>
      </w:r>
      <w:proofErr w:type="spellEnd"/>
      <w:r w:rsidRPr="00084CC7">
        <w:t xml:space="preserve"> утверждает, что </w:t>
      </w:r>
      <w:r w:rsidRPr="00C1694E">
        <w:rPr>
          <w:i/>
          <w:iCs/>
        </w:rPr>
        <w:t>языковая игра</w:t>
      </w:r>
      <w:r w:rsidRPr="00084CC7">
        <w:t xml:space="preserve"> – это особая форма речевого поведения человека</w:t>
      </w:r>
      <w:r>
        <w:t>,</w:t>
      </w:r>
      <w:r w:rsidRPr="00084CC7">
        <w:t xml:space="preserve"> при которой языковая личность реализует способность к проявлению в речи остроумия, сопровождающегося воз</w:t>
      </w:r>
      <w:r>
        <w:t>никновением комического эффекта</w:t>
      </w:r>
      <w:r w:rsidRPr="00084CC7">
        <w:t xml:space="preserve"> [</w:t>
      </w:r>
      <w:proofErr w:type="spellStart"/>
      <w:r w:rsidRPr="00084CC7">
        <w:t>Нухов</w:t>
      </w:r>
      <w:proofErr w:type="spellEnd"/>
      <w:r w:rsidRPr="00084CC7">
        <w:t xml:space="preserve"> 1997, с. 36-37]</w:t>
      </w:r>
      <w:r>
        <w:t>.</w:t>
      </w:r>
    </w:p>
    <w:p w14:paraId="3A0D1E88" w14:textId="77777777" w:rsidR="00280665" w:rsidRPr="00084CC7" w:rsidRDefault="00280665" w:rsidP="006432B6">
      <w:pPr>
        <w:rPr>
          <w:color w:val="000000" w:themeColor="text1"/>
        </w:rPr>
      </w:pPr>
      <w:r w:rsidRPr="00084CC7">
        <w:rPr>
          <w:color w:val="000000" w:themeColor="text1"/>
        </w:rPr>
        <w:t xml:space="preserve">Н. Винер рассматривает языковую игру </w:t>
      </w:r>
      <w:r>
        <w:rPr>
          <w:color w:val="000000" w:themeColor="text1"/>
        </w:rPr>
        <w:t>в</w:t>
      </w:r>
      <w:r w:rsidRPr="00084CC7">
        <w:rPr>
          <w:color w:val="000000" w:themeColor="text1"/>
        </w:rPr>
        <w:t xml:space="preserve"> двух ракурс</w:t>
      </w:r>
      <w:r>
        <w:rPr>
          <w:color w:val="000000" w:themeColor="text1"/>
        </w:rPr>
        <w:t>ах</w:t>
      </w:r>
      <w:r w:rsidRPr="00084CC7">
        <w:rPr>
          <w:color w:val="000000" w:themeColor="text1"/>
        </w:rPr>
        <w:t>. С одной стороны, языковая игра представлена взаимодействием говорящего и слушателя, против сил, вызывающих хаос. С другой стороны, в языковой игре, как и в традиционной игре, появляется активный враг, который знает истинный замысел и намеренно стремится исказить</w:t>
      </w:r>
      <w:r>
        <w:rPr>
          <w:color w:val="000000" w:themeColor="text1"/>
        </w:rPr>
        <w:t xml:space="preserve"> первоначальный смысл </w:t>
      </w:r>
      <w:r w:rsidRPr="00084CC7">
        <w:rPr>
          <w:color w:val="000000" w:themeColor="text1"/>
        </w:rPr>
        <w:t xml:space="preserve">[Винер </w:t>
      </w:r>
      <w:r w:rsidRPr="00084CC7">
        <w:t>1958, с 100-101</w:t>
      </w:r>
      <w:r w:rsidRPr="00084CC7">
        <w:rPr>
          <w:color w:val="000000" w:themeColor="text1"/>
        </w:rPr>
        <w:t>]</w:t>
      </w:r>
      <w:r>
        <w:rPr>
          <w:color w:val="000000" w:themeColor="text1"/>
        </w:rPr>
        <w:t>.</w:t>
      </w:r>
    </w:p>
    <w:p w14:paraId="2459090C" w14:textId="77777777" w:rsidR="00280665" w:rsidRPr="00084CC7" w:rsidRDefault="00280665" w:rsidP="006432B6">
      <w:pPr>
        <w:rPr>
          <w:color w:val="000000" w:themeColor="text1"/>
        </w:rPr>
      </w:pPr>
      <w:r w:rsidRPr="00084CC7">
        <w:rPr>
          <w:color w:val="000000" w:themeColor="text1"/>
        </w:rPr>
        <w:t xml:space="preserve">Идею о том, что языковая игра есть проекция игры традиционной поддерживает Г. </w:t>
      </w:r>
      <w:proofErr w:type="spellStart"/>
      <w:r w:rsidRPr="00084CC7">
        <w:rPr>
          <w:color w:val="000000" w:themeColor="text1"/>
        </w:rPr>
        <w:t>Бейтсон</w:t>
      </w:r>
      <w:proofErr w:type="spellEnd"/>
      <w:r w:rsidRPr="00084CC7">
        <w:rPr>
          <w:color w:val="000000" w:themeColor="text1"/>
        </w:rPr>
        <w:t xml:space="preserve">, однако делает акцент на подмене смысла. Подражая действиям «буквальным», они обозначают нечто другое (причем этого другого, </w:t>
      </w:r>
      <w:r w:rsidRPr="00084CC7">
        <w:rPr>
          <w:color w:val="000000" w:themeColor="text1"/>
        </w:rPr>
        <w:lastRenderedPageBreak/>
        <w:t xml:space="preserve">по словам Г. </w:t>
      </w:r>
      <w:proofErr w:type="spellStart"/>
      <w:r w:rsidRPr="00084CC7">
        <w:rPr>
          <w:color w:val="000000" w:themeColor="text1"/>
        </w:rPr>
        <w:t>Бейтсона</w:t>
      </w:r>
      <w:proofErr w:type="spellEnd"/>
      <w:r w:rsidRPr="00084CC7">
        <w:rPr>
          <w:color w:val="000000" w:themeColor="text1"/>
        </w:rPr>
        <w:t>, в точном смысле не существует: «</w:t>
      </w:r>
      <w:proofErr w:type="spellStart"/>
      <w:r w:rsidRPr="00084CC7">
        <w:rPr>
          <w:color w:val="000000" w:themeColor="text1"/>
        </w:rPr>
        <w:t>Play</w:t>
      </w:r>
      <w:proofErr w:type="spellEnd"/>
      <w:r w:rsidRPr="00084CC7">
        <w:rPr>
          <w:color w:val="000000" w:themeColor="text1"/>
        </w:rPr>
        <w:t xml:space="preserve"> </w:t>
      </w:r>
      <w:proofErr w:type="spellStart"/>
      <w:r w:rsidRPr="00084CC7">
        <w:rPr>
          <w:color w:val="000000" w:themeColor="text1"/>
        </w:rPr>
        <w:t>is</w:t>
      </w:r>
      <w:proofErr w:type="spellEnd"/>
      <w:r w:rsidRPr="00084CC7">
        <w:rPr>
          <w:color w:val="000000" w:themeColor="text1"/>
        </w:rPr>
        <w:t xml:space="preserve"> … </w:t>
      </w:r>
      <w:proofErr w:type="spellStart"/>
      <w:r w:rsidRPr="00084CC7">
        <w:rPr>
          <w:color w:val="000000" w:themeColor="text1"/>
        </w:rPr>
        <w:t>an</w:t>
      </w:r>
      <w:proofErr w:type="spellEnd"/>
      <w:r w:rsidRPr="00084CC7">
        <w:rPr>
          <w:color w:val="000000" w:themeColor="text1"/>
        </w:rPr>
        <w:t xml:space="preserve"> </w:t>
      </w:r>
      <w:proofErr w:type="spellStart"/>
      <w:r w:rsidRPr="00084CC7">
        <w:rPr>
          <w:color w:val="000000" w:themeColor="text1"/>
        </w:rPr>
        <w:t>activity</w:t>
      </w:r>
      <w:proofErr w:type="spellEnd"/>
      <w:r w:rsidRPr="00084CC7">
        <w:rPr>
          <w:color w:val="000000" w:themeColor="text1"/>
        </w:rPr>
        <w:t xml:space="preserve"> </w:t>
      </w:r>
      <w:proofErr w:type="spellStart"/>
      <w:r w:rsidRPr="00084CC7">
        <w:rPr>
          <w:color w:val="000000" w:themeColor="text1"/>
        </w:rPr>
        <w:t>which</w:t>
      </w:r>
      <w:proofErr w:type="spellEnd"/>
      <w:r w:rsidRPr="00084CC7">
        <w:rPr>
          <w:color w:val="000000" w:themeColor="text1"/>
        </w:rPr>
        <w:t xml:space="preserve"> </w:t>
      </w:r>
      <w:proofErr w:type="spellStart"/>
      <w:r w:rsidRPr="00084CC7">
        <w:rPr>
          <w:color w:val="000000" w:themeColor="text1"/>
        </w:rPr>
        <w:t>calls</w:t>
      </w:r>
      <w:proofErr w:type="spellEnd"/>
      <w:r w:rsidRPr="00084CC7">
        <w:rPr>
          <w:color w:val="000000" w:themeColor="text1"/>
        </w:rPr>
        <w:t xml:space="preserve"> </w:t>
      </w:r>
      <w:proofErr w:type="spellStart"/>
      <w:r w:rsidRPr="00084CC7">
        <w:rPr>
          <w:color w:val="000000" w:themeColor="text1"/>
        </w:rPr>
        <w:t>for</w:t>
      </w:r>
      <w:proofErr w:type="spellEnd"/>
      <w:r w:rsidRPr="00084CC7">
        <w:rPr>
          <w:color w:val="000000" w:themeColor="text1"/>
        </w:rPr>
        <w:t xml:space="preserve"> </w:t>
      </w:r>
      <w:proofErr w:type="spellStart"/>
      <w:r w:rsidRPr="00084CC7">
        <w:rPr>
          <w:color w:val="000000" w:themeColor="text1"/>
        </w:rPr>
        <w:t>another</w:t>
      </w:r>
      <w:proofErr w:type="spellEnd"/>
      <w:r w:rsidRPr="00084CC7">
        <w:rPr>
          <w:color w:val="000000" w:themeColor="text1"/>
        </w:rPr>
        <w:t xml:space="preserve"> </w:t>
      </w:r>
      <w:proofErr w:type="spellStart"/>
      <w:r w:rsidRPr="00084CC7">
        <w:rPr>
          <w:color w:val="000000" w:themeColor="text1"/>
        </w:rPr>
        <w:t>activity</w:t>
      </w:r>
      <w:proofErr w:type="spellEnd"/>
      <w:r w:rsidRPr="00084CC7">
        <w:rPr>
          <w:color w:val="000000" w:themeColor="text1"/>
        </w:rPr>
        <w:t xml:space="preserve"> </w:t>
      </w:r>
      <w:proofErr w:type="spellStart"/>
      <w:r w:rsidRPr="00084CC7">
        <w:rPr>
          <w:color w:val="000000" w:themeColor="text1"/>
        </w:rPr>
        <w:t>which</w:t>
      </w:r>
      <w:proofErr w:type="spellEnd"/>
      <w:r w:rsidRPr="00084CC7">
        <w:rPr>
          <w:color w:val="000000" w:themeColor="text1"/>
        </w:rPr>
        <w:t xml:space="preserve"> </w:t>
      </w:r>
      <w:proofErr w:type="spellStart"/>
      <w:r w:rsidRPr="00084CC7">
        <w:rPr>
          <w:color w:val="000000" w:themeColor="text1"/>
        </w:rPr>
        <w:t>is</w:t>
      </w:r>
      <w:proofErr w:type="spellEnd"/>
      <w:r w:rsidRPr="00084CC7">
        <w:rPr>
          <w:color w:val="000000" w:themeColor="text1"/>
        </w:rPr>
        <w:t xml:space="preserve"> </w:t>
      </w:r>
      <w:proofErr w:type="spellStart"/>
      <w:r w:rsidRPr="00084CC7">
        <w:rPr>
          <w:color w:val="000000" w:themeColor="text1"/>
        </w:rPr>
        <w:t>playfully</w:t>
      </w:r>
      <w:proofErr w:type="spellEnd"/>
      <w:r w:rsidRPr="00084CC7">
        <w:rPr>
          <w:color w:val="000000" w:themeColor="text1"/>
        </w:rPr>
        <w:t xml:space="preserve"> </w:t>
      </w:r>
      <w:proofErr w:type="spellStart"/>
      <w:r w:rsidRPr="00084CC7">
        <w:rPr>
          <w:color w:val="000000" w:themeColor="text1"/>
        </w:rPr>
        <w:t>executed</w:t>
      </w:r>
      <w:proofErr w:type="spellEnd"/>
      <w:r w:rsidRPr="00084CC7">
        <w:rPr>
          <w:color w:val="000000" w:themeColor="text1"/>
        </w:rPr>
        <w:t>») [</w:t>
      </w:r>
      <w:proofErr w:type="spellStart"/>
      <w:r w:rsidRPr="00084CC7">
        <w:rPr>
          <w:color w:val="000000" w:themeColor="text1"/>
          <w:lang w:val="en-GB"/>
        </w:rPr>
        <w:t>Ensink</w:t>
      </w:r>
      <w:proofErr w:type="spellEnd"/>
      <w:r w:rsidRPr="00084CC7">
        <w:rPr>
          <w:color w:val="000000" w:themeColor="text1"/>
        </w:rPr>
        <w:t xml:space="preserve"> 2003, </w:t>
      </w:r>
      <w:r w:rsidRPr="00084CC7">
        <w:rPr>
          <w:color w:val="000000" w:themeColor="text1"/>
          <w:lang w:val="en-GB"/>
        </w:rPr>
        <w:t>p</w:t>
      </w:r>
      <w:r w:rsidRPr="00084CC7">
        <w:rPr>
          <w:color w:val="000000" w:themeColor="text1"/>
        </w:rPr>
        <w:t xml:space="preserve">. 68]. </w:t>
      </w:r>
    </w:p>
    <w:p w14:paraId="06BCC956" w14:textId="77777777" w:rsidR="00280665" w:rsidRPr="00084CC7" w:rsidRDefault="00280665" w:rsidP="006432B6">
      <w:pPr>
        <w:rPr>
          <w:color w:val="000000" w:themeColor="text1"/>
        </w:rPr>
      </w:pPr>
      <w:r w:rsidRPr="00084CC7">
        <w:rPr>
          <w:color w:val="000000" w:themeColor="text1"/>
        </w:rPr>
        <w:t xml:space="preserve">А.Г. Баранов предпринимает попытку объяснить исследовательскую форму языковой игры. «Она представляет собой эксперимент и направлена на стимулирование дискурсивной рефлексии исследователя, а также участников общения, по поводу метаязыковых и </w:t>
      </w:r>
      <w:proofErr w:type="spellStart"/>
      <w:r w:rsidRPr="00084CC7">
        <w:rPr>
          <w:color w:val="000000" w:themeColor="text1"/>
        </w:rPr>
        <w:t>метатекстовых</w:t>
      </w:r>
      <w:proofErr w:type="spellEnd"/>
      <w:r w:rsidRPr="00084CC7">
        <w:rPr>
          <w:color w:val="000000" w:themeColor="text1"/>
        </w:rPr>
        <w:t xml:space="preserve"> регулярностей текстовой деятельности».  Кроме того, языковая игра может рассматриваться как </w:t>
      </w:r>
      <w:r w:rsidRPr="00084CC7">
        <w:t>реализация поэтической функции языка, подразделя</w:t>
      </w:r>
      <w:r>
        <w:t>ясь</w:t>
      </w:r>
      <w:r w:rsidRPr="00084CC7">
        <w:t xml:space="preserve"> на балагурство и острословие</w:t>
      </w:r>
      <w:r>
        <w:t>,</w:t>
      </w:r>
      <w:r w:rsidRPr="00084CC7">
        <w:t xml:space="preserve"> и имеет установку на создание комического при помощи разнообразных стилистических приемов [Земская, Китайгородская 1983, с. 174-175]</w:t>
      </w:r>
      <w:r>
        <w:t>.</w:t>
      </w:r>
    </w:p>
    <w:p w14:paraId="13848FA8" w14:textId="0AA224ED" w:rsidR="00280665" w:rsidRDefault="00280665" w:rsidP="006432B6">
      <w:pPr>
        <w:rPr>
          <w:color w:val="000000" w:themeColor="text1"/>
        </w:rPr>
      </w:pPr>
      <w:r w:rsidRPr="00084CC7">
        <w:rPr>
          <w:color w:val="000000" w:themeColor="text1"/>
        </w:rPr>
        <w:t>Таким образом</w:t>
      </w:r>
      <w:r>
        <w:rPr>
          <w:color w:val="000000" w:themeColor="text1"/>
        </w:rPr>
        <w:t xml:space="preserve">, можно </w:t>
      </w:r>
      <w:r w:rsidRPr="00084CC7">
        <w:rPr>
          <w:color w:val="000000" w:themeColor="text1"/>
        </w:rPr>
        <w:t>сделать вывод о том, что феномен языковой игры глубоко изучен как отечественными, так и зарубежными исследователям</w:t>
      </w:r>
      <w:r>
        <w:rPr>
          <w:color w:val="000000" w:themeColor="text1"/>
        </w:rPr>
        <w:t>, о</w:t>
      </w:r>
      <w:r w:rsidRPr="00084CC7">
        <w:rPr>
          <w:color w:val="000000" w:themeColor="text1"/>
        </w:rPr>
        <w:t xml:space="preserve">днако, опираясь на крепкую теоретическую базу, мы предлагаем рассмотреть ряд новых стратегий </w:t>
      </w:r>
      <w:r w:rsidRPr="00C1694E">
        <w:rPr>
          <w:i/>
          <w:iCs/>
          <w:color w:val="000000" w:themeColor="text1"/>
        </w:rPr>
        <w:t>языковой игры</w:t>
      </w:r>
      <w:r w:rsidRPr="00084CC7">
        <w:rPr>
          <w:color w:val="000000" w:themeColor="text1"/>
        </w:rPr>
        <w:t>, которые позволят внести вклад в развитие данной проблемы.</w:t>
      </w:r>
    </w:p>
    <w:p w14:paraId="096F61C1" w14:textId="7012FFDA" w:rsidR="0044491F" w:rsidRPr="0044491F" w:rsidRDefault="0044491F" w:rsidP="006432B6">
      <w:pPr>
        <w:rPr>
          <w:b/>
          <w:color w:val="000000" w:themeColor="text1"/>
        </w:rPr>
      </w:pPr>
      <w:r w:rsidRPr="0044491F">
        <w:rPr>
          <w:b/>
          <w:color w:val="000000" w:themeColor="text1"/>
        </w:rPr>
        <w:t>Ход работы</w:t>
      </w:r>
    </w:p>
    <w:p w14:paraId="5F87E856" w14:textId="77777777" w:rsidR="00280665" w:rsidRPr="00084CC7" w:rsidRDefault="00280665" w:rsidP="006432B6">
      <w:r w:rsidRPr="00084CC7">
        <w:t xml:space="preserve">В качестве </w:t>
      </w:r>
      <w:r>
        <w:t xml:space="preserve">эмпирического </w:t>
      </w:r>
      <w:r w:rsidRPr="00084CC7">
        <w:t xml:space="preserve">материала </w:t>
      </w:r>
      <w:r>
        <w:t xml:space="preserve">в настоящем исследовании </w:t>
      </w:r>
      <w:r w:rsidRPr="00084CC7">
        <w:t xml:space="preserve">выбран роман английского писателя-сатирика Тома Шарпа “Новый расклад в </w:t>
      </w:r>
      <w:proofErr w:type="spellStart"/>
      <w:r w:rsidRPr="00084CC7">
        <w:t>Покерхаусе</w:t>
      </w:r>
      <w:proofErr w:type="spellEnd"/>
      <w:r w:rsidRPr="00084CC7">
        <w:t>”, который повествует о тернистом пути нового ректора, пришедшего перевернуть закостенелые порядки консервативного колледжа. Однако сюжетная линия</w:t>
      </w:r>
      <w:r>
        <w:t xml:space="preserve"> романа этим не ограничивается: п</w:t>
      </w:r>
      <w:r w:rsidRPr="00084CC7">
        <w:t xml:space="preserve">араллельно с историей противостояния ректора </w:t>
      </w:r>
      <w:r>
        <w:t xml:space="preserve">и </w:t>
      </w:r>
      <w:r w:rsidRPr="00084CC7">
        <w:t>руководител</w:t>
      </w:r>
      <w:r>
        <w:t>ей</w:t>
      </w:r>
      <w:r w:rsidRPr="00084CC7">
        <w:t xml:space="preserve"> </w:t>
      </w:r>
      <w:proofErr w:type="spellStart"/>
      <w:r w:rsidRPr="00084CC7">
        <w:t>Покерхауса</w:t>
      </w:r>
      <w:proofErr w:type="spellEnd"/>
      <w:r w:rsidRPr="00084CC7">
        <w:t xml:space="preserve">, мы наблюдаем за стремительно развивающимися отношениями аспиранта </w:t>
      </w:r>
      <w:proofErr w:type="spellStart"/>
      <w:r w:rsidRPr="00084CC7">
        <w:t>Пупсера</w:t>
      </w:r>
      <w:proofErr w:type="spellEnd"/>
      <w:r w:rsidRPr="00084CC7">
        <w:t xml:space="preserve"> и дородной служанки миссис Слони. </w:t>
      </w:r>
      <w:r>
        <w:t xml:space="preserve">Для расширения </w:t>
      </w:r>
      <w:r w:rsidRPr="00084CC7">
        <w:t>баз</w:t>
      </w:r>
      <w:r>
        <w:t>ы</w:t>
      </w:r>
      <w:r w:rsidRPr="00084CC7">
        <w:t xml:space="preserve"> фактического материала, мы включили в работу еще один роман Тома Шарпа “</w:t>
      </w:r>
      <w:proofErr w:type="spellStart"/>
      <w:r w:rsidRPr="00084CC7">
        <w:t>Блотт</w:t>
      </w:r>
      <w:proofErr w:type="spellEnd"/>
      <w:r w:rsidRPr="00084CC7">
        <w:t xml:space="preserve"> в помощь”, где сюжетная линия разворачивается вокруг семейного поместья, которое один из супругов хочет продать, а второй – сохранить.</w:t>
      </w:r>
    </w:p>
    <w:p w14:paraId="7BE90FF1" w14:textId="28ECC227" w:rsidR="00280665" w:rsidRPr="00084CC7" w:rsidRDefault="00280665" w:rsidP="006432B6">
      <w:r w:rsidRPr="00084CC7">
        <w:t>Создавая гротескные сатирические роман</w:t>
      </w:r>
      <w:r>
        <w:t>ы</w:t>
      </w:r>
      <w:r w:rsidRPr="00084CC7">
        <w:t xml:space="preserve">-пародии, Том Шарп активно применяет различные варианты языковой игры и другие методы </w:t>
      </w:r>
      <w:r>
        <w:t>и п</w:t>
      </w:r>
      <w:r w:rsidR="00232DD5">
        <w:t>р</w:t>
      </w:r>
      <w:r>
        <w:t>ие</w:t>
      </w:r>
      <w:r w:rsidR="00232DD5">
        <w:t>м</w:t>
      </w:r>
      <w:r>
        <w:t xml:space="preserve">ы </w:t>
      </w:r>
      <w:r w:rsidRPr="00084CC7">
        <w:t xml:space="preserve">с </w:t>
      </w:r>
      <w:r w:rsidRPr="00084CC7">
        <w:lastRenderedPageBreak/>
        <w:t>целью создания комического эффекта, поэтому произведения автора становятся прекрасным источником лингвистического материала, иллюстрирующего разнообразие приемов комического</w:t>
      </w:r>
      <w:r>
        <w:t xml:space="preserve"> в условиях художественного нарратива. </w:t>
      </w:r>
      <w:r w:rsidRPr="00084CC7">
        <w:t xml:space="preserve">Говорящие имена и топонимы становятся первым шагом на пути к созданию образа персонажа и атмосферы соответственно. Рассмотрим палитру </w:t>
      </w:r>
      <w:r>
        <w:t xml:space="preserve">характерологических </w:t>
      </w:r>
      <w:r w:rsidR="00C87CA4">
        <w:t>имен</w:t>
      </w:r>
      <w:r w:rsidRPr="00084CC7">
        <w:t>, представленных в романе “</w:t>
      </w:r>
      <w:r w:rsidRPr="00084CC7">
        <w:rPr>
          <w:lang w:val="en-GB"/>
        </w:rPr>
        <w:t>Porterho</w:t>
      </w:r>
      <w:r w:rsidR="00C87CA4">
        <w:rPr>
          <w:lang w:val="en-GB"/>
        </w:rPr>
        <w:t>u</w:t>
      </w:r>
      <w:r w:rsidRPr="00084CC7">
        <w:rPr>
          <w:lang w:val="en-GB"/>
        </w:rPr>
        <w:t>se</w:t>
      </w:r>
      <w:r w:rsidRPr="00084CC7">
        <w:t xml:space="preserve"> </w:t>
      </w:r>
      <w:r w:rsidRPr="00084CC7">
        <w:rPr>
          <w:lang w:val="en-GB"/>
        </w:rPr>
        <w:t>Blue</w:t>
      </w:r>
      <w:r w:rsidRPr="00084CC7">
        <w:t>”.  Имена аспиранта и служанки: “</w:t>
      </w:r>
      <w:r w:rsidRPr="00084CC7">
        <w:rPr>
          <w:lang w:val="en-GB"/>
        </w:rPr>
        <w:t>Zipser</w:t>
      </w:r>
      <w:r w:rsidRPr="00084CC7">
        <w:t xml:space="preserve">” (от англ. </w:t>
      </w:r>
      <w:r w:rsidRPr="00084CC7">
        <w:rPr>
          <w:lang w:val="en-GB"/>
        </w:rPr>
        <w:t>Zip</w:t>
      </w:r>
      <w:r w:rsidRPr="00084CC7">
        <w:t xml:space="preserve"> – ширинка, молния) и “</w:t>
      </w:r>
      <w:r w:rsidRPr="00084CC7">
        <w:rPr>
          <w:lang w:val="en-GB"/>
        </w:rPr>
        <w:t>Mrs</w:t>
      </w:r>
      <w:r w:rsidRPr="00084CC7">
        <w:t>.</w:t>
      </w:r>
      <w:r w:rsidRPr="00084CC7">
        <w:rPr>
          <w:lang w:val="en-GB"/>
        </w:rPr>
        <w:t>Biggs</w:t>
      </w:r>
      <w:r w:rsidRPr="00084CC7">
        <w:t xml:space="preserve">” (от англ. </w:t>
      </w:r>
      <w:r w:rsidRPr="00084CC7">
        <w:rPr>
          <w:lang w:val="en-GB"/>
        </w:rPr>
        <w:t>big</w:t>
      </w:r>
      <w:r w:rsidRPr="00084CC7">
        <w:t xml:space="preserve"> - большой) вступают в особого рода ассоциативную связь, которая подчеркивает зацикленность молодого человека на объекте эротических фантазий и выходящи</w:t>
      </w:r>
      <w:r>
        <w:t>х</w:t>
      </w:r>
      <w:r w:rsidRPr="00084CC7">
        <w:t xml:space="preserve"> за пределы нормы размер</w:t>
      </w:r>
      <w:r>
        <w:t xml:space="preserve">ов </w:t>
      </w:r>
      <w:r w:rsidRPr="00084CC7">
        <w:t>данного объекта. Подобного рода ассоциативную пару создают имена нового ректора колледжа и его жены: “</w:t>
      </w:r>
      <w:r w:rsidRPr="00084CC7">
        <w:rPr>
          <w:lang w:val="en-GB"/>
        </w:rPr>
        <w:t>Sir</w:t>
      </w:r>
      <w:r w:rsidRPr="00084CC7">
        <w:t xml:space="preserve"> </w:t>
      </w:r>
      <w:r w:rsidRPr="00084CC7">
        <w:rPr>
          <w:lang w:val="en-GB"/>
        </w:rPr>
        <w:t>Godber</w:t>
      </w:r>
      <w:r w:rsidRPr="00084CC7">
        <w:t xml:space="preserve">” (от англ. </w:t>
      </w:r>
      <w:r w:rsidRPr="00084CC7">
        <w:rPr>
          <w:lang w:val="en-GB"/>
        </w:rPr>
        <w:t>God</w:t>
      </w:r>
      <w:r w:rsidRPr="00084CC7">
        <w:t xml:space="preserve"> – Бог) и “</w:t>
      </w:r>
      <w:r w:rsidRPr="00084CC7">
        <w:rPr>
          <w:lang w:val="en-GB"/>
        </w:rPr>
        <w:t>Mary</w:t>
      </w:r>
      <w:r w:rsidRPr="00084CC7">
        <w:t>” (имя матери Иисуса Христа). Действительно, данная пара имен перекликается между собой в рамках мотива религии.</w:t>
      </w:r>
    </w:p>
    <w:p w14:paraId="3715958D" w14:textId="77777777" w:rsidR="00280665" w:rsidRPr="00084CC7" w:rsidRDefault="00280665" w:rsidP="006432B6">
      <w:r w:rsidRPr="00084CC7">
        <w:t>Также говорящие имена подобраны для второстепенных персонажей, которые Том Шарп использует с целью создания атмосферы пародийности и игры.</w:t>
      </w:r>
    </w:p>
    <w:p w14:paraId="52170595" w14:textId="77777777" w:rsidR="00280665" w:rsidRPr="00084CC7" w:rsidRDefault="00280665" w:rsidP="006432B6">
      <w:pPr>
        <w:pStyle w:val="a3"/>
        <w:numPr>
          <w:ilvl w:val="0"/>
          <w:numId w:val="6"/>
        </w:numPr>
        <w:spacing w:line="360" w:lineRule="auto"/>
      </w:pPr>
      <w:r w:rsidRPr="00084CC7">
        <w:rPr>
          <w:lang w:val="en-GB"/>
        </w:rPr>
        <w:t>Cannon</w:t>
      </w:r>
      <w:r w:rsidRPr="00084CC7">
        <w:t xml:space="preserve"> </w:t>
      </w:r>
      <w:r w:rsidRPr="00084CC7">
        <w:rPr>
          <w:lang w:val="en-GB"/>
        </w:rPr>
        <w:t>Bowel</w:t>
      </w:r>
      <w:r w:rsidRPr="00084CC7">
        <w:t xml:space="preserve"> (от англ. – кишечник, пищеварительный тракт)</w:t>
      </w:r>
    </w:p>
    <w:p w14:paraId="583E0A48" w14:textId="77777777" w:rsidR="00280665" w:rsidRPr="00084CC7" w:rsidRDefault="00280665" w:rsidP="006432B6">
      <w:r w:rsidRPr="00084CC7">
        <w:t xml:space="preserve">Фамилия </w:t>
      </w:r>
      <w:r>
        <w:t xml:space="preserve">этого </w:t>
      </w:r>
      <w:r w:rsidRPr="00084CC7">
        <w:t>персонажа отражает его сущность: ректор был человеком прожорливым, а также злоупотреблял браконьерством.</w:t>
      </w:r>
    </w:p>
    <w:p w14:paraId="5F1D4E3C" w14:textId="77777777" w:rsidR="00280665" w:rsidRPr="00084CC7" w:rsidRDefault="00280665" w:rsidP="006432B6">
      <w:pPr>
        <w:pStyle w:val="a3"/>
        <w:numPr>
          <w:ilvl w:val="0"/>
          <w:numId w:val="6"/>
        </w:numPr>
        <w:spacing w:line="360" w:lineRule="auto"/>
      </w:pPr>
      <w:r w:rsidRPr="00084CC7">
        <w:rPr>
          <w:lang w:val="en-GB"/>
        </w:rPr>
        <w:t>Cathcart</w:t>
      </w:r>
      <w:r w:rsidRPr="00084CC7">
        <w:t xml:space="preserve"> </w:t>
      </w:r>
      <w:r w:rsidRPr="00084CC7">
        <w:rPr>
          <w:lang w:val="en-GB"/>
        </w:rPr>
        <w:t>D</w:t>
      </w:r>
      <w:r w:rsidRPr="00084CC7">
        <w:t>’</w:t>
      </w:r>
      <w:proofErr w:type="spellStart"/>
      <w:r w:rsidRPr="00084CC7">
        <w:rPr>
          <w:lang w:val="en-GB"/>
        </w:rPr>
        <w:t>Eath</w:t>
      </w:r>
      <w:proofErr w:type="spellEnd"/>
      <w:r w:rsidRPr="00084CC7">
        <w:t xml:space="preserve"> (от англ. </w:t>
      </w:r>
      <w:r w:rsidRPr="00084CC7">
        <w:rPr>
          <w:lang w:val="en-GB"/>
        </w:rPr>
        <w:t>Cat</w:t>
      </w:r>
      <w:r w:rsidRPr="00084CC7">
        <w:t xml:space="preserve"> – кошка, </w:t>
      </w:r>
      <w:r w:rsidRPr="00084CC7">
        <w:rPr>
          <w:lang w:val="en-GB"/>
        </w:rPr>
        <w:t>Death</w:t>
      </w:r>
      <w:r w:rsidRPr="00084CC7">
        <w:t xml:space="preserve"> – смерть)</w:t>
      </w:r>
    </w:p>
    <w:p w14:paraId="024F4B16" w14:textId="77777777" w:rsidR="00280665" w:rsidRPr="00084CC7" w:rsidRDefault="00280665" w:rsidP="006432B6">
      <w:r w:rsidRPr="00084CC7">
        <w:t>В фамилии героя “</w:t>
      </w:r>
      <w:r w:rsidRPr="00084CC7">
        <w:rPr>
          <w:lang w:val="en-GB"/>
        </w:rPr>
        <w:t>D</w:t>
      </w:r>
      <w:r w:rsidRPr="00084CC7">
        <w:t>`</w:t>
      </w:r>
      <w:proofErr w:type="spellStart"/>
      <w:r w:rsidRPr="00084CC7">
        <w:rPr>
          <w:lang w:val="en-GB"/>
        </w:rPr>
        <w:t>Eath</w:t>
      </w:r>
      <w:proofErr w:type="spellEnd"/>
      <w:r w:rsidRPr="00084CC7">
        <w:t>” угадывается слово “</w:t>
      </w:r>
      <w:r w:rsidRPr="00084CC7">
        <w:rPr>
          <w:lang w:val="en-GB"/>
        </w:rPr>
        <w:t>death</w:t>
      </w:r>
      <w:r w:rsidRPr="00084CC7">
        <w:t xml:space="preserve">” </w:t>
      </w:r>
      <w:r w:rsidRPr="00084CC7">
        <w:sym w:font="Symbol" w:char="F02D"/>
      </w:r>
      <w:r w:rsidRPr="00084CC7">
        <w:t xml:space="preserve"> “смерть”, представленное в изысканной графической форме. Так</w:t>
      </w:r>
      <w:r>
        <w:t xml:space="preserve">им образом </w:t>
      </w:r>
      <w:r w:rsidRPr="00084CC7">
        <w:t>имя-характеристика дополняет образ генерала, который, согласно сюжету, в бою сумел сохранить жизни лишь двенадцати солдат</w:t>
      </w:r>
      <w:r>
        <w:t>ам</w:t>
      </w:r>
      <w:r w:rsidRPr="00084CC7">
        <w:t>, снискав славу горе-полководца.</w:t>
      </w:r>
    </w:p>
    <w:p w14:paraId="37004510" w14:textId="77777777" w:rsidR="00280665" w:rsidRPr="00084CC7" w:rsidRDefault="00280665" w:rsidP="006432B6">
      <w:pPr>
        <w:rPr>
          <w:lang w:val="en-GB"/>
        </w:rPr>
      </w:pPr>
      <w:r w:rsidRPr="00084CC7">
        <w:t>Образы выпускников коллежа “</w:t>
      </w:r>
      <w:r w:rsidRPr="00084CC7">
        <w:rPr>
          <w:lang w:val="en-GB"/>
        </w:rPr>
        <w:t>Porterhouse</w:t>
      </w:r>
      <w:r w:rsidRPr="00084CC7">
        <w:t xml:space="preserve">”, созданные благодаря </w:t>
      </w:r>
      <w:r>
        <w:t xml:space="preserve">характерологическим именам, </w:t>
      </w:r>
      <w:r w:rsidRPr="00084CC7">
        <w:t>подчеркивают общую затхлую</w:t>
      </w:r>
      <w:r>
        <w:t>,</w:t>
      </w:r>
      <w:r w:rsidRPr="00084CC7">
        <w:t xml:space="preserve"> деморализованную атмосферу учебного заведения. Упомянув имена бывших </w:t>
      </w:r>
      <w:r w:rsidRPr="00084CC7">
        <w:lastRenderedPageBreak/>
        <w:t xml:space="preserve">студентов один раз, Том Шарп уверенным штрихом обозначает качество образования и воспитательной деятельности колледжа. Отметим также любопытный факт, что оба персонажа имеют титулы: </w:t>
      </w:r>
      <w:r w:rsidRPr="00084CC7">
        <w:rPr>
          <w:lang w:val="en-GB"/>
        </w:rPr>
        <w:t>Lord</w:t>
      </w:r>
      <w:r w:rsidRPr="00084CC7">
        <w:t xml:space="preserve"> </w:t>
      </w:r>
      <w:proofErr w:type="spellStart"/>
      <w:r w:rsidRPr="00084CC7">
        <w:rPr>
          <w:lang w:val="en-GB"/>
        </w:rPr>
        <w:t>Pimpole</w:t>
      </w:r>
      <w:proofErr w:type="spellEnd"/>
      <w:r w:rsidRPr="00084CC7">
        <w:t xml:space="preserve"> (от англ. </w:t>
      </w:r>
      <w:r w:rsidRPr="00084CC7">
        <w:rPr>
          <w:lang w:val="en-GB"/>
        </w:rPr>
        <w:t>Pimple</w:t>
      </w:r>
      <w:r w:rsidRPr="00084CC7">
        <w:t xml:space="preserve"> – прыщ) и </w:t>
      </w:r>
      <w:r w:rsidRPr="00084CC7">
        <w:rPr>
          <w:lang w:val="en-GB"/>
        </w:rPr>
        <w:t>Sir</w:t>
      </w:r>
      <w:r w:rsidRPr="00084CC7">
        <w:t xml:space="preserve"> </w:t>
      </w:r>
      <w:r w:rsidRPr="00084CC7">
        <w:rPr>
          <w:lang w:val="en-GB"/>
        </w:rPr>
        <w:t>Launcelot</w:t>
      </w:r>
      <w:r w:rsidRPr="00084CC7">
        <w:t xml:space="preserve"> </w:t>
      </w:r>
      <w:proofErr w:type="spellStart"/>
      <w:r w:rsidRPr="00084CC7">
        <w:rPr>
          <w:lang w:val="en-GB"/>
        </w:rPr>
        <w:t>Gutterby</w:t>
      </w:r>
      <w:proofErr w:type="spellEnd"/>
      <w:r w:rsidRPr="00084CC7">
        <w:t xml:space="preserve"> (от англ. </w:t>
      </w:r>
      <w:r w:rsidRPr="00084CC7">
        <w:rPr>
          <w:lang w:val="en-GB"/>
        </w:rPr>
        <w:t>Gutter</w:t>
      </w:r>
      <w:r w:rsidRPr="00084CC7">
        <w:t xml:space="preserve"> – водосточный желоб, сточная канава). При этом последний наделен именем </w:t>
      </w:r>
      <w:proofErr w:type="spellStart"/>
      <w:r w:rsidRPr="00084CC7">
        <w:t>Ланселот</w:t>
      </w:r>
      <w:proofErr w:type="spellEnd"/>
      <w:r w:rsidRPr="00084CC7">
        <w:t>, именем знаменитейшего рыцаря Круглого стола, который известен своей смелостью и отвагой. Данный пример отражает принцип несоответствия, реализованный посредством сочетания семантически контрастирующих имени и фамилии. Более того, автор накладывает второй слой несоответствий, экспликация которого возможна только в рамках контекста. Обратимся</w:t>
      </w:r>
      <w:r w:rsidRPr="00084CC7">
        <w:rPr>
          <w:lang w:val="en-GB"/>
        </w:rPr>
        <w:t xml:space="preserve"> </w:t>
      </w:r>
      <w:r w:rsidRPr="00084CC7">
        <w:t>к</w:t>
      </w:r>
      <w:r w:rsidRPr="00084CC7">
        <w:rPr>
          <w:lang w:val="en-GB"/>
        </w:rPr>
        <w:t xml:space="preserve"> </w:t>
      </w:r>
      <w:r w:rsidRPr="00084CC7">
        <w:t>примеру</w:t>
      </w:r>
      <w:r w:rsidRPr="00084CC7">
        <w:rPr>
          <w:lang w:val="en-GB"/>
        </w:rPr>
        <w:t>:</w:t>
      </w:r>
    </w:p>
    <w:p w14:paraId="206647E4" w14:textId="77777777" w:rsidR="00280665" w:rsidRPr="00636189" w:rsidRDefault="00280665" w:rsidP="006432B6">
      <w:pPr>
        <w:pStyle w:val="a3"/>
        <w:numPr>
          <w:ilvl w:val="0"/>
          <w:numId w:val="6"/>
        </w:numPr>
        <w:spacing w:line="360" w:lineRule="auto"/>
        <w:rPr>
          <w:lang w:val="en-GB"/>
        </w:rPr>
      </w:pPr>
      <w:r w:rsidRPr="00084CC7">
        <w:rPr>
          <w:lang w:val="en-US"/>
        </w:rPr>
        <w:t xml:space="preserve">In </w:t>
      </w:r>
      <w:proofErr w:type="spellStart"/>
      <w:r w:rsidRPr="00084CC7">
        <w:rPr>
          <w:lang w:val="en-US"/>
        </w:rPr>
        <w:t>Skullion’s</w:t>
      </w:r>
      <w:proofErr w:type="spellEnd"/>
      <w:r w:rsidRPr="00084CC7">
        <w:rPr>
          <w:lang w:val="en-US"/>
        </w:rPr>
        <w:t xml:space="preserve"> social </w:t>
      </w:r>
      <w:r w:rsidRPr="00084CC7">
        <w:rPr>
          <w:b/>
          <w:lang w:val="en-US"/>
        </w:rPr>
        <w:t>hagiography</w:t>
      </w:r>
      <w:r w:rsidRPr="00084CC7">
        <w:rPr>
          <w:lang w:val="en-US"/>
        </w:rPr>
        <w:t xml:space="preserve"> two names stood out as the epitome of the effeteness he worshipped. </w:t>
      </w:r>
      <w:r w:rsidRPr="00084CC7">
        <w:rPr>
          <w:b/>
          <w:lang w:val="en-US"/>
        </w:rPr>
        <w:t xml:space="preserve">Lord </w:t>
      </w:r>
      <w:proofErr w:type="spellStart"/>
      <w:r w:rsidRPr="00084CC7">
        <w:rPr>
          <w:b/>
          <w:lang w:val="en-US"/>
        </w:rPr>
        <w:t>Pimpole</w:t>
      </w:r>
      <w:proofErr w:type="spellEnd"/>
      <w:r w:rsidRPr="00084CC7">
        <w:rPr>
          <w:lang w:val="en-US"/>
        </w:rPr>
        <w:t xml:space="preserve"> and </w:t>
      </w:r>
      <w:r w:rsidRPr="00084CC7">
        <w:rPr>
          <w:b/>
          <w:lang w:val="en-US"/>
        </w:rPr>
        <w:t xml:space="preserve">Sir Launcelot </w:t>
      </w:r>
      <w:proofErr w:type="spellStart"/>
      <w:r w:rsidRPr="00084CC7">
        <w:rPr>
          <w:b/>
          <w:lang w:val="en-US"/>
        </w:rPr>
        <w:t>Gutterby</w:t>
      </w:r>
      <w:proofErr w:type="spellEnd"/>
      <w:r w:rsidRPr="00084CC7">
        <w:rPr>
          <w:lang w:val="en-US"/>
        </w:rPr>
        <w:t xml:space="preserve">, and at moments of contemplation </w:t>
      </w:r>
      <w:proofErr w:type="spellStart"/>
      <w:r w:rsidRPr="00084CC7">
        <w:rPr>
          <w:lang w:val="en-US"/>
        </w:rPr>
        <w:t>Skullion</w:t>
      </w:r>
      <w:proofErr w:type="spellEnd"/>
      <w:r w:rsidRPr="00084CC7">
        <w:rPr>
          <w:lang w:val="en-US"/>
        </w:rPr>
        <w:t xml:space="preserve"> would repeat their names to himself like some </w:t>
      </w:r>
      <w:r w:rsidRPr="00084CC7">
        <w:rPr>
          <w:b/>
          <w:lang w:val="en-US"/>
        </w:rPr>
        <w:t>prayer</w:t>
      </w:r>
      <w:r w:rsidRPr="00084CC7">
        <w:rPr>
          <w:lang w:val="en-GB"/>
        </w:rPr>
        <w:t xml:space="preserve"> </w:t>
      </w:r>
      <w:r w:rsidRPr="00636189">
        <w:rPr>
          <w:lang w:val="en-GB"/>
        </w:rPr>
        <w:t>[</w:t>
      </w:r>
      <w:r w:rsidRPr="00084CC7">
        <w:rPr>
          <w:lang w:val="en-GB"/>
        </w:rPr>
        <w:t>Sharpe</w:t>
      </w:r>
      <w:r w:rsidRPr="00636189">
        <w:rPr>
          <w:lang w:val="en-GB"/>
        </w:rPr>
        <w:t xml:space="preserve"> </w:t>
      </w:r>
      <w:r>
        <w:rPr>
          <w:lang w:val="en-GB"/>
        </w:rPr>
        <w:t xml:space="preserve">(2) </w:t>
      </w:r>
      <w:r w:rsidRPr="00636189">
        <w:rPr>
          <w:lang w:val="en-GB"/>
        </w:rPr>
        <w:t xml:space="preserve">2002, </w:t>
      </w:r>
      <w:r w:rsidRPr="00084CC7">
        <w:rPr>
          <w:lang w:val="en-GB"/>
        </w:rPr>
        <w:t>p</w:t>
      </w:r>
      <w:r w:rsidRPr="00636189">
        <w:rPr>
          <w:lang w:val="en-GB"/>
        </w:rPr>
        <w:t>. 36].</w:t>
      </w:r>
    </w:p>
    <w:p w14:paraId="0EE0AE7A" w14:textId="4CE4A6A4" w:rsidR="00280665" w:rsidRPr="00084CC7" w:rsidRDefault="00280665" w:rsidP="006432B6">
      <w:r>
        <w:t xml:space="preserve">В вышеприведенном примере </w:t>
      </w:r>
      <w:r w:rsidRPr="00084CC7">
        <w:t xml:space="preserve">возвышенный тон речи, создаваемый </w:t>
      </w:r>
      <w:r>
        <w:t>лексическими един</w:t>
      </w:r>
      <w:r w:rsidR="00232DD5">
        <w:t>и</w:t>
      </w:r>
      <w:r>
        <w:t>цами</w:t>
      </w:r>
      <w:r w:rsidRPr="00084CC7">
        <w:t xml:space="preserve"> “</w:t>
      </w:r>
      <w:proofErr w:type="spellStart"/>
      <w:r w:rsidRPr="00084CC7">
        <w:t>epitome</w:t>
      </w:r>
      <w:proofErr w:type="spellEnd"/>
      <w:r w:rsidRPr="00084CC7">
        <w:t>” (олицетворение, воплощение), “</w:t>
      </w:r>
      <w:proofErr w:type="spellStart"/>
      <w:r w:rsidRPr="00084CC7">
        <w:t>effeteness</w:t>
      </w:r>
      <w:proofErr w:type="spellEnd"/>
      <w:r w:rsidRPr="00084CC7">
        <w:t>” (упадничество, декадентство), “</w:t>
      </w:r>
      <w:proofErr w:type="spellStart"/>
      <w:r w:rsidRPr="00084CC7">
        <w:t>contemplation</w:t>
      </w:r>
      <w:proofErr w:type="spellEnd"/>
      <w:r w:rsidRPr="00084CC7">
        <w:t>” (созерцание, размышление), а также религиозн</w:t>
      </w:r>
      <w:r>
        <w:t xml:space="preserve">ыми терминами </w:t>
      </w:r>
      <w:r w:rsidRPr="00084CC7">
        <w:t>“</w:t>
      </w:r>
      <w:proofErr w:type="spellStart"/>
      <w:r w:rsidRPr="00084CC7">
        <w:t>hagiography</w:t>
      </w:r>
      <w:proofErr w:type="spellEnd"/>
      <w:r w:rsidRPr="00084CC7">
        <w:t>” (агиография, жития святых), “</w:t>
      </w:r>
      <w:proofErr w:type="spellStart"/>
      <w:r w:rsidRPr="00084CC7">
        <w:t>prayer</w:t>
      </w:r>
      <w:proofErr w:type="spellEnd"/>
      <w:r w:rsidRPr="00084CC7">
        <w:t xml:space="preserve">” (молитва), совершенно не соответствует предмету речи, поскольку питомцы колледжа не являются носителями морально-нравственных </w:t>
      </w:r>
      <w:proofErr w:type="gramStart"/>
      <w:r w:rsidRPr="00084CC7">
        <w:t>ценностей,  по</w:t>
      </w:r>
      <w:r>
        <w:t>э</w:t>
      </w:r>
      <w:r w:rsidRPr="00084CC7">
        <w:t>тому</w:t>
      </w:r>
      <w:proofErr w:type="gramEnd"/>
      <w:r w:rsidRPr="00084CC7">
        <w:t xml:space="preserve"> </w:t>
      </w:r>
      <w:r>
        <w:t xml:space="preserve">они </w:t>
      </w:r>
      <w:r w:rsidRPr="00084CC7">
        <w:t xml:space="preserve">не могут быть героями текста, написанного в жанре </w:t>
      </w:r>
      <w:r>
        <w:t>«</w:t>
      </w:r>
      <w:r w:rsidRPr="00084CC7">
        <w:t>быти</w:t>
      </w:r>
      <w:r>
        <w:t>я»</w:t>
      </w:r>
      <w:r w:rsidRPr="00084CC7">
        <w:t xml:space="preserve">. Данный контраст подчеркнут именами собственными, образованными от лексем, обладающих сниженной коннотацией. Итак, активное применение имен-характеристик становится эффективным </w:t>
      </w:r>
      <w:r>
        <w:t xml:space="preserve">приемом </w:t>
      </w:r>
      <w:r w:rsidRPr="00084CC7">
        <w:t>создания комического эффекта, усилить который возможно благодаря их помещению в контрастирующий контекст</w:t>
      </w:r>
      <w:r>
        <w:t xml:space="preserve">, который служит </w:t>
      </w:r>
      <w:r w:rsidRPr="00084CC7">
        <w:t xml:space="preserve">отражением принципа несоответствия, </w:t>
      </w:r>
      <w:r>
        <w:t xml:space="preserve">что объективно  обеспечивает предполагает </w:t>
      </w:r>
      <w:r w:rsidRPr="00084CC7">
        <w:t>восприяти</w:t>
      </w:r>
      <w:r>
        <w:t>е</w:t>
      </w:r>
      <w:r w:rsidRPr="00084CC7">
        <w:t xml:space="preserve"> фрагмента текста как комического.</w:t>
      </w:r>
    </w:p>
    <w:p w14:paraId="5C923E15" w14:textId="77777777" w:rsidR="00280665" w:rsidRPr="00084CC7" w:rsidRDefault="00280665" w:rsidP="006432B6">
      <w:r w:rsidRPr="00084CC7">
        <w:t>При написании романа “</w:t>
      </w:r>
      <w:proofErr w:type="spellStart"/>
      <w:r w:rsidRPr="00084CC7">
        <w:rPr>
          <w:lang w:val="en-GB"/>
        </w:rPr>
        <w:t>Blott</w:t>
      </w:r>
      <w:proofErr w:type="spellEnd"/>
      <w:r w:rsidRPr="00084CC7">
        <w:t xml:space="preserve"> </w:t>
      </w:r>
      <w:r w:rsidRPr="00084CC7">
        <w:rPr>
          <w:lang w:val="en-GB"/>
        </w:rPr>
        <w:t>on</w:t>
      </w:r>
      <w:r w:rsidRPr="00084CC7">
        <w:t xml:space="preserve"> </w:t>
      </w:r>
      <w:r w:rsidRPr="00084CC7">
        <w:rPr>
          <w:lang w:val="en-GB"/>
        </w:rPr>
        <w:t>the</w:t>
      </w:r>
      <w:r w:rsidRPr="00084CC7">
        <w:t xml:space="preserve"> </w:t>
      </w:r>
      <w:r w:rsidRPr="00084CC7">
        <w:rPr>
          <w:lang w:val="en-GB"/>
        </w:rPr>
        <w:t>Landscape</w:t>
      </w:r>
      <w:r w:rsidRPr="00084CC7">
        <w:t xml:space="preserve">” Том Шарп использует проверенные стратегии и насыщает повествование </w:t>
      </w:r>
      <w:r>
        <w:t>«</w:t>
      </w:r>
      <w:r w:rsidRPr="00084CC7">
        <w:t>говорящими именами</w:t>
      </w:r>
      <w:r>
        <w:t>»</w:t>
      </w:r>
      <w:r w:rsidRPr="00084CC7">
        <w:t xml:space="preserve"> </w:t>
      </w:r>
      <w:r w:rsidRPr="00084CC7">
        <w:lastRenderedPageBreak/>
        <w:t>хозяйки поместья и ее соратника: “</w:t>
      </w:r>
      <w:r w:rsidRPr="00084CC7">
        <w:rPr>
          <w:lang w:val="en-GB"/>
        </w:rPr>
        <w:t>Lady</w:t>
      </w:r>
      <w:r w:rsidRPr="00084CC7">
        <w:t xml:space="preserve"> </w:t>
      </w:r>
      <w:r w:rsidRPr="00084CC7">
        <w:rPr>
          <w:lang w:val="en-GB"/>
        </w:rPr>
        <w:t>Handyman</w:t>
      </w:r>
      <w:r w:rsidRPr="00084CC7">
        <w:t xml:space="preserve">” (от англ. </w:t>
      </w:r>
      <w:r w:rsidRPr="00084CC7">
        <w:rPr>
          <w:lang w:val="en-GB"/>
        </w:rPr>
        <w:t>Handyman</w:t>
      </w:r>
      <w:r w:rsidRPr="00084CC7">
        <w:t xml:space="preserve"> – мастер на все руки) и “</w:t>
      </w:r>
      <w:proofErr w:type="spellStart"/>
      <w:r w:rsidRPr="00084CC7">
        <w:rPr>
          <w:lang w:val="en-GB"/>
        </w:rPr>
        <w:t>Blott</w:t>
      </w:r>
      <w:proofErr w:type="spellEnd"/>
      <w:r w:rsidRPr="00084CC7">
        <w:t xml:space="preserve">” (от англ. </w:t>
      </w:r>
      <w:r w:rsidRPr="00084CC7">
        <w:rPr>
          <w:lang w:val="en-GB"/>
        </w:rPr>
        <w:t>Blot</w:t>
      </w:r>
      <w:r w:rsidRPr="00084CC7">
        <w:t xml:space="preserve"> – пятно, клякса)</w:t>
      </w:r>
      <w:r>
        <w:t xml:space="preserve">, которые используются </w:t>
      </w:r>
      <w:r w:rsidRPr="00084CC7">
        <w:t>в качестве</w:t>
      </w:r>
      <w:r>
        <w:t xml:space="preserve"> эффективного </w:t>
      </w:r>
      <w:r w:rsidRPr="00084CC7">
        <w:t xml:space="preserve"> инструмента деконструкции фрейма. Теперь обратимся непосредственно к структуре имен. Том Шарп вновь берет в основу принцип несоответствия сталкивая две антонимичные лексемы “</w:t>
      </w:r>
      <w:r w:rsidRPr="00084CC7">
        <w:rPr>
          <w:lang w:val="en-GB"/>
        </w:rPr>
        <w:t>lady</w:t>
      </w:r>
      <w:r w:rsidRPr="00084CC7">
        <w:t>” – “</w:t>
      </w:r>
      <w:r w:rsidRPr="00084CC7">
        <w:rPr>
          <w:lang w:val="en-GB"/>
        </w:rPr>
        <w:t>man</w:t>
      </w:r>
      <w:r w:rsidRPr="00084CC7">
        <w:t>”, противоречие проявляется и в дисгармонии “простого” имени и статус</w:t>
      </w:r>
      <w:r>
        <w:t>а</w:t>
      </w:r>
      <w:r w:rsidRPr="00084CC7">
        <w:t xml:space="preserve"> наследницы семейного особняка. Имя “</w:t>
      </w:r>
      <w:proofErr w:type="spellStart"/>
      <w:r w:rsidRPr="00084CC7">
        <w:rPr>
          <w:lang w:val="en-GB"/>
        </w:rPr>
        <w:t>Blott</w:t>
      </w:r>
      <w:proofErr w:type="spellEnd"/>
      <w:r w:rsidRPr="00084CC7">
        <w:t>” конструируется автором с использованием той же стратегии, что и при создании имени “</w:t>
      </w:r>
      <w:proofErr w:type="spellStart"/>
      <w:r w:rsidRPr="00084CC7">
        <w:rPr>
          <w:lang w:val="en-GB"/>
        </w:rPr>
        <w:t>Skullion</w:t>
      </w:r>
      <w:proofErr w:type="spellEnd"/>
      <w:r w:rsidRPr="00084CC7">
        <w:t xml:space="preserve">”. </w:t>
      </w:r>
      <w:r>
        <w:t xml:space="preserve">Том </w:t>
      </w:r>
      <w:r w:rsidRPr="00084CC7">
        <w:t>Шарп включает в состав привычного слова новую букву, которая видоизменяет графический облик базового слова, однако позволяет читателю “распознать”, идентифицировать его. В имени “</w:t>
      </w:r>
      <w:proofErr w:type="spellStart"/>
      <w:r w:rsidRPr="00084CC7">
        <w:rPr>
          <w:lang w:val="en-GB"/>
        </w:rPr>
        <w:t>Skullion</w:t>
      </w:r>
      <w:proofErr w:type="spellEnd"/>
      <w:r w:rsidRPr="00084CC7">
        <w:t>” оригинальная буква “</w:t>
      </w:r>
      <w:r w:rsidRPr="00084CC7">
        <w:rPr>
          <w:lang w:val="en-GB"/>
        </w:rPr>
        <w:t>c</w:t>
      </w:r>
      <w:r w:rsidRPr="00084CC7">
        <w:t>” была трансформирована в “</w:t>
      </w:r>
      <w:r w:rsidRPr="00084CC7">
        <w:rPr>
          <w:lang w:val="en-GB"/>
        </w:rPr>
        <w:t>k</w:t>
      </w:r>
      <w:r w:rsidRPr="00084CC7">
        <w:t>”, при этом фонетическая структура слова изменений не претерпела. Имя “</w:t>
      </w:r>
      <w:proofErr w:type="spellStart"/>
      <w:r w:rsidRPr="00084CC7">
        <w:rPr>
          <w:lang w:val="en-GB"/>
        </w:rPr>
        <w:t>Blott</w:t>
      </w:r>
      <w:proofErr w:type="spellEnd"/>
      <w:r w:rsidRPr="00084CC7">
        <w:t xml:space="preserve">” образовано с помощью дублирования финальной буквы </w:t>
      </w:r>
      <w:r>
        <w:t>этой языковой единицы</w:t>
      </w:r>
      <w:r w:rsidRPr="00084CC7">
        <w:t xml:space="preserve">, что также </w:t>
      </w:r>
      <w:r>
        <w:t xml:space="preserve">позволяет </w:t>
      </w:r>
      <w:r w:rsidRPr="00084CC7">
        <w:t>сохран</w:t>
      </w:r>
      <w:r>
        <w:t>ить</w:t>
      </w:r>
      <w:r w:rsidRPr="00084CC7">
        <w:t xml:space="preserve"> изначальное звучание слова</w:t>
      </w:r>
      <w:r>
        <w:t xml:space="preserve"> и  способствует </w:t>
      </w:r>
      <w:r w:rsidRPr="00084CC7">
        <w:t xml:space="preserve"> </w:t>
      </w:r>
      <w:r>
        <w:t xml:space="preserve">адекватному </w:t>
      </w:r>
      <w:r w:rsidRPr="00084CC7">
        <w:t>распозна</w:t>
      </w:r>
      <w:r>
        <w:t xml:space="preserve">ванию </w:t>
      </w:r>
      <w:r w:rsidRPr="00084CC7">
        <w:t>ядерн</w:t>
      </w:r>
      <w:r>
        <w:t>ого</w:t>
      </w:r>
      <w:r w:rsidRPr="00084CC7">
        <w:t xml:space="preserve"> компонент</w:t>
      </w:r>
      <w:r>
        <w:t>а</w:t>
      </w:r>
      <w:r w:rsidRPr="00084CC7">
        <w:t xml:space="preserve"> имени.</w:t>
      </w:r>
    </w:p>
    <w:p w14:paraId="71649B92" w14:textId="387DCB15" w:rsidR="00280665" w:rsidRPr="00084CC7" w:rsidRDefault="00280665" w:rsidP="006432B6">
      <w:r w:rsidRPr="00084CC7">
        <w:t>Однако автором используются не только проверенные стратегии. Том Шарп активно экспериментирует, привлекая топонимы на службу комическому эффекту. Так</w:t>
      </w:r>
      <w:r>
        <w:t xml:space="preserve">, было </w:t>
      </w:r>
      <w:r w:rsidR="00232DD5">
        <w:t>о</w:t>
      </w:r>
      <w:r w:rsidRPr="00084CC7">
        <w:t>бнаруж</w:t>
      </w:r>
      <w:r>
        <w:t>ено</w:t>
      </w:r>
      <w:r w:rsidRPr="00084CC7">
        <w:t xml:space="preserve"> семантическое сходство в названии локаций, которые вызывают неприятные ассоциации.</w:t>
      </w:r>
    </w:p>
    <w:p w14:paraId="3BB1181D" w14:textId="77777777" w:rsidR="00280665" w:rsidRPr="00084CC7" w:rsidRDefault="00280665" w:rsidP="006432B6">
      <w:pPr>
        <w:pStyle w:val="a3"/>
        <w:numPr>
          <w:ilvl w:val="0"/>
          <w:numId w:val="6"/>
        </w:numPr>
        <w:spacing w:line="360" w:lineRule="auto"/>
      </w:pPr>
      <w:r w:rsidRPr="00084CC7">
        <w:rPr>
          <w:lang w:val="en-GB"/>
        </w:rPr>
        <w:t xml:space="preserve">The </w:t>
      </w:r>
      <w:proofErr w:type="spellStart"/>
      <w:r w:rsidRPr="00084CC7">
        <w:rPr>
          <w:lang w:val="en-GB"/>
        </w:rPr>
        <w:t>Cleene</w:t>
      </w:r>
      <w:proofErr w:type="spellEnd"/>
      <w:r w:rsidRPr="00084CC7">
        <w:rPr>
          <w:lang w:val="en-GB"/>
        </w:rPr>
        <w:t xml:space="preserve"> Gorge (</w:t>
      </w:r>
      <w:r w:rsidRPr="00084CC7">
        <w:t>от</w:t>
      </w:r>
      <w:r w:rsidRPr="00084CC7">
        <w:rPr>
          <w:lang w:val="en-GB"/>
        </w:rPr>
        <w:t xml:space="preserve"> </w:t>
      </w:r>
      <w:proofErr w:type="spellStart"/>
      <w:r w:rsidRPr="00084CC7">
        <w:t>англ</w:t>
      </w:r>
      <w:proofErr w:type="spellEnd"/>
      <w:r w:rsidRPr="00084CC7">
        <w:rPr>
          <w:lang w:val="en-GB"/>
        </w:rPr>
        <w:t>. Gorge</w:t>
      </w:r>
      <w:r w:rsidRPr="00084CC7">
        <w:t xml:space="preserve"> – глотка, обжорство);</w:t>
      </w:r>
    </w:p>
    <w:p w14:paraId="13F6F5EB" w14:textId="77777777" w:rsidR="00280665" w:rsidRPr="00084CC7" w:rsidRDefault="00280665" w:rsidP="006432B6">
      <w:pPr>
        <w:pStyle w:val="a3"/>
        <w:numPr>
          <w:ilvl w:val="0"/>
          <w:numId w:val="6"/>
        </w:numPr>
        <w:spacing w:line="360" w:lineRule="auto"/>
      </w:pPr>
      <w:r w:rsidRPr="00084CC7">
        <w:rPr>
          <w:lang w:val="en-GB"/>
        </w:rPr>
        <w:t>Knacker</w:t>
      </w:r>
      <w:r w:rsidRPr="00084CC7">
        <w:t>’</w:t>
      </w:r>
      <w:r w:rsidRPr="00084CC7">
        <w:rPr>
          <w:lang w:val="en-GB"/>
        </w:rPr>
        <w:t>s</w:t>
      </w:r>
      <w:r w:rsidRPr="00084CC7">
        <w:t xml:space="preserve"> </w:t>
      </w:r>
      <w:r w:rsidRPr="00084CC7">
        <w:rPr>
          <w:lang w:val="en-GB"/>
        </w:rPr>
        <w:t>yard</w:t>
      </w:r>
      <w:r w:rsidRPr="00084CC7">
        <w:t xml:space="preserve"> (от англ. </w:t>
      </w:r>
      <w:r w:rsidRPr="00084CC7">
        <w:rPr>
          <w:lang w:val="en-GB"/>
        </w:rPr>
        <w:t>Knackery</w:t>
      </w:r>
      <w:r w:rsidRPr="00084CC7">
        <w:t xml:space="preserve"> – живодерня);</w:t>
      </w:r>
    </w:p>
    <w:p w14:paraId="0444E2A2" w14:textId="77777777" w:rsidR="00280665" w:rsidRPr="00084CC7" w:rsidRDefault="00280665" w:rsidP="006432B6">
      <w:pPr>
        <w:pStyle w:val="a3"/>
        <w:numPr>
          <w:ilvl w:val="0"/>
          <w:numId w:val="6"/>
        </w:numPr>
        <w:spacing w:line="360" w:lineRule="auto"/>
      </w:pPr>
      <w:r w:rsidRPr="00084CC7">
        <w:rPr>
          <w:lang w:val="en-GB"/>
        </w:rPr>
        <w:t>Giblet</w:t>
      </w:r>
      <w:r w:rsidRPr="00084CC7">
        <w:t xml:space="preserve"> </w:t>
      </w:r>
      <w:r w:rsidRPr="00084CC7">
        <w:rPr>
          <w:lang w:val="en-GB"/>
        </w:rPr>
        <w:t>Walk</w:t>
      </w:r>
      <w:r w:rsidRPr="00084CC7">
        <w:t xml:space="preserve"> (от англ. </w:t>
      </w:r>
      <w:r w:rsidRPr="00084CC7">
        <w:rPr>
          <w:lang w:val="en-GB"/>
        </w:rPr>
        <w:t>Giblet</w:t>
      </w:r>
      <w:r w:rsidRPr="00084CC7">
        <w:t xml:space="preserve"> – потроха);</w:t>
      </w:r>
    </w:p>
    <w:p w14:paraId="61B72569" w14:textId="77777777" w:rsidR="00280665" w:rsidRPr="00084CC7" w:rsidRDefault="00280665" w:rsidP="006432B6">
      <w:pPr>
        <w:pStyle w:val="a3"/>
        <w:numPr>
          <w:ilvl w:val="0"/>
          <w:numId w:val="6"/>
        </w:numPr>
        <w:spacing w:line="360" w:lineRule="auto"/>
      </w:pPr>
      <w:r w:rsidRPr="00084CC7">
        <w:rPr>
          <w:lang w:val="en-GB"/>
        </w:rPr>
        <w:t>Shambles</w:t>
      </w:r>
      <w:r w:rsidRPr="00084CC7">
        <w:t xml:space="preserve"> </w:t>
      </w:r>
      <w:r w:rsidRPr="00084CC7">
        <w:rPr>
          <w:lang w:val="en-GB"/>
        </w:rPr>
        <w:t>Lane</w:t>
      </w:r>
      <w:r w:rsidRPr="00084CC7">
        <w:t xml:space="preserve"> (от англ. </w:t>
      </w:r>
      <w:r w:rsidRPr="00084CC7">
        <w:rPr>
          <w:lang w:val="en-GB"/>
        </w:rPr>
        <w:t>Shambles</w:t>
      </w:r>
      <w:r w:rsidRPr="00084CC7">
        <w:t xml:space="preserve"> – скотобойня, развалины, неразбериха)</w:t>
      </w:r>
    </w:p>
    <w:p w14:paraId="4A230EB3" w14:textId="77777777" w:rsidR="00280665" w:rsidRPr="00084CC7" w:rsidRDefault="00280665" w:rsidP="006432B6">
      <w:r w:rsidRPr="00084CC7">
        <w:t xml:space="preserve">Том Шарп намеренно подбирает ядерные лексемы, провоцирующие чувство отвращения, отражая тем самым истинную атмосферу дома, которая противоречит ожиданиям читателя, </w:t>
      </w:r>
      <w:r>
        <w:t xml:space="preserve">поскольку </w:t>
      </w:r>
      <w:r w:rsidRPr="00084CC7">
        <w:t xml:space="preserve">у </w:t>
      </w:r>
      <w:r>
        <w:t xml:space="preserve">него в сознании существует </w:t>
      </w:r>
      <w:r w:rsidRPr="00084CC7">
        <w:t xml:space="preserve"> стереотип  процветающ</w:t>
      </w:r>
      <w:r>
        <w:t>его</w:t>
      </w:r>
      <w:r w:rsidRPr="00084CC7">
        <w:t xml:space="preserve"> особняк</w:t>
      </w:r>
      <w:r>
        <w:t>а</w:t>
      </w:r>
      <w:r w:rsidRPr="00084CC7">
        <w:t xml:space="preserve">. </w:t>
      </w:r>
    </w:p>
    <w:p w14:paraId="3DF7D5E6" w14:textId="77777777" w:rsidR="00280665" w:rsidRPr="00084CC7" w:rsidRDefault="00280665" w:rsidP="006432B6">
      <w:r w:rsidRPr="00084CC7">
        <w:t>Помимо имен-характеристик автор активно внедряет в текст романа “</w:t>
      </w:r>
      <w:r w:rsidRPr="00084CC7">
        <w:rPr>
          <w:lang w:val="en-GB"/>
        </w:rPr>
        <w:t>Porterhouse</w:t>
      </w:r>
      <w:r w:rsidRPr="00084CC7">
        <w:t xml:space="preserve"> </w:t>
      </w:r>
      <w:r w:rsidRPr="00084CC7">
        <w:rPr>
          <w:lang w:val="en-GB"/>
        </w:rPr>
        <w:t>Blue</w:t>
      </w:r>
      <w:r w:rsidRPr="00084CC7">
        <w:t>” каламбуры с целью создания комического эффекта.</w:t>
      </w:r>
    </w:p>
    <w:p w14:paraId="67D5AF78" w14:textId="77777777" w:rsidR="00280665" w:rsidRPr="00084CC7" w:rsidRDefault="00280665" w:rsidP="006432B6">
      <w:pPr>
        <w:pStyle w:val="a3"/>
        <w:numPr>
          <w:ilvl w:val="0"/>
          <w:numId w:val="7"/>
        </w:numPr>
        <w:spacing w:line="360" w:lineRule="auto"/>
        <w:rPr>
          <w:lang w:val="en-GB"/>
        </w:rPr>
      </w:pPr>
      <w:r w:rsidRPr="00084CC7">
        <w:rPr>
          <w:lang w:val="en-GB"/>
        </w:rPr>
        <w:lastRenderedPageBreak/>
        <w:t xml:space="preserve">For two hours the silver dishes came, announced by the swish of the doors in the Screens as the waiters scurried to and fro, </w:t>
      </w:r>
      <w:r w:rsidRPr="00084CC7">
        <w:rPr>
          <w:b/>
          <w:lang w:val="en-GB"/>
        </w:rPr>
        <w:t>bowed down by the weight of the food and their sense of occasion</w:t>
      </w:r>
      <w:r>
        <w:rPr>
          <w:lang w:val="en-GB"/>
        </w:rPr>
        <w:t xml:space="preserve"> </w:t>
      </w:r>
      <w:r w:rsidRPr="00084CC7">
        <w:rPr>
          <w:lang w:val="en-GB"/>
        </w:rPr>
        <w:t>[Sharpe</w:t>
      </w:r>
      <w:r w:rsidRPr="00636189">
        <w:rPr>
          <w:lang w:val="en-GB"/>
        </w:rPr>
        <w:t xml:space="preserve"> </w:t>
      </w:r>
      <w:r>
        <w:rPr>
          <w:lang w:val="en-GB"/>
        </w:rPr>
        <w:t xml:space="preserve">(2) </w:t>
      </w:r>
      <w:r w:rsidRPr="00636189">
        <w:rPr>
          <w:lang w:val="en-GB"/>
        </w:rPr>
        <w:t xml:space="preserve">2002, </w:t>
      </w:r>
      <w:r w:rsidRPr="00084CC7">
        <w:rPr>
          <w:lang w:val="en-GB"/>
        </w:rPr>
        <w:t>p</w:t>
      </w:r>
      <w:r w:rsidRPr="00636189">
        <w:rPr>
          <w:lang w:val="en-GB"/>
        </w:rPr>
        <w:t xml:space="preserve">. </w:t>
      </w:r>
      <w:r w:rsidRPr="00084CC7">
        <w:rPr>
          <w:lang w:val="en-GB"/>
        </w:rPr>
        <w:t>21]</w:t>
      </w:r>
      <w:r w:rsidRPr="00636189">
        <w:rPr>
          <w:lang w:val="en-GB"/>
        </w:rPr>
        <w:t>.</w:t>
      </w:r>
    </w:p>
    <w:p w14:paraId="0BB98369" w14:textId="1999B33C" w:rsidR="00280665" w:rsidRPr="00084CC7" w:rsidRDefault="00280665" w:rsidP="006432B6">
      <w:r w:rsidRPr="00084CC7">
        <w:t>Данный</w:t>
      </w:r>
      <w:r w:rsidRPr="00A51508">
        <w:t xml:space="preserve"> </w:t>
      </w:r>
      <w:r w:rsidRPr="00084CC7">
        <w:t>пример</w:t>
      </w:r>
      <w:r w:rsidRPr="00A51508">
        <w:t xml:space="preserve"> </w:t>
      </w:r>
      <w:r w:rsidRPr="00084CC7">
        <w:t>демонстрирует</w:t>
      </w:r>
      <w:r w:rsidRPr="00A51508">
        <w:t xml:space="preserve"> </w:t>
      </w:r>
      <w:r w:rsidRPr="00084CC7">
        <w:t>каламбур</w:t>
      </w:r>
      <w:r w:rsidRPr="00A51508">
        <w:t xml:space="preserve">, </w:t>
      </w:r>
      <w:r w:rsidRPr="00084CC7">
        <w:t>образованный</w:t>
      </w:r>
      <w:r w:rsidRPr="00A51508">
        <w:t xml:space="preserve"> </w:t>
      </w:r>
      <w:r w:rsidRPr="00084CC7">
        <w:t>по</w:t>
      </w:r>
      <w:r w:rsidRPr="00A51508">
        <w:t xml:space="preserve"> </w:t>
      </w:r>
      <w:r w:rsidRPr="00084CC7">
        <w:t>структурному</w:t>
      </w:r>
      <w:r w:rsidRPr="00A51508">
        <w:t xml:space="preserve"> </w:t>
      </w:r>
      <w:r w:rsidRPr="00084CC7">
        <w:t>принципу</w:t>
      </w:r>
      <w:r w:rsidRPr="00A51508">
        <w:t xml:space="preserve"> </w:t>
      </w:r>
      <w:r w:rsidRPr="00084CC7">
        <w:t>зевгмы</w:t>
      </w:r>
      <w:r>
        <w:t xml:space="preserve">, где </w:t>
      </w:r>
      <w:r w:rsidRPr="00084CC7">
        <w:t>ключевым</w:t>
      </w:r>
      <w:r w:rsidRPr="00A51508">
        <w:t xml:space="preserve"> </w:t>
      </w:r>
      <w:r w:rsidRPr="00084CC7">
        <w:t>становится</w:t>
      </w:r>
      <w:r w:rsidRPr="00A51508">
        <w:t xml:space="preserve"> </w:t>
      </w:r>
      <w:r w:rsidRPr="00084CC7">
        <w:t>глагол</w:t>
      </w:r>
      <w:r w:rsidRPr="00A51508">
        <w:t xml:space="preserve"> “</w:t>
      </w:r>
      <w:r w:rsidRPr="00636189">
        <w:rPr>
          <w:lang w:val="en-GB"/>
        </w:rPr>
        <w:t>bowed</w:t>
      </w:r>
      <w:r w:rsidRPr="00A51508">
        <w:t xml:space="preserve"> </w:t>
      </w:r>
      <w:proofErr w:type="spellStart"/>
      <w:r w:rsidRPr="00084CC7">
        <w:t>down</w:t>
      </w:r>
      <w:proofErr w:type="spellEnd"/>
      <w:r w:rsidRPr="00084CC7">
        <w:t>”, который вступает в различные семантические отношения с дополнениями. В первом сочетании с дополнением “</w:t>
      </w:r>
      <w:proofErr w:type="spellStart"/>
      <w:r w:rsidRPr="00084CC7">
        <w:t>the</w:t>
      </w:r>
      <w:proofErr w:type="spellEnd"/>
      <w:r w:rsidRPr="00084CC7">
        <w:t xml:space="preserve"> </w:t>
      </w:r>
      <w:proofErr w:type="spellStart"/>
      <w:r w:rsidRPr="00084CC7">
        <w:t>weight</w:t>
      </w:r>
      <w:proofErr w:type="spellEnd"/>
      <w:r w:rsidRPr="00084CC7">
        <w:t xml:space="preserve"> </w:t>
      </w:r>
      <w:proofErr w:type="spellStart"/>
      <w:r w:rsidRPr="00084CC7">
        <w:t>of</w:t>
      </w:r>
      <w:proofErr w:type="spellEnd"/>
      <w:r w:rsidRPr="00084CC7">
        <w:t xml:space="preserve"> </w:t>
      </w:r>
      <w:proofErr w:type="spellStart"/>
      <w:r w:rsidRPr="00084CC7">
        <w:t>the</w:t>
      </w:r>
      <w:proofErr w:type="spellEnd"/>
      <w:r w:rsidRPr="00084CC7">
        <w:t xml:space="preserve"> </w:t>
      </w:r>
      <w:proofErr w:type="spellStart"/>
      <w:r w:rsidRPr="00084CC7">
        <w:t>food</w:t>
      </w:r>
      <w:proofErr w:type="spellEnd"/>
      <w:r w:rsidRPr="00084CC7">
        <w:t>” реализуется прямое значение глагола, во втором же</w:t>
      </w:r>
      <w:r>
        <w:t xml:space="preserve"> случае</w:t>
      </w:r>
      <w:r w:rsidRPr="00084CC7">
        <w:t xml:space="preserve">, </w:t>
      </w:r>
      <w:r>
        <w:t xml:space="preserve">где присутствует </w:t>
      </w:r>
      <w:r w:rsidRPr="00084CC7">
        <w:t>дополнение “</w:t>
      </w:r>
      <w:proofErr w:type="spellStart"/>
      <w:r w:rsidRPr="00084CC7">
        <w:t>sense</w:t>
      </w:r>
      <w:proofErr w:type="spellEnd"/>
      <w:r w:rsidRPr="00084CC7">
        <w:t xml:space="preserve"> </w:t>
      </w:r>
      <w:proofErr w:type="spellStart"/>
      <w:r w:rsidRPr="00084CC7">
        <w:t>of</w:t>
      </w:r>
      <w:proofErr w:type="spellEnd"/>
      <w:r w:rsidRPr="00084CC7">
        <w:t xml:space="preserve"> </w:t>
      </w:r>
      <w:proofErr w:type="spellStart"/>
      <w:r w:rsidRPr="00084CC7">
        <w:t>occasion</w:t>
      </w:r>
      <w:proofErr w:type="spellEnd"/>
      <w:r w:rsidRPr="00084CC7">
        <w:t>”</w:t>
      </w:r>
      <w:r>
        <w:t>,</w:t>
      </w:r>
      <w:r w:rsidRPr="00084CC7">
        <w:t xml:space="preserve"> читатель улавливает значение переносное. Вместе с тем, </w:t>
      </w:r>
      <w:r>
        <w:t xml:space="preserve">следует </w:t>
      </w:r>
      <w:r w:rsidRPr="00084CC7">
        <w:t>отметить, что данный каламбур, согласно классификации</w:t>
      </w:r>
      <w:r>
        <w:t xml:space="preserve"> </w:t>
      </w:r>
      <w:r w:rsidR="003D5693">
        <w:t xml:space="preserve">В.З. </w:t>
      </w:r>
      <w:r w:rsidRPr="00084CC7">
        <w:t xml:space="preserve">Санникова, относится к </w:t>
      </w:r>
      <w:proofErr w:type="spellStart"/>
      <w:r>
        <w:t>концептосфере</w:t>
      </w:r>
      <w:proofErr w:type="spellEnd"/>
      <w:r>
        <w:t xml:space="preserve"> </w:t>
      </w:r>
      <w:r w:rsidR="00232DD5">
        <w:t>“семья”</w:t>
      </w:r>
      <w:r>
        <w:t>,</w:t>
      </w:r>
      <w:r w:rsidR="00232DD5">
        <w:t xml:space="preserve"> </w:t>
      </w:r>
      <w:r w:rsidRPr="00084CC7">
        <w:t>поскольку второй компонент “</w:t>
      </w:r>
      <w:proofErr w:type="spellStart"/>
      <w:r w:rsidRPr="00084CC7">
        <w:t>sense</w:t>
      </w:r>
      <w:proofErr w:type="spellEnd"/>
      <w:r w:rsidRPr="00084CC7">
        <w:t xml:space="preserve"> </w:t>
      </w:r>
      <w:proofErr w:type="spellStart"/>
      <w:r w:rsidRPr="00084CC7">
        <w:t>of</w:t>
      </w:r>
      <w:proofErr w:type="spellEnd"/>
      <w:r w:rsidRPr="00084CC7">
        <w:t xml:space="preserve"> </w:t>
      </w:r>
      <w:proofErr w:type="spellStart"/>
      <w:r w:rsidRPr="00084CC7">
        <w:t>occasion</w:t>
      </w:r>
      <w:proofErr w:type="spellEnd"/>
      <w:r w:rsidRPr="00084CC7">
        <w:t>” не отменяет смысл первого, равно как и не преобразует смысл всего высказывания. Напротив, два компонента “мирно сосуществуют”</w:t>
      </w:r>
      <w:r>
        <w:t>,</w:t>
      </w:r>
      <w:r w:rsidRPr="00084CC7">
        <w:t xml:space="preserve"> позволяя и прямому и переносному значению существовать на равных, одновременно.</w:t>
      </w:r>
    </w:p>
    <w:p w14:paraId="66F30D70" w14:textId="77777777" w:rsidR="00280665" w:rsidRPr="00084CC7" w:rsidRDefault="00280665" w:rsidP="006432B6">
      <w:r w:rsidRPr="00084CC7">
        <w:t>Подобный механизм реализуется и в следующих примерах:</w:t>
      </w:r>
    </w:p>
    <w:p w14:paraId="155767AB" w14:textId="77777777" w:rsidR="00280665" w:rsidRPr="00636189" w:rsidRDefault="00280665" w:rsidP="006432B6">
      <w:pPr>
        <w:pStyle w:val="a3"/>
        <w:numPr>
          <w:ilvl w:val="0"/>
          <w:numId w:val="7"/>
        </w:numPr>
        <w:spacing w:line="360" w:lineRule="auto"/>
        <w:rPr>
          <w:lang w:val="en-GB"/>
        </w:rPr>
      </w:pPr>
      <w:r w:rsidRPr="00084CC7">
        <w:rPr>
          <w:lang w:val="en-GB"/>
        </w:rPr>
        <w:t xml:space="preserve">Zipser shivered. It was partly the cold and </w:t>
      </w:r>
      <w:r>
        <w:rPr>
          <w:lang w:val="en-GB"/>
        </w:rPr>
        <w:t>partly the thought of Mrs Biggs</w:t>
      </w:r>
      <w:r w:rsidRPr="00084CC7">
        <w:rPr>
          <w:lang w:val="en-GB"/>
        </w:rPr>
        <w:t xml:space="preserve"> </w:t>
      </w:r>
      <w:r w:rsidRPr="00636189">
        <w:rPr>
          <w:lang w:val="en-GB"/>
        </w:rPr>
        <w:t>[</w:t>
      </w:r>
      <w:r w:rsidRPr="00084CC7">
        <w:rPr>
          <w:lang w:val="en-GB"/>
        </w:rPr>
        <w:t>Sharpe</w:t>
      </w:r>
      <w:r w:rsidRPr="00636189">
        <w:rPr>
          <w:lang w:val="en-GB"/>
        </w:rPr>
        <w:t xml:space="preserve"> (2) 2002, </w:t>
      </w:r>
      <w:r w:rsidRPr="00084CC7">
        <w:rPr>
          <w:lang w:val="en-GB"/>
        </w:rPr>
        <w:t>p</w:t>
      </w:r>
      <w:r w:rsidRPr="00636189">
        <w:rPr>
          <w:lang w:val="en-GB"/>
        </w:rPr>
        <w:t xml:space="preserve">. 217]. </w:t>
      </w:r>
    </w:p>
    <w:p w14:paraId="5530C6C3" w14:textId="77777777" w:rsidR="00280665" w:rsidRPr="00084CC7" w:rsidRDefault="00280665" w:rsidP="006432B6">
      <w:r w:rsidRPr="00084CC7">
        <w:t>Глагол “</w:t>
      </w:r>
      <w:r w:rsidRPr="00084CC7">
        <w:rPr>
          <w:lang w:val="en-GB"/>
        </w:rPr>
        <w:t>shivered</w:t>
      </w:r>
      <w:r w:rsidRPr="00084CC7">
        <w:t xml:space="preserve">” является основой игры слов, </w:t>
      </w:r>
      <w:r>
        <w:t xml:space="preserve">реализуя </w:t>
      </w:r>
      <w:r w:rsidRPr="00084CC7">
        <w:t>сначала  прямо</w:t>
      </w:r>
      <w:r>
        <w:t>е</w:t>
      </w:r>
      <w:r w:rsidRPr="00084CC7">
        <w:t>, а затем  переносно</w:t>
      </w:r>
      <w:r>
        <w:t>е</w:t>
      </w:r>
      <w:r w:rsidRPr="00084CC7">
        <w:t xml:space="preserve"> значени</w:t>
      </w:r>
      <w:r>
        <w:t>е</w:t>
      </w:r>
      <w:r w:rsidRPr="00084CC7">
        <w:t>.</w:t>
      </w:r>
    </w:p>
    <w:p w14:paraId="4B461728" w14:textId="77777777" w:rsidR="00280665" w:rsidRPr="00084CC7" w:rsidRDefault="00280665" w:rsidP="006432B6">
      <w:pPr>
        <w:pStyle w:val="a3"/>
        <w:numPr>
          <w:ilvl w:val="0"/>
          <w:numId w:val="7"/>
        </w:numPr>
        <w:spacing w:line="360" w:lineRule="auto"/>
        <w:rPr>
          <w:lang w:val="en-GB"/>
        </w:rPr>
      </w:pPr>
      <w:r w:rsidRPr="00084CC7">
        <w:rPr>
          <w:lang w:val="en-GB"/>
        </w:rPr>
        <w:t>Even</w:t>
      </w:r>
      <w:r w:rsidRPr="00636189">
        <w:rPr>
          <w:lang w:val="en-GB"/>
        </w:rPr>
        <w:t xml:space="preserve"> </w:t>
      </w:r>
      <w:r w:rsidRPr="00084CC7">
        <w:rPr>
          <w:lang w:val="en-GB"/>
        </w:rPr>
        <w:t>now</w:t>
      </w:r>
      <w:r w:rsidRPr="00636189">
        <w:rPr>
          <w:lang w:val="en-GB"/>
        </w:rPr>
        <w:t xml:space="preserve"> </w:t>
      </w:r>
      <w:r w:rsidRPr="00084CC7">
        <w:rPr>
          <w:lang w:val="en-GB"/>
        </w:rPr>
        <w:t>as</w:t>
      </w:r>
      <w:r w:rsidRPr="00636189">
        <w:rPr>
          <w:lang w:val="en-GB"/>
        </w:rPr>
        <w:t xml:space="preserve"> </w:t>
      </w:r>
      <w:r w:rsidRPr="00084CC7">
        <w:rPr>
          <w:lang w:val="en-GB"/>
        </w:rPr>
        <w:t>he</w:t>
      </w:r>
      <w:r w:rsidRPr="00636189">
        <w:rPr>
          <w:lang w:val="en-GB"/>
        </w:rPr>
        <w:t xml:space="preserve"> </w:t>
      </w:r>
      <w:r w:rsidRPr="00084CC7">
        <w:rPr>
          <w:lang w:val="en-GB"/>
        </w:rPr>
        <w:t>walked</w:t>
      </w:r>
      <w:r w:rsidRPr="00636189">
        <w:rPr>
          <w:lang w:val="en-GB"/>
        </w:rPr>
        <w:t xml:space="preserve"> </w:t>
      </w:r>
      <w:r w:rsidRPr="00084CC7">
        <w:rPr>
          <w:lang w:val="en-GB"/>
        </w:rPr>
        <w:t xml:space="preserve">back to Porterhouse through the snow-covered streets he was </w:t>
      </w:r>
      <w:r w:rsidRPr="00084CC7">
        <w:rPr>
          <w:b/>
          <w:lang w:val="en-GB"/>
        </w:rPr>
        <w:t>filled with fore</w:t>
      </w:r>
      <w:r>
        <w:rPr>
          <w:b/>
          <w:lang w:val="en-GB"/>
        </w:rPr>
        <w:t>boding and a tendency to waddle</w:t>
      </w:r>
      <w:r w:rsidRPr="00084CC7">
        <w:rPr>
          <w:b/>
          <w:lang w:val="en-GB"/>
        </w:rPr>
        <w:t xml:space="preserve"> </w:t>
      </w:r>
    </w:p>
    <w:p w14:paraId="5AF33E15" w14:textId="77777777" w:rsidR="00280665" w:rsidRPr="00084CC7" w:rsidRDefault="00280665" w:rsidP="006432B6">
      <w:pPr>
        <w:pStyle w:val="a3"/>
        <w:spacing w:line="360" w:lineRule="auto"/>
        <w:ind w:firstLine="0"/>
      </w:pPr>
      <w:r w:rsidRPr="00084CC7">
        <w:t>[</w:t>
      </w:r>
      <w:r w:rsidRPr="00084CC7">
        <w:rPr>
          <w:lang w:val="en-GB"/>
        </w:rPr>
        <w:t>Sharpe</w:t>
      </w:r>
      <w:r w:rsidRPr="00A51508">
        <w:t xml:space="preserve"> (2) </w:t>
      </w:r>
      <w:r w:rsidRPr="00084CC7">
        <w:t xml:space="preserve">2002, </w:t>
      </w:r>
      <w:r w:rsidRPr="00084CC7">
        <w:rPr>
          <w:lang w:val="en-GB"/>
        </w:rPr>
        <w:t>p</w:t>
      </w:r>
      <w:r w:rsidRPr="00084CC7">
        <w:t>.</w:t>
      </w:r>
      <w:r>
        <w:t xml:space="preserve"> 218].</w:t>
      </w:r>
    </w:p>
    <w:p w14:paraId="40A1A2B1" w14:textId="77777777" w:rsidR="00280665" w:rsidRPr="00084CC7" w:rsidRDefault="00280665" w:rsidP="006432B6">
      <w:r w:rsidRPr="00084CC7">
        <w:t xml:space="preserve">В данном примере автор создает каламбур, используя </w:t>
      </w:r>
      <w:r w:rsidRPr="007050C1">
        <w:t>‘</w:t>
      </w:r>
      <w:r w:rsidRPr="00084CC7">
        <w:t>принцип несоответствия</w:t>
      </w:r>
      <w:r w:rsidRPr="007050C1">
        <w:t xml:space="preserve">’/ </w:t>
      </w:r>
      <w:r>
        <w:t xml:space="preserve">Языковая единица </w:t>
      </w:r>
      <w:r w:rsidRPr="00084CC7">
        <w:t xml:space="preserve"> “</w:t>
      </w:r>
      <w:proofErr w:type="spellStart"/>
      <w:r w:rsidRPr="00084CC7">
        <w:t>foreboding</w:t>
      </w:r>
      <w:proofErr w:type="spellEnd"/>
      <w:r w:rsidRPr="00084CC7">
        <w:t xml:space="preserve">” (в значении “дурное предчувствие”, “предвестник беды”) имеет негативную эмоциональную окраску, предвещающую соответствующее продолжение. Тем не менее, автор завершает предложение, сообщая читателю любопытную деталь: </w:t>
      </w:r>
      <w:proofErr w:type="spellStart"/>
      <w:r w:rsidRPr="00084CC7">
        <w:t>Зипсер</w:t>
      </w:r>
      <w:proofErr w:type="spellEnd"/>
      <w:r w:rsidRPr="00084CC7">
        <w:t xml:space="preserve"> шагает “вразвалку”, то есть походкой расслабленного беззаботного человека, что не соответствует тревожным мыслям, сопровождающим его. Связующим </w:t>
      </w:r>
      <w:r w:rsidRPr="00084CC7">
        <w:lastRenderedPageBreak/>
        <w:t>компонентом данного каламбура является слово “</w:t>
      </w:r>
      <w:proofErr w:type="spellStart"/>
      <w:r w:rsidRPr="00084CC7">
        <w:t>filled</w:t>
      </w:r>
      <w:proofErr w:type="spellEnd"/>
      <w:r w:rsidRPr="00084CC7">
        <w:t>”, которое относится как к первому компоненту каламбура, сообщающему о тревожных мыслях персонажа, так и ко второму, который характеризует расслабленное физическое состояние героя, совершенно не соответствующее ментальному.</w:t>
      </w:r>
    </w:p>
    <w:p w14:paraId="13EB2BD5" w14:textId="77777777" w:rsidR="00280665" w:rsidRPr="00084CC7" w:rsidRDefault="00280665" w:rsidP="006432B6">
      <w:r>
        <w:t>Ит</w:t>
      </w:r>
      <w:r w:rsidRPr="00084CC7">
        <w:t xml:space="preserve">ак, вышеуказанные примеры основаны на противопоставлении прямого и переносного значений, при этом прямое значение указывает на физическое состояние героя в конкретной ситуации, в то время как переносное значение отражает ход </w:t>
      </w:r>
      <w:r>
        <w:t xml:space="preserve">его </w:t>
      </w:r>
      <w:r w:rsidRPr="00084CC7">
        <w:t>мысли, ментальные ощущения.</w:t>
      </w:r>
    </w:p>
    <w:p w14:paraId="3FFD4174" w14:textId="77777777" w:rsidR="00280665" w:rsidRPr="00084CC7" w:rsidRDefault="00280665" w:rsidP="006432B6">
      <w:r w:rsidRPr="00084CC7">
        <w:t xml:space="preserve">Однако в ряду каламбуров, созданных автором по традиционной модели, выделяются нестандартные авторские решения: </w:t>
      </w:r>
    </w:p>
    <w:p w14:paraId="71C4C605" w14:textId="77777777" w:rsidR="00280665" w:rsidRPr="00636189" w:rsidRDefault="00280665" w:rsidP="006432B6">
      <w:pPr>
        <w:pStyle w:val="a3"/>
        <w:numPr>
          <w:ilvl w:val="0"/>
          <w:numId w:val="7"/>
        </w:numPr>
        <w:spacing w:line="360" w:lineRule="auto"/>
        <w:rPr>
          <w:lang w:val="en-GB"/>
        </w:rPr>
      </w:pPr>
      <w:r w:rsidRPr="00084CC7">
        <w:rPr>
          <w:lang w:val="en-GB"/>
        </w:rPr>
        <w:t xml:space="preserve">But if the Fellows found difficulty in coming to terms with the </w:t>
      </w:r>
      <w:r w:rsidRPr="00084CC7">
        <w:rPr>
          <w:b/>
          <w:lang w:val="en-GB"/>
        </w:rPr>
        <w:t>contents of their stomachs,</w:t>
      </w:r>
      <w:r w:rsidRPr="00084CC7">
        <w:rPr>
          <w:lang w:val="en-GB"/>
        </w:rPr>
        <w:t xml:space="preserve"> </w:t>
      </w:r>
      <w:r w:rsidRPr="00084CC7">
        <w:rPr>
          <w:b/>
          <w:lang w:val="en-GB"/>
        </w:rPr>
        <w:t>the contents of Sir Godber’s speech</w:t>
      </w:r>
      <w:r>
        <w:rPr>
          <w:lang w:val="en-GB"/>
        </w:rPr>
        <w:t xml:space="preserve"> were wholly indigestible</w:t>
      </w:r>
      <w:r w:rsidRPr="00084CC7">
        <w:rPr>
          <w:lang w:val="en-GB"/>
        </w:rPr>
        <w:t xml:space="preserve"> </w:t>
      </w:r>
      <w:r w:rsidRPr="00636189">
        <w:rPr>
          <w:lang w:val="en-GB"/>
        </w:rPr>
        <w:t>[</w:t>
      </w:r>
      <w:r w:rsidRPr="00084CC7">
        <w:rPr>
          <w:lang w:val="en-GB"/>
        </w:rPr>
        <w:t>Sharpe</w:t>
      </w:r>
      <w:r w:rsidRPr="00636189">
        <w:rPr>
          <w:lang w:val="en-GB"/>
        </w:rPr>
        <w:t xml:space="preserve"> </w:t>
      </w:r>
      <w:r>
        <w:rPr>
          <w:lang w:val="en-GB"/>
        </w:rPr>
        <w:t xml:space="preserve">(2) </w:t>
      </w:r>
      <w:r w:rsidRPr="00636189">
        <w:rPr>
          <w:lang w:val="en-GB"/>
        </w:rPr>
        <w:t xml:space="preserve">2002, </w:t>
      </w:r>
      <w:r w:rsidRPr="00084CC7">
        <w:rPr>
          <w:lang w:val="en-GB"/>
        </w:rPr>
        <w:t>p</w:t>
      </w:r>
      <w:r w:rsidRPr="00636189">
        <w:rPr>
          <w:lang w:val="en-GB"/>
        </w:rPr>
        <w:t>. 57].</w:t>
      </w:r>
    </w:p>
    <w:p w14:paraId="24EDA794" w14:textId="77777777" w:rsidR="00280665" w:rsidRPr="00084CC7" w:rsidRDefault="00280665" w:rsidP="006432B6">
      <w:r w:rsidRPr="00084CC7">
        <w:t xml:space="preserve">Данный пример интересен тем, что обладает двумя “стержнями”, вокруг которых строится языковая игра. Во-первых, </w:t>
      </w:r>
      <w:r>
        <w:t xml:space="preserve">существительное во множественном числе </w:t>
      </w:r>
      <w:r w:rsidRPr="00084CC7">
        <w:t>“</w:t>
      </w:r>
      <w:proofErr w:type="spellStart"/>
      <w:r w:rsidRPr="00084CC7">
        <w:t>the</w:t>
      </w:r>
      <w:proofErr w:type="spellEnd"/>
      <w:r w:rsidRPr="00084CC7">
        <w:t xml:space="preserve"> </w:t>
      </w:r>
      <w:proofErr w:type="spellStart"/>
      <w:r w:rsidRPr="00084CC7">
        <w:t>contents</w:t>
      </w:r>
      <w:proofErr w:type="spellEnd"/>
      <w:r w:rsidRPr="00084CC7">
        <w:t>”</w:t>
      </w:r>
      <w:r>
        <w:t xml:space="preserve">, обладающее </w:t>
      </w:r>
      <w:r w:rsidRPr="00084CC7">
        <w:t xml:space="preserve">двумя равноправными значениями, оба из которых являются прямыми (содержимое желудков и содержание речи сэра </w:t>
      </w:r>
      <w:proofErr w:type="spellStart"/>
      <w:r w:rsidRPr="00084CC7">
        <w:t>Богдера</w:t>
      </w:r>
      <w:proofErr w:type="spellEnd"/>
      <w:r w:rsidRPr="00084CC7">
        <w:t xml:space="preserve">), </w:t>
      </w:r>
      <w:r>
        <w:t xml:space="preserve">что </w:t>
      </w:r>
      <w:r w:rsidRPr="00084CC7">
        <w:t xml:space="preserve">позволяет реализовать языковую игру, но не каламбур. </w:t>
      </w:r>
      <w:r>
        <w:t>К</w:t>
      </w:r>
      <w:r w:rsidRPr="00084CC7">
        <w:t xml:space="preserve">аламбуром данный пример становится только благодаря </w:t>
      </w:r>
      <w:r>
        <w:t xml:space="preserve">лексеме </w:t>
      </w:r>
      <w:r w:rsidRPr="00084CC7">
        <w:t>“</w:t>
      </w:r>
      <w:proofErr w:type="spellStart"/>
      <w:r w:rsidRPr="00084CC7">
        <w:t>indigestible</w:t>
      </w:r>
      <w:proofErr w:type="spellEnd"/>
      <w:r w:rsidRPr="00084CC7">
        <w:t xml:space="preserve">”, </w:t>
      </w:r>
      <w:r>
        <w:t xml:space="preserve">актуализирующей наряду с </w:t>
      </w:r>
      <w:r w:rsidRPr="00084CC7">
        <w:t>прям</w:t>
      </w:r>
      <w:r>
        <w:t>ым</w:t>
      </w:r>
      <w:r w:rsidRPr="00084CC7">
        <w:t xml:space="preserve"> значение</w:t>
      </w:r>
      <w:r>
        <w:t>м</w:t>
      </w:r>
      <w:r w:rsidRPr="00084CC7">
        <w:t xml:space="preserve"> –  </w:t>
      </w:r>
      <w:proofErr w:type="spellStart"/>
      <w:r>
        <w:t>неперевариваемое</w:t>
      </w:r>
      <w:proofErr w:type="spellEnd"/>
      <w:r>
        <w:t xml:space="preserve"> </w:t>
      </w:r>
      <w:r w:rsidRPr="00084CC7">
        <w:t>содержимое желудков переносное – перевари</w:t>
      </w:r>
      <w:r>
        <w:t xml:space="preserve">ваемое </w:t>
      </w:r>
      <w:r w:rsidRPr="00084CC7">
        <w:t xml:space="preserve"> содержание речи.</w:t>
      </w:r>
    </w:p>
    <w:p w14:paraId="4C4292AF" w14:textId="77777777" w:rsidR="00280665" w:rsidRPr="00084CC7" w:rsidRDefault="00280665" w:rsidP="006432B6">
      <w:r w:rsidRPr="00084CC7">
        <w:t>Отметим, что помимо классического каламбура, реализованного в авторском описании событий, а именно</w:t>
      </w:r>
      <w:r>
        <w:t>, -</w:t>
      </w:r>
      <w:r w:rsidRPr="00084CC7">
        <w:t xml:space="preserve"> в линейном повествовании, Том Шарп вводит языковую игру посредством диалогов, </w:t>
      </w:r>
      <w:r>
        <w:t xml:space="preserve">где  </w:t>
      </w:r>
      <w:r w:rsidRPr="00084CC7">
        <w:t xml:space="preserve">реплики персонажей является </w:t>
      </w:r>
      <w:r>
        <w:t xml:space="preserve"> представляют собой </w:t>
      </w:r>
      <w:r w:rsidRPr="00084CC7">
        <w:t>наиболее примечательн</w:t>
      </w:r>
      <w:r>
        <w:t>ую</w:t>
      </w:r>
      <w:r w:rsidRPr="00084CC7">
        <w:t xml:space="preserve"> находк</w:t>
      </w:r>
      <w:r>
        <w:t>у</w:t>
      </w:r>
      <w:r w:rsidRPr="00084CC7">
        <w:t xml:space="preserve"> писателя.  Так, автор присваивает первый компонент каламбура одному собеседнику, а второй компонент, позволяющий непосредственно реализовать стилистический прием,</w:t>
      </w:r>
      <w:r>
        <w:t xml:space="preserve"> -</w:t>
      </w:r>
      <w:r w:rsidRPr="00084CC7">
        <w:t xml:space="preserve"> другому.  При этом один из участников разговора видит ситуацию в </w:t>
      </w:r>
      <w:r w:rsidRPr="00084CC7">
        <w:lastRenderedPageBreak/>
        <w:t xml:space="preserve">определенном свете, в то время как другой </w:t>
      </w:r>
      <w:r>
        <w:t>оценивает её с совершенно противоположных позиций.</w:t>
      </w:r>
    </w:p>
    <w:p w14:paraId="31022D13" w14:textId="0607CCC3" w:rsidR="00280665" w:rsidRPr="00FC66D7" w:rsidRDefault="00280665" w:rsidP="006432B6">
      <w:r w:rsidRPr="00084CC7">
        <w:t xml:space="preserve">Такие комические диалоги чаще всего происходят между аспирантом </w:t>
      </w:r>
      <w:proofErr w:type="spellStart"/>
      <w:r w:rsidRPr="00084CC7">
        <w:t>Зипсером</w:t>
      </w:r>
      <w:proofErr w:type="spellEnd"/>
      <w:r w:rsidRPr="00084CC7">
        <w:t xml:space="preserve"> и дородной служанкой миссис </w:t>
      </w:r>
      <w:proofErr w:type="spellStart"/>
      <w:r w:rsidRPr="00084CC7">
        <w:t>Биггс</w:t>
      </w:r>
      <w:proofErr w:type="spellEnd"/>
      <w:r w:rsidRPr="00084CC7">
        <w:t xml:space="preserve">. </w:t>
      </w:r>
      <w:r w:rsidR="003D5693">
        <w:t xml:space="preserve">Следует </w:t>
      </w:r>
      <w:r w:rsidRPr="00084CC7">
        <w:t xml:space="preserve">отметить любопытную закономерность: </w:t>
      </w:r>
      <w:proofErr w:type="spellStart"/>
      <w:r w:rsidRPr="00084CC7">
        <w:t>Зипсер</w:t>
      </w:r>
      <w:proofErr w:type="spellEnd"/>
      <w:r w:rsidRPr="00084CC7">
        <w:t xml:space="preserve"> всегда использует компонент каламбура в прямом значении, в то время как реплика миссис </w:t>
      </w:r>
      <w:proofErr w:type="spellStart"/>
      <w:r w:rsidRPr="00084CC7">
        <w:t>Б</w:t>
      </w:r>
      <w:r>
        <w:t>иггс</w:t>
      </w:r>
      <w:proofErr w:type="spellEnd"/>
      <w:r>
        <w:t xml:space="preserve"> всегда содержит компонент-</w:t>
      </w:r>
      <w:r w:rsidRPr="00FC66D7">
        <w:t>“</w:t>
      </w:r>
      <w:r w:rsidRPr="00084CC7">
        <w:t>перевертыш”, который имеет эротический подтекст. Рассмотрим</w:t>
      </w:r>
      <w:r w:rsidRPr="00FC66D7">
        <w:t xml:space="preserve"> </w:t>
      </w:r>
      <w:r w:rsidRPr="00084CC7">
        <w:t>ряд</w:t>
      </w:r>
      <w:r w:rsidRPr="00FC66D7">
        <w:t xml:space="preserve"> </w:t>
      </w:r>
      <w:r w:rsidRPr="00084CC7">
        <w:t>примеров</w:t>
      </w:r>
      <w:r w:rsidRPr="00FC66D7">
        <w:t>:</w:t>
      </w:r>
    </w:p>
    <w:p w14:paraId="3B880227" w14:textId="77777777" w:rsidR="00280665" w:rsidRPr="00084CC7" w:rsidRDefault="00280665" w:rsidP="006432B6">
      <w:pPr>
        <w:pStyle w:val="a3"/>
        <w:numPr>
          <w:ilvl w:val="0"/>
          <w:numId w:val="7"/>
        </w:numPr>
        <w:spacing w:line="360" w:lineRule="auto"/>
        <w:rPr>
          <w:lang w:val="en-GB"/>
        </w:rPr>
      </w:pPr>
      <w:r w:rsidRPr="00084CC7">
        <w:rPr>
          <w:lang w:val="en-GB"/>
        </w:rPr>
        <w:sym w:font="Symbol" w:char="F02D"/>
      </w:r>
      <w:r w:rsidRPr="00084CC7">
        <w:rPr>
          <w:lang w:val="en-GB"/>
        </w:rPr>
        <w:t>“Mr Zipser, are you decent?”  she called.</w:t>
      </w:r>
    </w:p>
    <w:p w14:paraId="6BC75A3F" w14:textId="77777777" w:rsidR="00280665" w:rsidRPr="00084CC7" w:rsidRDefault="00280665" w:rsidP="006432B6">
      <w:pPr>
        <w:rPr>
          <w:lang w:val="en-GB"/>
        </w:rPr>
      </w:pPr>
      <w:r w:rsidRPr="00084CC7">
        <w:rPr>
          <w:lang w:val="en-GB"/>
        </w:rPr>
        <w:sym w:font="Symbol" w:char="F02D"/>
      </w:r>
      <w:r w:rsidRPr="00084CC7">
        <w:rPr>
          <w:lang w:val="en-GB"/>
        </w:rPr>
        <w:t xml:space="preserve">“Hang on. </w:t>
      </w:r>
      <w:r w:rsidRPr="00084CC7">
        <w:rPr>
          <w:b/>
          <w:lang w:val="en-GB"/>
        </w:rPr>
        <w:t>I’m coming</w:t>
      </w:r>
      <w:r w:rsidRPr="00084CC7">
        <w:rPr>
          <w:lang w:val="en-GB"/>
        </w:rPr>
        <w:t>,” Zipser called back.</w:t>
      </w:r>
    </w:p>
    <w:p w14:paraId="59DE190C" w14:textId="77777777" w:rsidR="00280665" w:rsidRPr="00084CC7" w:rsidRDefault="00280665" w:rsidP="006432B6">
      <w:pPr>
        <w:rPr>
          <w:lang w:val="en-GB"/>
        </w:rPr>
      </w:pPr>
      <w:r w:rsidRPr="00084CC7">
        <w:rPr>
          <w:lang w:val="en-GB"/>
        </w:rPr>
        <w:sym w:font="Symbol" w:char="F02D"/>
      </w:r>
      <w:r w:rsidRPr="00084CC7">
        <w:rPr>
          <w:lang w:val="en-GB"/>
        </w:rPr>
        <w:t>“I shouldn’t be at all surpris</w:t>
      </w:r>
      <w:r>
        <w:rPr>
          <w:lang w:val="en-GB"/>
        </w:rPr>
        <w:t>ed,” Mrs Biggs muttered audibly</w:t>
      </w:r>
      <w:r w:rsidRPr="00084CC7">
        <w:rPr>
          <w:lang w:val="en-GB"/>
        </w:rPr>
        <w:t xml:space="preserve"> </w:t>
      </w:r>
    </w:p>
    <w:p w14:paraId="3873CC6F" w14:textId="77777777" w:rsidR="00280665" w:rsidRPr="00084CC7" w:rsidRDefault="00280665" w:rsidP="006432B6">
      <w:r w:rsidRPr="00084CC7">
        <w:t>[</w:t>
      </w:r>
      <w:r w:rsidRPr="00084CC7">
        <w:rPr>
          <w:lang w:val="en-GB"/>
        </w:rPr>
        <w:t>Sharpe</w:t>
      </w:r>
      <w:r w:rsidRPr="00A51508">
        <w:t xml:space="preserve"> (2) </w:t>
      </w:r>
      <w:r w:rsidRPr="00084CC7">
        <w:t xml:space="preserve">2002, </w:t>
      </w:r>
      <w:r w:rsidRPr="00084CC7">
        <w:rPr>
          <w:lang w:val="en-GB"/>
        </w:rPr>
        <w:t>p</w:t>
      </w:r>
      <w:r w:rsidRPr="00084CC7">
        <w:t>. 236]</w:t>
      </w:r>
      <w:r>
        <w:t>.</w:t>
      </w:r>
    </w:p>
    <w:p w14:paraId="4D768774" w14:textId="77777777" w:rsidR="00280665" w:rsidRPr="00084CC7" w:rsidRDefault="00280665" w:rsidP="006432B6">
      <w:r w:rsidRPr="00084CC7">
        <w:t>В данном случае “стержнем” каламбура является фраза “</w:t>
      </w:r>
      <w:r w:rsidRPr="00084CC7">
        <w:rPr>
          <w:lang w:val="en-GB"/>
        </w:rPr>
        <w:t>I</w:t>
      </w:r>
      <w:r w:rsidRPr="00084CC7">
        <w:t>’</w:t>
      </w:r>
      <w:r w:rsidRPr="00084CC7">
        <w:rPr>
          <w:lang w:val="en-GB"/>
        </w:rPr>
        <w:t>m</w:t>
      </w:r>
      <w:r w:rsidRPr="00084CC7">
        <w:t xml:space="preserve"> </w:t>
      </w:r>
      <w:r w:rsidRPr="00084CC7">
        <w:rPr>
          <w:lang w:val="en-GB"/>
        </w:rPr>
        <w:t>coming</w:t>
      </w:r>
      <w:r w:rsidRPr="00084CC7">
        <w:t xml:space="preserve">”, которая звучит довольно двусмысленно. </w:t>
      </w:r>
      <w:proofErr w:type="spellStart"/>
      <w:r w:rsidRPr="00084CC7">
        <w:t>Зипсер</w:t>
      </w:r>
      <w:proofErr w:type="spellEnd"/>
      <w:r w:rsidRPr="00084CC7">
        <w:t xml:space="preserve"> использует ее в качестве подтверждения того, что он уже закончил утренние приготовления и почти одет, а миссис </w:t>
      </w:r>
      <w:proofErr w:type="spellStart"/>
      <w:r w:rsidRPr="00084CC7">
        <w:t>Биггс</w:t>
      </w:r>
      <w:proofErr w:type="spellEnd"/>
      <w:r w:rsidRPr="00084CC7">
        <w:t>, поглощенн</w:t>
      </w:r>
      <w:r>
        <w:t>ая</w:t>
      </w:r>
      <w:r w:rsidRPr="00084CC7">
        <w:t xml:space="preserve"> своими чувствами к аспиранту восприняла высказывание в эротическом ключе. </w:t>
      </w:r>
      <w:r>
        <w:t xml:space="preserve">Аналогичную </w:t>
      </w:r>
      <w:r w:rsidRPr="00084CC7">
        <w:t>схему использует автор и в следующих диалогах:</w:t>
      </w:r>
    </w:p>
    <w:p w14:paraId="573751C5" w14:textId="77777777" w:rsidR="00280665" w:rsidRPr="00084CC7" w:rsidRDefault="00280665" w:rsidP="006432B6">
      <w:pPr>
        <w:pStyle w:val="a3"/>
        <w:numPr>
          <w:ilvl w:val="0"/>
          <w:numId w:val="7"/>
        </w:numPr>
        <w:spacing w:line="360" w:lineRule="auto"/>
        <w:rPr>
          <w:lang w:val="en-GB"/>
        </w:rPr>
      </w:pPr>
      <w:r w:rsidRPr="00084CC7">
        <w:rPr>
          <w:lang w:val="en-GB"/>
        </w:rPr>
        <w:sym w:font="Symbol" w:char="F02D"/>
      </w:r>
      <w:r w:rsidRPr="00084CC7">
        <w:rPr>
          <w:lang w:val="en-GB"/>
        </w:rPr>
        <w:t xml:space="preserve">“I’m sorry </w:t>
      </w:r>
      <w:r w:rsidRPr="00084CC7">
        <w:rPr>
          <w:b/>
          <w:lang w:val="en-GB"/>
        </w:rPr>
        <w:t>to have kept</w:t>
      </w:r>
      <w:r w:rsidRPr="00084CC7">
        <w:rPr>
          <w:lang w:val="en-GB"/>
        </w:rPr>
        <w:t xml:space="preserve"> you,” said Zipser sarcastically.</w:t>
      </w:r>
    </w:p>
    <w:p w14:paraId="0048CA3D" w14:textId="77777777" w:rsidR="00280665" w:rsidRPr="00084CC7" w:rsidRDefault="00280665" w:rsidP="006432B6">
      <w:pPr>
        <w:ind w:left="851" w:hanging="142"/>
        <w:rPr>
          <w:lang w:val="en-GB"/>
        </w:rPr>
      </w:pPr>
      <w:r w:rsidRPr="00084CC7">
        <w:rPr>
          <w:lang w:val="en-GB"/>
        </w:rPr>
        <w:sym w:font="Symbol" w:char="F02D"/>
      </w:r>
      <w:r w:rsidRPr="00084CC7">
        <w:rPr>
          <w:lang w:val="en-GB"/>
        </w:rPr>
        <w:t xml:space="preserve"> “Kept me indeed. Listen to who’s talking. And what makes you think I’d </w:t>
      </w:r>
      <w:r w:rsidRPr="00084CC7">
        <w:rPr>
          <w:b/>
          <w:lang w:val="en-GB"/>
        </w:rPr>
        <w:t>mind being kept</w:t>
      </w:r>
      <w:r w:rsidRPr="00084CC7">
        <w:rPr>
          <w:lang w:val="en-GB"/>
        </w:rPr>
        <w:t>?”</w:t>
      </w:r>
    </w:p>
    <w:p w14:paraId="03832735" w14:textId="77777777" w:rsidR="00280665" w:rsidRPr="00084CC7" w:rsidRDefault="00280665" w:rsidP="006432B6">
      <w:pPr>
        <w:pStyle w:val="a3"/>
        <w:numPr>
          <w:ilvl w:val="0"/>
          <w:numId w:val="5"/>
        </w:numPr>
        <w:spacing w:line="360" w:lineRule="auto"/>
        <w:rPr>
          <w:lang w:val="en-GB"/>
        </w:rPr>
      </w:pPr>
      <w:r w:rsidRPr="00084CC7">
        <w:rPr>
          <w:lang w:val="en-GB"/>
        </w:rPr>
        <w:sym w:font="Symbol" w:char="F02D"/>
      </w:r>
      <w:r w:rsidRPr="00084CC7">
        <w:rPr>
          <w:lang w:val="en-GB"/>
        </w:rPr>
        <w:t xml:space="preserve"> “I’m sorry,” he mumbled, “I must have slipped. Don’t know </w:t>
      </w:r>
      <w:r w:rsidRPr="00084CC7">
        <w:rPr>
          <w:b/>
          <w:lang w:val="en-GB"/>
        </w:rPr>
        <w:t>what came over me.</w:t>
      </w:r>
      <w:r w:rsidRPr="00084CC7">
        <w:rPr>
          <w:lang w:val="en-GB"/>
        </w:rPr>
        <w:t>”</w:t>
      </w:r>
      <w:r w:rsidRPr="00084CC7">
        <w:rPr>
          <w:lang w:val="en-GB"/>
        </w:rPr>
        <w:br/>
      </w:r>
      <w:r w:rsidRPr="00084CC7">
        <w:rPr>
          <w:lang w:val="en-GB"/>
        </w:rPr>
        <w:sym w:font="Symbol" w:char="F02D"/>
      </w:r>
      <w:r w:rsidRPr="00084CC7">
        <w:rPr>
          <w:lang w:val="en-GB"/>
        </w:rPr>
        <w:t xml:space="preserve"> “Wonder you </w:t>
      </w:r>
      <w:r w:rsidRPr="00084CC7">
        <w:rPr>
          <w:b/>
          <w:lang w:val="en-GB"/>
        </w:rPr>
        <w:t>didn’t come all over me</w:t>
      </w:r>
      <w:r w:rsidRPr="00084CC7">
        <w:rPr>
          <w:lang w:val="en-GB"/>
        </w:rPr>
        <w:t>,” Mrs Biggs s</w:t>
      </w:r>
      <w:r>
        <w:rPr>
          <w:lang w:val="en-GB"/>
        </w:rPr>
        <w:t>aid coarsely</w:t>
      </w:r>
      <w:r w:rsidRPr="00084CC7">
        <w:rPr>
          <w:lang w:val="en-GB"/>
        </w:rPr>
        <w:t xml:space="preserve"> </w:t>
      </w:r>
    </w:p>
    <w:p w14:paraId="5983D3B3" w14:textId="77777777" w:rsidR="00280665" w:rsidRPr="00084CC7" w:rsidRDefault="00280665" w:rsidP="006432B6">
      <w:pPr>
        <w:pStyle w:val="a3"/>
        <w:spacing w:line="360" w:lineRule="auto"/>
        <w:ind w:left="643" w:firstLine="0"/>
      </w:pPr>
      <w:r w:rsidRPr="00084CC7">
        <w:t>[</w:t>
      </w:r>
      <w:r w:rsidRPr="00084CC7">
        <w:rPr>
          <w:lang w:val="en-GB"/>
        </w:rPr>
        <w:t>Sharpe</w:t>
      </w:r>
      <w:r w:rsidRPr="00084CC7">
        <w:t xml:space="preserve"> </w:t>
      </w:r>
      <w:r w:rsidRPr="00A51508">
        <w:t xml:space="preserve">(2) </w:t>
      </w:r>
      <w:r w:rsidRPr="00084CC7">
        <w:t xml:space="preserve">2002, </w:t>
      </w:r>
      <w:r w:rsidRPr="00084CC7">
        <w:rPr>
          <w:lang w:val="en-GB"/>
        </w:rPr>
        <w:t>p</w:t>
      </w:r>
      <w:r w:rsidRPr="00084CC7">
        <w:t>. 274]</w:t>
      </w:r>
      <w:r>
        <w:t>.</w:t>
      </w:r>
    </w:p>
    <w:p w14:paraId="315D7220" w14:textId="77777777" w:rsidR="00280665" w:rsidRPr="00084CC7" w:rsidRDefault="00280665" w:rsidP="006432B6">
      <w:r w:rsidRPr="00084CC7">
        <w:t xml:space="preserve">Учитывая сюжетную линию и страстное влечение служанки к </w:t>
      </w:r>
      <w:proofErr w:type="spellStart"/>
      <w:r w:rsidRPr="00084CC7">
        <w:t>Зипсеру</w:t>
      </w:r>
      <w:proofErr w:type="spellEnd"/>
      <w:r w:rsidRPr="00084CC7">
        <w:t>, мож</w:t>
      </w:r>
      <w:r>
        <w:t>но</w:t>
      </w:r>
      <w:r w:rsidRPr="00084CC7">
        <w:t xml:space="preserve"> сделать вывод о том, что по замыслу автора, фразы женщины не случайны, миссис </w:t>
      </w:r>
      <w:proofErr w:type="spellStart"/>
      <w:r w:rsidRPr="00084CC7">
        <w:t>Биггс</w:t>
      </w:r>
      <w:proofErr w:type="spellEnd"/>
      <w:r w:rsidRPr="00084CC7">
        <w:t xml:space="preserve"> тщательно продумывает каждую</w:t>
      </w:r>
      <w:r>
        <w:t xml:space="preserve">  реплику</w:t>
      </w:r>
      <w:r w:rsidRPr="00084CC7">
        <w:t xml:space="preserve">, </w:t>
      </w:r>
      <w:r>
        <w:t xml:space="preserve">чтобы </w:t>
      </w:r>
      <w:r w:rsidRPr="00084CC7">
        <w:t>намек</w:t>
      </w:r>
      <w:r>
        <w:t xml:space="preserve">нуть </w:t>
      </w:r>
      <w:r w:rsidRPr="00084CC7">
        <w:t xml:space="preserve"> собеседнику</w:t>
      </w:r>
      <w:r>
        <w:t xml:space="preserve"> о своих чувствах</w:t>
      </w:r>
      <w:r w:rsidRPr="00084CC7">
        <w:t>. Так</w:t>
      </w:r>
      <w:r>
        <w:t>,</w:t>
      </w:r>
      <w:r w:rsidRPr="00084CC7">
        <w:t xml:space="preserve"> каламбур, кажущийся нам, читателям, случайным, задуман автором как стратегический ход миссис </w:t>
      </w:r>
      <w:proofErr w:type="spellStart"/>
      <w:r w:rsidRPr="00084CC7">
        <w:t>Биггс</w:t>
      </w:r>
      <w:proofErr w:type="spellEnd"/>
      <w:r w:rsidRPr="00084CC7">
        <w:t xml:space="preserve"> в </w:t>
      </w:r>
      <w:r w:rsidRPr="00084CC7">
        <w:lastRenderedPageBreak/>
        <w:t>войне за сердце аспиранта. Тем самым Том Шарп создает дополнительный эффект двойничества “случайного” и “намеренного”, создавая дополнительный трехмерный комический эффект, принося читателю дополнительное удовольствие от своего интеллектуального превосходства, что является одной из ключевых характеристик комического.</w:t>
      </w:r>
    </w:p>
    <w:p w14:paraId="68EFFF21" w14:textId="77777777" w:rsidR="00280665" w:rsidRPr="00084CC7" w:rsidRDefault="00280665" w:rsidP="006432B6">
      <w:r w:rsidRPr="00084CC7">
        <w:t xml:space="preserve">Диалоги, построенные по вышеописанному алгоритму, происходят между Казначеем и Капелланом. Однако </w:t>
      </w:r>
      <w:r>
        <w:t xml:space="preserve">в этом случае </w:t>
      </w:r>
      <w:r w:rsidRPr="00084CC7">
        <w:t xml:space="preserve">автор делает акцент на прямом и переносном значении фразеологизмов. Казначей использует их в своей речи в переносном значении, то есть так, как они бы использовались в повседневной речи, а Капеллан, напротив, выхватывая из речевого потока Казначея “осевое” слово фразеологизма, развивает его прямое значение соответствующей репликой. </w:t>
      </w:r>
      <w:r>
        <w:t>П</w:t>
      </w:r>
      <w:r w:rsidRPr="00084CC7">
        <w:t xml:space="preserve">о сюжету Капеллан глуховат, поэтому комичность ситуации обуславливается его физическим недостатком. В отличие от миссис </w:t>
      </w:r>
      <w:proofErr w:type="spellStart"/>
      <w:r w:rsidRPr="00084CC7">
        <w:t>Биггс</w:t>
      </w:r>
      <w:proofErr w:type="spellEnd"/>
      <w:r w:rsidRPr="00084CC7">
        <w:t xml:space="preserve">, которая тщательно обдумывает каждую фразу, Капеллан просто хватается за одно услышанное слово, чтобы поддержать беседу. Он создает комическую ситуацию ненамеренно. Так, в тексте мы находим ряд подобных диалогов: </w:t>
      </w:r>
    </w:p>
    <w:p w14:paraId="5A1B7618" w14:textId="77777777" w:rsidR="00280665" w:rsidRPr="00084CC7" w:rsidRDefault="00280665" w:rsidP="006432B6">
      <w:pPr>
        <w:pStyle w:val="a3"/>
        <w:numPr>
          <w:ilvl w:val="0"/>
          <w:numId w:val="5"/>
        </w:numPr>
        <w:spacing w:line="360" w:lineRule="auto"/>
        <w:rPr>
          <w:lang w:val="en-GB"/>
        </w:rPr>
      </w:pPr>
      <w:r w:rsidRPr="00084CC7">
        <w:rPr>
          <w:lang w:val="en-GB"/>
        </w:rPr>
        <w:sym w:font="Symbol" w:char="F02D"/>
      </w:r>
      <w:r w:rsidRPr="00084CC7">
        <w:rPr>
          <w:lang w:val="en-GB"/>
        </w:rPr>
        <w:t xml:space="preserve"> “Perhaps his bark is worse than his </w:t>
      </w:r>
      <w:r w:rsidRPr="00084CC7">
        <w:rPr>
          <w:b/>
          <w:lang w:val="en-GB"/>
        </w:rPr>
        <w:t>bite</w:t>
      </w:r>
      <w:r w:rsidRPr="00084CC7">
        <w:rPr>
          <w:lang w:val="en-GB"/>
        </w:rPr>
        <w:t>,” said the Bursar hopefully.</w:t>
      </w:r>
      <w:r w:rsidRPr="00084CC7">
        <w:rPr>
          <w:lang w:val="en-GB"/>
        </w:rPr>
        <w:br/>
      </w:r>
      <w:r w:rsidRPr="00084CC7">
        <w:rPr>
          <w:lang w:val="en-GB"/>
        </w:rPr>
        <w:sym w:font="Symbol" w:char="F02D"/>
      </w:r>
      <w:r w:rsidRPr="00084CC7">
        <w:rPr>
          <w:lang w:val="en-GB"/>
        </w:rPr>
        <w:t xml:space="preserve"> “</w:t>
      </w:r>
      <w:r w:rsidRPr="00084CC7">
        <w:rPr>
          <w:b/>
          <w:lang w:val="en-GB"/>
        </w:rPr>
        <w:t>Bite</w:t>
      </w:r>
      <w:r w:rsidRPr="00084CC7">
        <w:rPr>
          <w:lang w:val="en-GB"/>
        </w:rPr>
        <w:t>?” shouted the Chaplain. “But I’ve only just finished dinner. Not another morsel, thank you all the same.”</w:t>
      </w:r>
    </w:p>
    <w:p w14:paraId="6A8E6024" w14:textId="77777777" w:rsidR="00280665" w:rsidRPr="00084CC7" w:rsidRDefault="00280665" w:rsidP="006432B6">
      <w:pPr>
        <w:pStyle w:val="a3"/>
        <w:numPr>
          <w:ilvl w:val="0"/>
          <w:numId w:val="5"/>
        </w:numPr>
        <w:spacing w:line="360" w:lineRule="auto"/>
        <w:rPr>
          <w:lang w:val="en-GB"/>
        </w:rPr>
      </w:pPr>
      <w:r w:rsidRPr="00084CC7">
        <w:rPr>
          <w:lang w:val="en-GB"/>
        </w:rPr>
        <w:sym w:font="Symbol" w:char="F02D"/>
      </w:r>
      <w:r w:rsidRPr="00084CC7">
        <w:rPr>
          <w:lang w:val="en-GB"/>
        </w:rPr>
        <w:t xml:space="preserve"> “One must assume that it was a case of any </w:t>
      </w:r>
      <w:r w:rsidRPr="00084CC7">
        <w:rPr>
          <w:b/>
          <w:lang w:val="en-GB"/>
        </w:rPr>
        <w:t>port</w:t>
      </w:r>
      <w:r w:rsidRPr="00084CC7">
        <w:rPr>
          <w:lang w:val="en-GB"/>
        </w:rPr>
        <w:t xml:space="preserve"> in a storm,” said the Dean.</w:t>
      </w:r>
    </w:p>
    <w:p w14:paraId="730B34B8" w14:textId="77777777" w:rsidR="00280665" w:rsidRPr="00084CC7" w:rsidRDefault="00280665" w:rsidP="006432B6">
      <w:pPr>
        <w:pStyle w:val="a3"/>
        <w:spacing w:line="360" w:lineRule="auto"/>
        <w:ind w:left="643" w:firstLine="0"/>
        <w:rPr>
          <w:lang w:val="en-GB"/>
        </w:rPr>
      </w:pPr>
      <w:r w:rsidRPr="00084CC7">
        <w:rPr>
          <w:lang w:val="en-GB"/>
        </w:rPr>
        <w:sym w:font="Symbol" w:char="F02D"/>
      </w:r>
      <w:r w:rsidRPr="00084CC7">
        <w:rPr>
          <w:lang w:val="en-GB"/>
        </w:rPr>
        <w:t xml:space="preserve"> “</w:t>
      </w:r>
      <w:r w:rsidRPr="00084CC7">
        <w:rPr>
          <w:b/>
          <w:lang w:val="en-GB"/>
        </w:rPr>
        <w:t>Port</w:t>
      </w:r>
      <w:r w:rsidRPr="00084CC7">
        <w:rPr>
          <w:lang w:val="en-GB"/>
        </w:rPr>
        <w:t xml:space="preserve">?” he screamed. “After brandy? I can’t think what this place is coming to.” </w:t>
      </w:r>
    </w:p>
    <w:p w14:paraId="0FF2696A" w14:textId="77777777" w:rsidR="00280665" w:rsidRPr="00084CC7" w:rsidRDefault="00280665" w:rsidP="006432B6">
      <w:pPr>
        <w:pStyle w:val="a3"/>
        <w:numPr>
          <w:ilvl w:val="0"/>
          <w:numId w:val="5"/>
        </w:numPr>
        <w:spacing w:line="360" w:lineRule="auto"/>
        <w:rPr>
          <w:lang w:val="en-GB"/>
        </w:rPr>
      </w:pPr>
      <w:r w:rsidRPr="00084CC7">
        <w:rPr>
          <w:lang w:val="en-GB"/>
        </w:rPr>
        <w:sym w:font="Symbol" w:char="F02D"/>
      </w:r>
      <w:r w:rsidRPr="00084CC7">
        <w:rPr>
          <w:lang w:val="en-GB"/>
        </w:rPr>
        <w:t xml:space="preserve"> “Mrs Biggs hardly comes within the category of </w:t>
      </w:r>
      <w:r w:rsidRPr="00084CC7">
        <w:rPr>
          <w:b/>
          <w:lang w:val="en-GB"/>
        </w:rPr>
        <w:t>forbidden fruit</w:t>
      </w:r>
      <w:r w:rsidRPr="00084CC7">
        <w:rPr>
          <w:lang w:val="en-GB"/>
        </w:rPr>
        <w:t>,” tittered the Bursar.</w:t>
      </w:r>
    </w:p>
    <w:p w14:paraId="61C2B0A4" w14:textId="77777777" w:rsidR="00280665" w:rsidRPr="00084CC7" w:rsidRDefault="00280665" w:rsidP="006432B6">
      <w:pPr>
        <w:pStyle w:val="a3"/>
        <w:spacing w:line="360" w:lineRule="auto"/>
        <w:ind w:left="643" w:firstLine="0"/>
      </w:pPr>
      <w:r w:rsidRPr="00084CC7">
        <w:rPr>
          <w:lang w:val="en-GB"/>
        </w:rPr>
        <w:sym w:font="Symbol" w:char="F02D"/>
      </w:r>
      <w:r w:rsidRPr="00084CC7">
        <w:rPr>
          <w:lang w:val="en-GB"/>
        </w:rPr>
        <w:t xml:space="preserve"> “Thank you,” answered the Chaplain, “I think I will have </w:t>
      </w:r>
      <w:r w:rsidRPr="00084CC7">
        <w:rPr>
          <w:b/>
          <w:lang w:val="en-GB"/>
        </w:rPr>
        <w:t>an apple</w:t>
      </w:r>
      <w:r w:rsidRPr="00084CC7">
        <w:rPr>
          <w:lang w:val="en-GB"/>
        </w:rPr>
        <w:t xml:space="preserve">.” </w:t>
      </w:r>
      <w:r w:rsidRPr="00084CC7">
        <w:rPr>
          <w:lang w:val="en-GB"/>
        </w:rPr>
        <w:br/>
      </w:r>
      <w:r w:rsidRPr="00084CC7">
        <w:t>[</w:t>
      </w:r>
      <w:r w:rsidRPr="00084CC7">
        <w:rPr>
          <w:lang w:val="en-GB"/>
        </w:rPr>
        <w:t>Sharpe</w:t>
      </w:r>
      <w:r w:rsidRPr="00084CC7">
        <w:t xml:space="preserve"> </w:t>
      </w:r>
      <w:r w:rsidRPr="00A51508">
        <w:t xml:space="preserve">(2) </w:t>
      </w:r>
      <w:r w:rsidRPr="00084CC7">
        <w:t xml:space="preserve">2002, </w:t>
      </w:r>
      <w:r w:rsidRPr="00084CC7">
        <w:rPr>
          <w:lang w:val="en-GB"/>
        </w:rPr>
        <w:t>p</w:t>
      </w:r>
      <w:r w:rsidRPr="00084CC7">
        <w:t>. 101]</w:t>
      </w:r>
      <w:r>
        <w:t>.</w:t>
      </w:r>
    </w:p>
    <w:p w14:paraId="04FF7912" w14:textId="77777777" w:rsidR="00280665" w:rsidRPr="00084CC7" w:rsidRDefault="00280665" w:rsidP="006432B6">
      <w:r w:rsidRPr="00084CC7">
        <w:t xml:space="preserve">Интересно отметить, что любое “выхваченное из контекста” слово помещается Капелланом в новый контекст, связанный преимущественно с </w:t>
      </w:r>
      <w:r w:rsidRPr="00084CC7">
        <w:lastRenderedPageBreak/>
        <w:t xml:space="preserve">трапезой и процессом приема пищи, в независимости от первоначальной темы высказывания. </w:t>
      </w:r>
    </w:p>
    <w:p w14:paraId="57D453D2" w14:textId="7D20F5C4" w:rsidR="00280665" w:rsidRPr="00084CC7" w:rsidRDefault="00280665" w:rsidP="006432B6">
      <w:r w:rsidRPr="00084CC7">
        <w:t xml:space="preserve">Итак, </w:t>
      </w:r>
      <w:r>
        <w:t>как показали наши наблюдения,</w:t>
      </w:r>
      <w:r w:rsidRPr="00084CC7">
        <w:t xml:space="preserve"> в подобных диалогах автор раскрывает одну из сторон персонажа (любвеобильность миссис </w:t>
      </w:r>
      <w:proofErr w:type="spellStart"/>
      <w:r w:rsidRPr="00084CC7">
        <w:t>Биггс</w:t>
      </w:r>
      <w:proofErr w:type="spellEnd"/>
      <w:r w:rsidRPr="00084CC7">
        <w:t xml:space="preserve">, наивность и простоту </w:t>
      </w:r>
      <w:proofErr w:type="spellStart"/>
      <w:r w:rsidRPr="00084CC7">
        <w:t>Зипсера</w:t>
      </w:r>
      <w:proofErr w:type="spellEnd"/>
      <w:r w:rsidRPr="00084CC7">
        <w:t>, страсть Капеллана к чревоугодию), используя каламбуры, а именно</w:t>
      </w:r>
      <w:r>
        <w:t xml:space="preserve">, - </w:t>
      </w:r>
      <w:r w:rsidRPr="00084CC7">
        <w:t>второй его компонент в качестве “неосознанных” ответов персонажей, которые словно “выдают” истинную сущность героя. Так, Том Шарп снабжает механизм каламбура, призванный обнажать прямое и переносное значения слова или фразы, дополнительным оттенком игры “осознанно сказанного” и “бессознательно сказанного”, превращая каламбур в инструмент, позволяющий создать наиболее живо</w:t>
      </w:r>
      <w:r>
        <w:t xml:space="preserve"> и </w:t>
      </w:r>
      <w:r w:rsidRPr="00084CC7">
        <w:t xml:space="preserve">многогранный образ персонажа, </w:t>
      </w:r>
      <w:r>
        <w:t xml:space="preserve">что </w:t>
      </w:r>
      <w:r w:rsidRPr="00084CC7">
        <w:t>дает возможность читателю узнавать героя через все доступные формы</w:t>
      </w:r>
      <w:r w:rsidR="00232DD5">
        <w:t xml:space="preserve"> коммуникации</w:t>
      </w:r>
      <w:r w:rsidRPr="00084CC7">
        <w:t>, в том числе и через диалог, создавая при этом комический эффект.</w:t>
      </w:r>
    </w:p>
    <w:p w14:paraId="07A0868B" w14:textId="77777777" w:rsidR="00280665" w:rsidRPr="00084CC7" w:rsidRDefault="00280665" w:rsidP="006432B6">
      <w:r w:rsidRPr="00084CC7">
        <w:t>Наряду с каламбурами в тексте романа “</w:t>
      </w:r>
      <w:r w:rsidRPr="00084CC7">
        <w:rPr>
          <w:lang w:val="en-GB"/>
        </w:rPr>
        <w:t>Porterhouse</w:t>
      </w:r>
      <w:r w:rsidRPr="00084CC7">
        <w:t xml:space="preserve"> </w:t>
      </w:r>
      <w:r w:rsidRPr="00084CC7">
        <w:rPr>
          <w:lang w:val="en-GB"/>
        </w:rPr>
        <w:t>Blue</w:t>
      </w:r>
      <w:r w:rsidRPr="00084CC7">
        <w:t xml:space="preserve">” читатель встречает изысканный прием создания комического эффекта </w:t>
      </w:r>
      <w:r w:rsidRPr="00084CC7">
        <w:sym w:font="Symbol" w:char="F02D"/>
      </w:r>
      <w:r w:rsidRPr="00084CC7">
        <w:t xml:space="preserve"> авторскую трансформацию фразеологизмов. Ярким примером использования данного приема является следующий фрагмент:</w:t>
      </w:r>
    </w:p>
    <w:p w14:paraId="34564183" w14:textId="77777777" w:rsidR="00280665" w:rsidRPr="00636189" w:rsidRDefault="00280665" w:rsidP="006432B6">
      <w:pPr>
        <w:pStyle w:val="a3"/>
        <w:numPr>
          <w:ilvl w:val="0"/>
          <w:numId w:val="9"/>
        </w:numPr>
        <w:spacing w:line="360" w:lineRule="auto"/>
        <w:rPr>
          <w:lang w:val="en-GB"/>
        </w:rPr>
      </w:pPr>
      <w:r w:rsidRPr="00084CC7">
        <w:rPr>
          <w:lang w:val="en-GB"/>
        </w:rPr>
        <w:t xml:space="preserve">He was in a mood to run the gauntlet of a hundred middle-aged housewives and to face the disapproval of as many chemists in search of an </w:t>
      </w:r>
      <w:r w:rsidRPr="00084CC7">
        <w:rPr>
          <w:b/>
          <w:lang w:val="en-GB"/>
        </w:rPr>
        <w:t xml:space="preserve">immaculate </w:t>
      </w:r>
      <w:r w:rsidRPr="00084CC7">
        <w:rPr>
          <w:b/>
          <w:u w:val="single"/>
          <w:lang w:val="en-GB"/>
        </w:rPr>
        <w:t>mis</w:t>
      </w:r>
      <w:r>
        <w:rPr>
          <w:b/>
          <w:lang w:val="en-GB"/>
        </w:rPr>
        <w:t xml:space="preserve">conception </w:t>
      </w:r>
      <w:r w:rsidRPr="00636189">
        <w:rPr>
          <w:lang w:val="en-GB"/>
        </w:rPr>
        <w:t>[</w:t>
      </w:r>
      <w:r w:rsidRPr="00084CC7">
        <w:rPr>
          <w:lang w:val="en-GB"/>
        </w:rPr>
        <w:t>Sharpe</w:t>
      </w:r>
      <w:r w:rsidRPr="00636189">
        <w:rPr>
          <w:lang w:val="en-GB"/>
        </w:rPr>
        <w:t xml:space="preserve"> </w:t>
      </w:r>
      <w:r>
        <w:rPr>
          <w:lang w:val="en-GB"/>
        </w:rPr>
        <w:t xml:space="preserve">(2) </w:t>
      </w:r>
      <w:r w:rsidRPr="00636189">
        <w:rPr>
          <w:lang w:val="en-GB"/>
        </w:rPr>
        <w:t xml:space="preserve">2002, </w:t>
      </w:r>
      <w:r w:rsidRPr="00084CC7">
        <w:rPr>
          <w:lang w:val="en-GB"/>
        </w:rPr>
        <w:t>p</w:t>
      </w:r>
      <w:r w:rsidRPr="00636189">
        <w:rPr>
          <w:lang w:val="en-GB"/>
        </w:rPr>
        <w:t>. 85].</w:t>
      </w:r>
    </w:p>
    <w:p w14:paraId="6C1C0F36" w14:textId="400521F8" w:rsidR="00280665" w:rsidRPr="00084CC7" w:rsidRDefault="00280665" w:rsidP="006432B6">
      <w:r w:rsidRPr="00084CC7">
        <w:t>Так</w:t>
      </w:r>
      <w:r>
        <w:t>,</w:t>
      </w:r>
      <w:r w:rsidRPr="00A51508">
        <w:t xml:space="preserve"> </w:t>
      </w:r>
      <w:r w:rsidRPr="00084CC7">
        <w:t>фразеологизм</w:t>
      </w:r>
      <w:r w:rsidRPr="00A51508">
        <w:t xml:space="preserve"> “</w:t>
      </w:r>
      <w:r w:rsidRPr="00084CC7">
        <w:rPr>
          <w:lang w:val="en-GB"/>
        </w:rPr>
        <w:t>i</w:t>
      </w:r>
      <w:r w:rsidRPr="00636189">
        <w:rPr>
          <w:lang w:val="en-GB"/>
        </w:rPr>
        <w:t>mmaculate</w:t>
      </w:r>
      <w:r w:rsidRPr="00A51508">
        <w:t xml:space="preserve"> </w:t>
      </w:r>
      <w:r w:rsidRPr="00636189">
        <w:rPr>
          <w:lang w:val="en-GB"/>
        </w:rPr>
        <w:t>conception</w:t>
      </w:r>
      <w:r w:rsidRPr="00A51508">
        <w:t xml:space="preserve">”, </w:t>
      </w:r>
      <w:r w:rsidRPr="00084CC7">
        <w:t>который</w:t>
      </w:r>
      <w:r w:rsidRPr="00A51508">
        <w:t xml:space="preserve"> </w:t>
      </w:r>
      <w:r w:rsidRPr="00084CC7">
        <w:t>можно</w:t>
      </w:r>
      <w:r w:rsidRPr="00A51508">
        <w:t xml:space="preserve"> </w:t>
      </w:r>
      <w:r w:rsidRPr="00084CC7">
        <w:t>перевести</w:t>
      </w:r>
      <w:r w:rsidRPr="00A51508">
        <w:t xml:space="preserve"> </w:t>
      </w:r>
      <w:r w:rsidRPr="00084CC7">
        <w:t>на</w:t>
      </w:r>
      <w:r w:rsidRPr="00A51508">
        <w:t xml:space="preserve"> </w:t>
      </w:r>
      <w:r w:rsidRPr="00084CC7">
        <w:t>русский</w:t>
      </w:r>
      <w:r w:rsidRPr="00A51508">
        <w:t xml:space="preserve"> </w:t>
      </w:r>
      <w:r w:rsidRPr="00084CC7">
        <w:t>язык</w:t>
      </w:r>
      <w:r w:rsidRPr="00A51508">
        <w:t xml:space="preserve"> </w:t>
      </w:r>
      <w:r w:rsidRPr="00084CC7">
        <w:t>как</w:t>
      </w:r>
      <w:r w:rsidRPr="00A51508">
        <w:t xml:space="preserve"> “</w:t>
      </w:r>
      <w:r w:rsidRPr="00084CC7">
        <w:t>непорочное</w:t>
      </w:r>
      <w:r w:rsidRPr="00A51508">
        <w:t xml:space="preserve"> </w:t>
      </w:r>
      <w:r w:rsidRPr="00084CC7">
        <w:t>зачатие</w:t>
      </w:r>
      <w:r w:rsidRPr="00A51508">
        <w:t xml:space="preserve">”, </w:t>
      </w:r>
      <w:r w:rsidRPr="00084CC7">
        <w:t>подвергается авторской трансформации,</w:t>
      </w:r>
      <w:r w:rsidR="00232DD5">
        <w:t xml:space="preserve"> </w:t>
      </w:r>
      <w:r w:rsidRPr="00084CC7">
        <w:t xml:space="preserve">путем присоединения приставки – </w:t>
      </w:r>
      <w:r w:rsidRPr="00084CC7">
        <w:rPr>
          <w:lang w:val="en-GB"/>
        </w:rPr>
        <w:t>mis</w:t>
      </w:r>
      <w:r w:rsidRPr="00084CC7">
        <w:t>, сообщающей словосочетанию обратный смысл. Официальный перевод романа на русский язык предлагает следующий вариант для трансформированного фразеологизма: “непорочное начатие”.</w:t>
      </w:r>
    </w:p>
    <w:p w14:paraId="0B80758B" w14:textId="77777777" w:rsidR="00280665" w:rsidRPr="00084CC7" w:rsidRDefault="00280665" w:rsidP="006432B6">
      <w:r w:rsidRPr="00084CC7">
        <w:t>Рассмотрим фрагмент</w:t>
      </w:r>
      <w:r>
        <w:t xml:space="preserve"> из романа </w:t>
      </w:r>
      <w:proofErr w:type="spellStart"/>
      <w:r w:rsidRPr="00084CC7">
        <w:rPr>
          <w:lang w:val="en-GB"/>
        </w:rPr>
        <w:t>Blott</w:t>
      </w:r>
      <w:proofErr w:type="spellEnd"/>
      <w:r w:rsidRPr="00084CC7">
        <w:t xml:space="preserve"> </w:t>
      </w:r>
      <w:r w:rsidRPr="00084CC7">
        <w:rPr>
          <w:lang w:val="en-GB"/>
        </w:rPr>
        <w:t>on</w:t>
      </w:r>
      <w:r w:rsidRPr="00084CC7">
        <w:t xml:space="preserve"> </w:t>
      </w:r>
      <w:r w:rsidRPr="00084CC7">
        <w:rPr>
          <w:lang w:val="en-GB"/>
        </w:rPr>
        <w:t>the</w:t>
      </w:r>
      <w:r w:rsidRPr="00084CC7">
        <w:t xml:space="preserve"> </w:t>
      </w:r>
      <w:r w:rsidRPr="00084CC7">
        <w:rPr>
          <w:lang w:val="en-GB"/>
        </w:rPr>
        <w:t>Landscape</w:t>
      </w:r>
      <w:r w:rsidRPr="00084CC7">
        <w:t>, который интересен косвенной трансформацией устойчивого выражения:</w:t>
      </w:r>
    </w:p>
    <w:p w14:paraId="5A2A10C3" w14:textId="77777777" w:rsidR="00280665" w:rsidRPr="00084CC7" w:rsidRDefault="00280665" w:rsidP="006432B6">
      <w:pPr>
        <w:pStyle w:val="a3"/>
        <w:numPr>
          <w:ilvl w:val="0"/>
          <w:numId w:val="9"/>
        </w:numPr>
        <w:spacing w:line="360" w:lineRule="auto"/>
        <w:rPr>
          <w:lang w:val="en-GB"/>
        </w:rPr>
      </w:pPr>
      <w:r w:rsidRPr="00084CC7">
        <w:rPr>
          <w:lang w:val="en-GB"/>
        </w:rPr>
        <w:t xml:space="preserve">Well that should </w:t>
      </w:r>
      <w:r w:rsidRPr="00084CC7">
        <w:rPr>
          <w:b/>
          <w:lang w:val="en-GB"/>
        </w:rPr>
        <w:t>put the cat among the pigeons.</w:t>
      </w:r>
      <w:r w:rsidRPr="00084CC7">
        <w:rPr>
          <w:lang w:val="en-GB"/>
        </w:rPr>
        <w:t xml:space="preserve"> </w:t>
      </w:r>
      <w:r w:rsidRPr="00084CC7">
        <w:rPr>
          <w:b/>
          <w:lang w:val="en-GB"/>
        </w:rPr>
        <w:t>Or the bulls among the bears.</w:t>
      </w:r>
      <w:r w:rsidRPr="00084CC7">
        <w:rPr>
          <w:lang w:val="en-GB"/>
        </w:rPr>
        <w:t xml:space="preserve"> Now, when he call</w:t>
      </w:r>
      <w:r>
        <w:rPr>
          <w:lang w:val="en-GB"/>
        </w:rPr>
        <w:t>s back give him the second list</w:t>
      </w:r>
      <w:r w:rsidRPr="00084CC7">
        <w:rPr>
          <w:lang w:val="en-GB"/>
        </w:rPr>
        <w:t xml:space="preserve"> </w:t>
      </w:r>
    </w:p>
    <w:p w14:paraId="1AD1FCAE" w14:textId="77777777" w:rsidR="00280665" w:rsidRPr="00084CC7" w:rsidRDefault="00280665" w:rsidP="006432B6">
      <w:pPr>
        <w:pStyle w:val="a3"/>
        <w:spacing w:line="360" w:lineRule="auto"/>
        <w:ind w:left="785" w:firstLine="0"/>
      </w:pPr>
      <w:r w:rsidRPr="00084CC7">
        <w:lastRenderedPageBreak/>
        <w:t>[</w:t>
      </w:r>
      <w:r w:rsidRPr="00084CC7">
        <w:rPr>
          <w:lang w:val="en-GB"/>
        </w:rPr>
        <w:t>Sharpe</w:t>
      </w:r>
      <w:r>
        <w:rPr>
          <w:lang w:val="en-GB"/>
        </w:rPr>
        <w:t xml:space="preserve"> (1) </w:t>
      </w:r>
      <w:r w:rsidRPr="00084CC7">
        <w:t xml:space="preserve">2002, </w:t>
      </w:r>
      <w:r w:rsidRPr="00084CC7">
        <w:rPr>
          <w:lang w:val="en-GB"/>
        </w:rPr>
        <w:t>p</w:t>
      </w:r>
      <w:r w:rsidRPr="00084CC7">
        <w:t>. 193]</w:t>
      </w:r>
      <w:r>
        <w:t>.</w:t>
      </w:r>
    </w:p>
    <w:p w14:paraId="04D77203" w14:textId="77777777" w:rsidR="00280665" w:rsidRPr="00084CC7" w:rsidRDefault="00280665" w:rsidP="006432B6">
      <w:r w:rsidRPr="00084CC7">
        <w:t>Обратим внимание на широко известную идиому “</w:t>
      </w:r>
      <w:r w:rsidRPr="00084CC7">
        <w:rPr>
          <w:lang w:val="en-GB"/>
        </w:rPr>
        <w:t>put</w:t>
      </w:r>
      <w:r w:rsidRPr="00084CC7">
        <w:t xml:space="preserve"> </w:t>
      </w:r>
      <w:r w:rsidRPr="00084CC7">
        <w:rPr>
          <w:lang w:val="en-GB"/>
        </w:rPr>
        <w:t>the</w:t>
      </w:r>
      <w:r w:rsidRPr="00084CC7">
        <w:t xml:space="preserve"> </w:t>
      </w:r>
      <w:r w:rsidRPr="00084CC7">
        <w:rPr>
          <w:lang w:val="en-GB"/>
        </w:rPr>
        <w:t>cat</w:t>
      </w:r>
      <w:r w:rsidRPr="00084CC7">
        <w:t xml:space="preserve"> </w:t>
      </w:r>
      <w:r w:rsidRPr="00084CC7">
        <w:rPr>
          <w:lang w:val="en-GB"/>
        </w:rPr>
        <w:t>among</w:t>
      </w:r>
      <w:r w:rsidRPr="00084CC7">
        <w:t xml:space="preserve"> </w:t>
      </w:r>
      <w:r w:rsidRPr="00084CC7">
        <w:rPr>
          <w:lang w:val="en-GB"/>
        </w:rPr>
        <w:t>the</w:t>
      </w:r>
      <w:r w:rsidRPr="00084CC7">
        <w:t xml:space="preserve"> </w:t>
      </w:r>
      <w:r w:rsidRPr="00084CC7">
        <w:rPr>
          <w:lang w:val="en-GB"/>
        </w:rPr>
        <w:t>pigeons</w:t>
      </w:r>
      <w:r w:rsidRPr="00084CC7">
        <w:t>”</w:t>
      </w:r>
      <w:r>
        <w:t>,</w:t>
      </w:r>
      <w:r w:rsidRPr="00084CC7">
        <w:t xml:space="preserve"> которая</w:t>
      </w:r>
      <w:r>
        <w:t xml:space="preserve"> п</w:t>
      </w:r>
      <w:r w:rsidRPr="00084CC7">
        <w:t>редставлена в оригинальном виде. Однако следующая за ней фраза подталкивает читателя на самостоятельную трансформацию идиомы. Том Шарп словно дает читателю образец в виде идиомы, структуру которой сохраняет, а затем предлагает читателю альтернативные компоненты, чтобы он смог создать свой собственный каламбур. При этом новые животные были выбраны не случайно. Поскольку речь идет о решении финансовых вопросов, автор ссылается на известные образы биржевых игроков “быка” и “медведя”, активируя тем самым ассоциативное мышление читателя.</w:t>
      </w:r>
      <w:r>
        <w:t xml:space="preserve"> </w:t>
      </w:r>
      <w:r w:rsidRPr="00084CC7">
        <w:t>Подводя итог</w:t>
      </w:r>
      <w:r>
        <w:t>и</w:t>
      </w:r>
      <w:r w:rsidRPr="00084CC7">
        <w:t>, мож</w:t>
      </w:r>
      <w:r>
        <w:t>но</w:t>
      </w:r>
      <w:r w:rsidRPr="00084CC7">
        <w:t xml:space="preserve"> сказать, что “деформация” устойчивых единиц языка является не самым эффективным средством отражения “комического”, ввиду трудности “считывания” читателем данной разновидности языковой игры. </w:t>
      </w:r>
      <w:r>
        <w:t>Н</w:t>
      </w:r>
      <w:r w:rsidRPr="00084CC7">
        <w:t>аличие данного приема в тексте говорит о том, что роман  ориентирован на образованного, эрудированного читателя, способного распознать иронию, замаскированную автором.</w:t>
      </w:r>
    </w:p>
    <w:p w14:paraId="583D858D" w14:textId="77777777" w:rsidR="00280665" w:rsidRPr="00084CC7" w:rsidRDefault="00280665" w:rsidP="006432B6">
      <w:r w:rsidRPr="00084CC7">
        <w:t>Конструируя текст романа “</w:t>
      </w:r>
      <w:proofErr w:type="spellStart"/>
      <w:r w:rsidRPr="00084CC7">
        <w:rPr>
          <w:lang w:val="en-GB"/>
        </w:rPr>
        <w:t>Blott</w:t>
      </w:r>
      <w:proofErr w:type="spellEnd"/>
      <w:r w:rsidRPr="00084CC7">
        <w:t xml:space="preserve"> </w:t>
      </w:r>
      <w:r w:rsidRPr="00084CC7">
        <w:rPr>
          <w:lang w:val="en-GB"/>
        </w:rPr>
        <w:t>on</w:t>
      </w:r>
      <w:r w:rsidRPr="00084CC7">
        <w:t xml:space="preserve"> </w:t>
      </w:r>
      <w:r w:rsidRPr="00084CC7">
        <w:rPr>
          <w:lang w:val="en-GB"/>
        </w:rPr>
        <w:t>the</w:t>
      </w:r>
      <w:r w:rsidRPr="00084CC7">
        <w:t xml:space="preserve"> </w:t>
      </w:r>
      <w:r w:rsidRPr="00084CC7">
        <w:rPr>
          <w:lang w:val="en-GB"/>
        </w:rPr>
        <w:t>Landscape</w:t>
      </w:r>
      <w:r w:rsidRPr="00084CC7">
        <w:t>”, Том Шарп вводит новаторский прием создания комического эффекта, котор</w:t>
      </w:r>
      <w:r>
        <w:t>ый</w:t>
      </w:r>
      <w:r w:rsidRPr="00084CC7">
        <w:t xml:space="preserve"> </w:t>
      </w:r>
      <w:r>
        <w:t xml:space="preserve">предполагает </w:t>
      </w:r>
      <w:r w:rsidRPr="00084CC7">
        <w:t xml:space="preserve">нарушение норм и изменение устойчивых конструкций одним персонажем, </w:t>
      </w:r>
      <w:proofErr w:type="spellStart"/>
      <w:r w:rsidRPr="00084CC7">
        <w:t>Блоттом</w:t>
      </w:r>
      <w:proofErr w:type="spellEnd"/>
      <w:r w:rsidRPr="00084CC7">
        <w:t xml:space="preserve">. Необходимо отметить, что такие “ошибки” вполне оправданы сюжетом, поскольку </w:t>
      </w:r>
      <w:proofErr w:type="spellStart"/>
      <w:r w:rsidRPr="00084CC7">
        <w:t>Блотт</w:t>
      </w:r>
      <w:proofErr w:type="spellEnd"/>
      <w:r w:rsidRPr="00084CC7">
        <w:t xml:space="preserve"> – человек без семьи, без Родины и, как следствие,</w:t>
      </w:r>
      <w:r>
        <w:t xml:space="preserve"> -</w:t>
      </w:r>
      <w:r w:rsidRPr="00084CC7">
        <w:t xml:space="preserve"> без родного языка. Английский язык для него чужой, а потому герой, пытаясь блеснуть знанием причудливой английской идиомы</w:t>
      </w:r>
      <w:r>
        <w:t>,</w:t>
      </w:r>
      <w:r w:rsidRPr="00084CC7">
        <w:t xml:space="preserve"> допускает ошибку,  радуясь возможности продемонстрировать свои языковые возможности. Том Шарп намеренно обращает внимание читателя на интерес </w:t>
      </w:r>
      <w:proofErr w:type="spellStart"/>
      <w:r w:rsidRPr="00084CC7">
        <w:t>Блотта</w:t>
      </w:r>
      <w:proofErr w:type="spellEnd"/>
      <w:r>
        <w:t xml:space="preserve"> к </w:t>
      </w:r>
      <w:r w:rsidRPr="00084CC7">
        <w:t xml:space="preserve"> английск</w:t>
      </w:r>
      <w:r>
        <w:t xml:space="preserve">ому </w:t>
      </w:r>
      <w:r w:rsidRPr="00084CC7">
        <w:t xml:space="preserve"> язык</w:t>
      </w:r>
      <w:r>
        <w:t xml:space="preserve">у, что особенно отчетливо проявляется во </w:t>
      </w:r>
      <w:r w:rsidRPr="00084CC7">
        <w:t xml:space="preserve">внутренней речи персонажа. Создавая подобного рода эпизоды, автор вновь соблюдает </w:t>
      </w:r>
      <w:r w:rsidRPr="000514B6">
        <w:t>‘</w:t>
      </w:r>
      <w:r w:rsidRPr="00084CC7">
        <w:t>принцип несоответствия</w:t>
      </w:r>
      <w:r w:rsidRPr="000514B6">
        <w:t>’</w:t>
      </w:r>
      <w:r w:rsidRPr="00084CC7">
        <w:t xml:space="preserve"> между действием и результатом, поскольку такой живой интерес к языку, а также сильное желание говорить на английском языке как носитель, только усугубляет ситуацию, выставляя </w:t>
      </w:r>
      <w:proofErr w:type="spellStart"/>
      <w:r w:rsidRPr="00084CC7">
        <w:t>Блотта</w:t>
      </w:r>
      <w:proofErr w:type="spellEnd"/>
      <w:r w:rsidRPr="00084CC7">
        <w:t xml:space="preserve"> недалеким человеком. </w:t>
      </w:r>
      <w:r w:rsidRPr="00084CC7">
        <w:lastRenderedPageBreak/>
        <w:t xml:space="preserve">Обратимся к примеру, который иллюстрирует размышления </w:t>
      </w:r>
      <w:proofErr w:type="spellStart"/>
      <w:r w:rsidRPr="00084CC7">
        <w:t>Блотта</w:t>
      </w:r>
      <w:proofErr w:type="spellEnd"/>
      <w:r w:rsidRPr="00084CC7">
        <w:t xml:space="preserve"> над услышанным:</w:t>
      </w:r>
    </w:p>
    <w:p w14:paraId="4B394F5C" w14:textId="77777777" w:rsidR="00280665" w:rsidRPr="00084CC7" w:rsidRDefault="00280665" w:rsidP="006432B6">
      <w:pPr>
        <w:pStyle w:val="a3"/>
        <w:numPr>
          <w:ilvl w:val="0"/>
          <w:numId w:val="9"/>
        </w:numPr>
        <w:spacing w:line="360" w:lineRule="auto"/>
        <w:rPr>
          <w:lang w:val="en-GB"/>
        </w:rPr>
      </w:pPr>
      <w:r w:rsidRPr="00084CC7">
        <w:sym w:font="Symbol" w:char="F02D"/>
      </w:r>
      <w:r w:rsidRPr="00084CC7">
        <w:rPr>
          <w:lang w:val="en-GB"/>
        </w:rPr>
        <w:t xml:space="preserve">“What about </w:t>
      </w:r>
      <w:proofErr w:type="spellStart"/>
      <w:r w:rsidRPr="00084CC7">
        <w:rPr>
          <w:lang w:val="en-GB"/>
        </w:rPr>
        <w:t>Leakham</w:t>
      </w:r>
      <w:proofErr w:type="spellEnd"/>
      <w:r w:rsidRPr="00084CC7">
        <w:rPr>
          <w:lang w:val="en-GB"/>
        </w:rPr>
        <w:t>?” Sir Giles asked. “He’s not going to buy it (tunnel), is he?”</w:t>
      </w:r>
    </w:p>
    <w:p w14:paraId="70A64DCB" w14:textId="77777777" w:rsidR="00280665" w:rsidRPr="00084CC7" w:rsidRDefault="00280665" w:rsidP="006432B6">
      <w:pPr>
        <w:ind w:left="851" w:firstLine="0"/>
        <w:rPr>
          <w:lang w:val="en-GB"/>
        </w:rPr>
      </w:pPr>
      <w:r w:rsidRPr="00084CC7">
        <w:rPr>
          <w:lang w:val="en-GB"/>
        </w:rPr>
        <w:sym w:font="Symbol" w:char="F02D"/>
      </w:r>
      <w:r w:rsidRPr="00084CC7">
        <w:rPr>
          <w:lang w:val="en-GB"/>
        </w:rPr>
        <w:t xml:space="preserve">“I wouldn’t like to say. Depends what sort of weight this fellow </w:t>
      </w:r>
      <w:proofErr w:type="spellStart"/>
      <w:r w:rsidRPr="00084CC7">
        <w:rPr>
          <w:lang w:val="en-GB"/>
        </w:rPr>
        <w:t>Dundridge</w:t>
      </w:r>
      <w:proofErr w:type="spellEnd"/>
      <w:r w:rsidRPr="00084CC7">
        <w:rPr>
          <w:lang w:val="en-GB"/>
        </w:rPr>
        <w:t xml:space="preserve"> carries in London. The Ministry may bring pressure to bear on </w:t>
      </w:r>
      <w:proofErr w:type="spellStart"/>
      <w:r w:rsidRPr="00084CC7">
        <w:rPr>
          <w:lang w:val="en-GB"/>
        </w:rPr>
        <w:t>Leakham</w:t>
      </w:r>
      <w:proofErr w:type="spellEnd"/>
      <w:r w:rsidRPr="00084CC7">
        <w:rPr>
          <w:lang w:val="en-GB"/>
        </w:rPr>
        <w:t>.”</w:t>
      </w:r>
    </w:p>
    <w:p w14:paraId="370348A0" w14:textId="77777777" w:rsidR="00280665" w:rsidRPr="00084CC7" w:rsidRDefault="00280665" w:rsidP="006432B6">
      <w:pPr>
        <w:ind w:left="709" w:firstLine="851"/>
      </w:pPr>
      <w:r w:rsidRPr="00084CC7">
        <w:rPr>
          <w:lang w:val="en-GB"/>
        </w:rPr>
        <w:t xml:space="preserve">There was a silence while Sir Giles considered this. In the greenhouse </w:t>
      </w:r>
      <w:proofErr w:type="spellStart"/>
      <w:r w:rsidRPr="00084CC7">
        <w:rPr>
          <w:b/>
          <w:lang w:val="en-GB"/>
        </w:rPr>
        <w:t>Blott</w:t>
      </w:r>
      <w:proofErr w:type="spellEnd"/>
      <w:r w:rsidRPr="00084CC7">
        <w:rPr>
          <w:b/>
          <w:lang w:val="en-GB"/>
        </w:rPr>
        <w:t xml:space="preserve"> wrestled with the intricacies of the English language.</w:t>
      </w:r>
      <w:r w:rsidRPr="00084CC7">
        <w:rPr>
          <w:lang w:val="en-GB"/>
        </w:rPr>
        <w:t xml:space="preserve"> Why should Lord </w:t>
      </w:r>
      <w:proofErr w:type="spellStart"/>
      <w:r w:rsidRPr="00084CC7">
        <w:rPr>
          <w:lang w:val="en-GB"/>
        </w:rPr>
        <w:t>Leakham</w:t>
      </w:r>
      <w:proofErr w:type="spellEnd"/>
      <w:r w:rsidRPr="00084CC7">
        <w:rPr>
          <w:lang w:val="en-GB"/>
        </w:rPr>
        <w:t xml:space="preserve"> buy the tunnel? How could </w:t>
      </w:r>
      <w:proofErr w:type="spellStart"/>
      <w:r w:rsidRPr="00084CC7">
        <w:rPr>
          <w:lang w:val="en-GB"/>
        </w:rPr>
        <w:t>Dundridge</w:t>
      </w:r>
      <w:proofErr w:type="spellEnd"/>
      <w:r w:rsidRPr="00084CC7">
        <w:rPr>
          <w:lang w:val="en-GB"/>
        </w:rPr>
        <w:t xml:space="preserve"> carry weight in London? And in any case why should Sir Giles dislike the idea of a tunnel? </w:t>
      </w:r>
      <w:proofErr w:type="spellStart"/>
      <w:r>
        <w:rPr>
          <w:b/>
        </w:rPr>
        <w:t>It</w:t>
      </w:r>
      <w:proofErr w:type="spellEnd"/>
      <w:r>
        <w:rPr>
          <w:b/>
        </w:rPr>
        <w:t xml:space="preserve"> </w:t>
      </w:r>
      <w:proofErr w:type="spellStart"/>
      <w:r>
        <w:rPr>
          <w:b/>
        </w:rPr>
        <w:t>was</w:t>
      </w:r>
      <w:proofErr w:type="spellEnd"/>
      <w:r>
        <w:rPr>
          <w:b/>
        </w:rPr>
        <w:t xml:space="preserve"> </w:t>
      </w:r>
      <w:proofErr w:type="spellStart"/>
      <w:r>
        <w:rPr>
          <w:b/>
        </w:rPr>
        <w:t>all</w:t>
      </w:r>
      <w:proofErr w:type="spellEnd"/>
      <w:r>
        <w:rPr>
          <w:b/>
        </w:rPr>
        <w:t xml:space="preserve"> </w:t>
      </w:r>
      <w:proofErr w:type="spellStart"/>
      <w:r>
        <w:rPr>
          <w:b/>
        </w:rPr>
        <w:t>very</w:t>
      </w:r>
      <w:proofErr w:type="spellEnd"/>
      <w:r>
        <w:rPr>
          <w:b/>
        </w:rPr>
        <w:t xml:space="preserve"> </w:t>
      </w:r>
      <w:proofErr w:type="spellStart"/>
      <w:r>
        <w:rPr>
          <w:b/>
        </w:rPr>
        <w:t>odd</w:t>
      </w:r>
      <w:proofErr w:type="spellEnd"/>
      <w:r w:rsidRPr="00084CC7">
        <w:rPr>
          <w:b/>
        </w:rPr>
        <w:t xml:space="preserve"> </w:t>
      </w:r>
      <w:r w:rsidRPr="00084CC7">
        <w:t>[</w:t>
      </w:r>
      <w:r w:rsidRPr="00084CC7">
        <w:rPr>
          <w:lang w:val="en-GB"/>
        </w:rPr>
        <w:t>Sharpe</w:t>
      </w:r>
      <w:r w:rsidRPr="00084CC7">
        <w:t xml:space="preserve"> </w:t>
      </w:r>
      <w:r w:rsidRPr="00A51508">
        <w:t xml:space="preserve">(1) </w:t>
      </w:r>
      <w:r w:rsidRPr="00084CC7">
        <w:t xml:space="preserve">2002, </w:t>
      </w:r>
      <w:r w:rsidRPr="00084CC7">
        <w:rPr>
          <w:lang w:val="en-GB"/>
        </w:rPr>
        <w:t>p</w:t>
      </w:r>
      <w:r w:rsidRPr="00084CC7">
        <w:t>. 76]</w:t>
      </w:r>
      <w:r>
        <w:t>.</w:t>
      </w:r>
    </w:p>
    <w:p w14:paraId="140600EA" w14:textId="77777777" w:rsidR="00280665" w:rsidRPr="00084CC7" w:rsidRDefault="00280665" w:rsidP="006432B6">
      <w:r w:rsidRPr="00084CC7">
        <w:t xml:space="preserve">Внутренняя речь </w:t>
      </w:r>
      <w:proofErr w:type="spellStart"/>
      <w:r w:rsidRPr="00084CC7">
        <w:t>Блотта</w:t>
      </w:r>
      <w:proofErr w:type="spellEnd"/>
      <w:r w:rsidRPr="00084CC7">
        <w:t>, которая является отражением его размышлений над  особенностями</w:t>
      </w:r>
      <w:r>
        <w:t xml:space="preserve"> английского языка</w:t>
      </w:r>
      <w:r w:rsidRPr="00084CC7">
        <w:t xml:space="preserve">, </w:t>
      </w:r>
      <w:r>
        <w:t xml:space="preserve">присутствует в </w:t>
      </w:r>
      <w:r w:rsidRPr="00084CC7">
        <w:t>кажд</w:t>
      </w:r>
      <w:r>
        <w:t>ом</w:t>
      </w:r>
      <w:r w:rsidRPr="00084CC7">
        <w:t xml:space="preserve"> эпизод</w:t>
      </w:r>
      <w:r>
        <w:t xml:space="preserve">е </w:t>
      </w:r>
      <w:r w:rsidRPr="00084CC7">
        <w:t xml:space="preserve"> встречи </w:t>
      </w:r>
      <w:proofErr w:type="spellStart"/>
      <w:r w:rsidRPr="00084CC7">
        <w:t>Блотта</w:t>
      </w:r>
      <w:proofErr w:type="spellEnd"/>
      <w:r w:rsidRPr="00084CC7">
        <w:t xml:space="preserve"> с непонятным афоризмом или выражением:</w:t>
      </w:r>
    </w:p>
    <w:p w14:paraId="455DBBDE" w14:textId="77777777" w:rsidR="00280665" w:rsidRPr="00636189" w:rsidRDefault="00280665" w:rsidP="006432B6">
      <w:pPr>
        <w:pStyle w:val="a3"/>
        <w:numPr>
          <w:ilvl w:val="0"/>
          <w:numId w:val="9"/>
        </w:numPr>
        <w:spacing w:line="360" w:lineRule="auto"/>
        <w:rPr>
          <w:b/>
          <w:lang w:val="en-GB"/>
        </w:rPr>
      </w:pPr>
      <w:proofErr w:type="spellStart"/>
      <w:r w:rsidRPr="00084CC7">
        <w:rPr>
          <w:lang w:val="en-GB"/>
        </w:rPr>
        <w:t>Blott</w:t>
      </w:r>
      <w:proofErr w:type="spellEnd"/>
      <w:r w:rsidRPr="00084CC7">
        <w:rPr>
          <w:lang w:val="en-GB"/>
        </w:rPr>
        <w:t xml:space="preserve"> went on with his weeding. Women were odd things, he thought. You did what they wanted and all the thanks you got for it was</w:t>
      </w:r>
      <w:r w:rsidRPr="00084CC7">
        <w:rPr>
          <w:b/>
          <w:lang w:val="en-GB"/>
        </w:rPr>
        <w:t xml:space="preserve"> a telling off.</w:t>
      </w:r>
      <w:r w:rsidRPr="00084CC7">
        <w:rPr>
          <w:lang w:val="en-GB"/>
        </w:rPr>
        <w:t xml:space="preserve"> </w:t>
      </w:r>
      <w:r w:rsidRPr="00084CC7">
        <w:rPr>
          <w:b/>
          <w:lang w:val="en-GB"/>
        </w:rPr>
        <w:t>A telling off.</w:t>
      </w:r>
      <w:r w:rsidRPr="00084CC7">
        <w:rPr>
          <w:lang w:val="en-GB"/>
        </w:rPr>
        <w:t xml:space="preserve"> </w:t>
      </w:r>
      <w:r w:rsidRPr="00084CC7">
        <w:rPr>
          <w:b/>
          <w:lang w:val="en-GB"/>
        </w:rPr>
        <w:t>That was an odd expression too, come to think of it. But then t</w:t>
      </w:r>
      <w:r>
        <w:rPr>
          <w:b/>
          <w:lang w:val="en-GB"/>
        </w:rPr>
        <w:t xml:space="preserve">he world was full of mysteries </w:t>
      </w:r>
      <w:r w:rsidRPr="00636189">
        <w:rPr>
          <w:lang w:val="en-GB"/>
        </w:rPr>
        <w:t>[</w:t>
      </w:r>
      <w:r w:rsidRPr="00084CC7">
        <w:rPr>
          <w:lang w:val="en-GB"/>
        </w:rPr>
        <w:t>Sharpe</w:t>
      </w:r>
      <w:r w:rsidRPr="00636189">
        <w:rPr>
          <w:lang w:val="en-GB"/>
        </w:rPr>
        <w:t xml:space="preserve"> </w:t>
      </w:r>
      <w:r>
        <w:rPr>
          <w:lang w:val="en-GB"/>
        </w:rPr>
        <w:t xml:space="preserve">(1) </w:t>
      </w:r>
      <w:r w:rsidRPr="00636189">
        <w:rPr>
          <w:lang w:val="en-GB"/>
        </w:rPr>
        <w:t xml:space="preserve">2002, </w:t>
      </w:r>
      <w:r w:rsidRPr="00084CC7">
        <w:rPr>
          <w:lang w:val="en-GB"/>
        </w:rPr>
        <w:t>p</w:t>
      </w:r>
      <w:r w:rsidRPr="00636189">
        <w:rPr>
          <w:lang w:val="en-GB"/>
        </w:rPr>
        <w:t>. 85].</w:t>
      </w:r>
    </w:p>
    <w:p w14:paraId="37FD0998" w14:textId="77777777" w:rsidR="00280665" w:rsidRPr="004A2CFD" w:rsidRDefault="00280665" w:rsidP="006432B6">
      <w:r w:rsidRPr="00084CC7">
        <w:t>Читатель</w:t>
      </w:r>
      <w:r w:rsidRPr="00A51508">
        <w:t xml:space="preserve"> </w:t>
      </w:r>
      <w:r w:rsidRPr="00084CC7">
        <w:t>наблюдает</w:t>
      </w:r>
      <w:r w:rsidRPr="00A51508">
        <w:t xml:space="preserve">, </w:t>
      </w:r>
      <w:r w:rsidRPr="00084CC7">
        <w:t>как</w:t>
      </w:r>
      <w:r w:rsidRPr="00A51508">
        <w:t xml:space="preserve">, </w:t>
      </w:r>
      <w:r w:rsidRPr="00084CC7">
        <w:t>казалось</w:t>
      </w:r>
      <w:r w:rsidRPr="00A51508">
        <w:t xml:space="preserve"> </w:t>
      </w:r>
      <w:r w:rsidRPr="00084CC7">
        <w:t>бы</w:t>
      </w:r>
      <w:r w:rsidRPr="00A51508">
        <w:t xml:space="preserve">, </w:t>
      </w:r>
      <w:r w:rsidRPr="00084CC7">
        <w:t>доступный</w:t>
      </w:r>
      <w:r w:rsidRPr="00A51508">
        <w:t xml:space="preserve"> </w:t>
      </w:r>
      <w:r w:rsidRPr="00084CC7">
        <w:t>фразовый</w:t>
      </w:r>
      <w:r w:rsidRPr="00A51508">
        <w:t xml:space="preserve"> </w:t>
      </w:r>
      <w:r w:rsidRPr="00084CC7">
        <w:t>глагол</w:t>
      </w:r>
      <w:r w:rsidRPr="00A51508">
        <w:t xml:space="preserve"> “</w:t>
      </w:r>
      <w:r w:rsidRPr="00084CC7">
        <w:rPr>
          <w:lang w:val="en-GB"/>
        </w:rPr>
        <w:t>telling</w:t>
      </w:r>
      <w:r w:rsidRPr="00A51508">
        <w:t xml:space="preserve"> </w:t>
      </w:r>
      <w:r w:rsidRPr="00084CC7">
        <w:rPr>
          <w:lang w:val="en-GB"/>
        </w:rPr>
        <w:t>off</w:t>
      </w:r>
      <w:r w:rsidRPr="00A51508">
        <w:t xml:space="preserve">” </w:t>
      </w:r>
      <w:r w:rsidRPr="00084CC7">
        <w:t>наталкивает</w:t>
      </w:r>
      <w:r w:rsidRPr="00A51508">
        <w:t xml:space="preserve"> </w:t>
      </w:r>
      <w:r w:rsidRPr="00084CC7">
        <w:t xml:space="preserve">персонажа на глубокие размышления, что создает некоторого рода диссонанс, который и </w:t>
      </w:r>
      <w:r>
        <w:t xml:space="preserve">служит </w:t>
      </w:r>
      <w:r w:rsidRPr="00084CC7">
        <w:t>основ</w:t>
      </w:r>
      <w:r>
        <w:t xml:space="preserve">ой </w:t>
      </w:r>
      <w:r w:rsidRPr="00084CC7">
        <w:t>комического эффекта. Этот</w:t>
      </w:r>
      <w:r w:rsidRPr="004A2CFD">
        <w:t xml:space="preserve"> </w:t>
      </w:r>
      <w:r w:rsidRPr="00084CC7">
        <w:t>же</w:t>
      </w:r>
      <w:r w:rsidRPr="004A2CFD">
        <w:t xml:space="preserve"> </w:t>
      </w:r>
      <w:r w:rsidRPr="00084CC7">
        <w:t>прием</w:t>
      </w:r>
      <w:r w:rsidRPr="004A2CFD">
        <w:t xml:space="preserve"> </w:t>
      </w:r>
      <w:r>
        <w:t xml:space="preserve">используется автором в </w:t>
      </w:r>
      <w:r w:rsidRPr="00084CC7">
        <w:t>следующих</w:t>
      </w:r>
      <w:r w:rsidRPr="004A2CFD">
        <w:t xml:space="preserve"> </w:t>
      </w:r>
      <w:r w:rsidRPr="00084CC7">
        <w:t>эпизод</w:t>
      </w:r>
      <w:r>
        <w:t>ах</w:t>
      </w:r>
      <w:r w:rsidRPr="004A2CFD">
        <w:t>:</w:t>
      </w:r>
    </w:p>
    <w:p w14:paraId="0165CCD0" w14:textId="77777777" w:rsidR="00280665" w:rsidRPr="00084CC7" w:rsidRDefault="00280665" w:rsidP="006432B6">
      <w:pPr>
        <w:pStyle w:val="a3"/>
        <w:numPr>
          <w:ilvl w:val="0"/>
          <w:numId w:val="9"/>
        </w:numPr>
        <w:spacing w:line="360" w:lineRule="auto"/>
        <w:rPr>
          <w:lang w:val="en-GB"/>
        </w:rPr>
      </w:pPr>
      <w:r w:rsidRPr="00084CC7">
        <w:rPr>
          <w:lang w:val="en-GB"/>
        </w:rPr>
        <w:t>It would have been so easy to disable them with the PIAT or even to put sugar in their fuel tanks but if Maud said he must stay within the law… Stay within the law? That was another strange expression. As if the law was some sort of fortress.</w:t>
      </w:r>
      <w:bookmarkStart w:id="1" w:name="_GoBack"/>
      <w:bookmarkEnd w:id="1"/>
    </w:p>
    <w:p w14:paraId="396EEAB4" w14:textId="77777777" w:rsidR="00280665" w:rsidRPr="00084CC7" w:rsidRDefault="00280665" w:rsidP="006432B6">
      <w:pPr>
        <w:pStyle w:val="a3"/>
        <w:numPr>
          <w:ilvl w:val="0"/>
          <w:numId w:val="9"/>
        </w:numPr>
        <w:spacing w:line="360" w:lineRule="auto"/>
        <w:rPr>
          <w:lang w:val="en-GB"/>
        </w:rPr>
      </w:pPr>
      <w:r w:rsidRPr="00084CC7">
        <w:rPr>
          <w:lang w:val="en-GB"/>
        </w:rPr>
        <w:sym w:font="Symbol" w:char="F02D"/>
      </w:r>
      <w:r w:rsidRPr="00084CC7">
        <w:rPr>
          <w:lang w:val="en-GB"/>
        </w:rPr>
        <w:t xml:space="preserve">I think we can </w:t>
      </w:r>
      <w:r w:rsidRPr="00084CC7">
        <w:rPr>
          <w:b/>
          <w:lang w:val="en-GB"/>
        </w:rPr>
        <w:t>make a big song and dance</w:t>
      </w:r>
      <w:r w:rsidRPr="00084CC7">
        <w:rPr>
          <w:lang w:val="en-GB"/>
        </w:rPr>
        <w:t xml:space="preserve"> about this business.</w:t>
      </w:r>
    </w:p>
    <w:p w14:paraId="6F2EDC7F" w14:textId="77777777" w:rsidR="00280665" w:rsidRPr="00084CC7" w:rsidRDefault="00280665" w:rsidP="006432B6">
      <w:pPr>
        <w:ind w:left="709" w:firstLine="0"/>
      </w:pPr>
      <w:proofErr w:type="spellStart"/>
      <w:r w:rsidRPr="00084CC7">
        <w:rPr>
          <w:lang w:val="en-GB"/>
        </w:rPr>
        <w:t>Blott</w:t>
      </w:r>
      <w:proofErr w:type="spellEnd"/>
      <w:r w:rsidRPr="00084CC7">
        <w:rPr>
          <w:lang w:val="en-GB"/>
        </w:rPr>
        <w:t xml:space="preserve"> put down the phone. Song and dance. The English language was most expressive. </w:t>
      </w:r>
      <w:proofErr w:type="spellStart"/>
      <w:r>
        <w:t>Song</w:t>
      </w:r>
      <w:proofErr w:type="spellEnd"/>
      <w:r>
        <w:t xml:space="preserve"> </w:t>
      </w:r>
      <w:proofErr w:type="spellStart"/>
      <w:r>
        <w:t>and</w:t>
      </w:r>
      <w:proofErr w:type="spellEnd"/>
      <w:r>
        <w:t xml:space="preserve"> </w:t>
      </w:r>
      <w:proofErr w:type="spellStart"/>
      <w:r>
        <w:t>dance</w:t>
      </w:r>
      <w:proofErr w:type="spellEnd"/>
      <w:r>
        <w:t xml:space="preserve"> </w:t>
      </w:r>
      <w:r w:rsidRPr="00084CC7">
        <w:t>[</w:t>
      </w:r>
      <w:r w:rsidRPr="00084CC7">
        <w:rPr>
          <w:lang w:val="en-GB"/>
        </w:rPr>
        <w:t>Sharpe</w:t>
      </w:r>
      <w:r w:rsidRPr="00084CC7">
        <w:t xml:space="preserve"> </w:t>
      </w:r>
      <w:r w:rsidRPr="00636189">
        <w:t xml:space="preserve">(1) </w:t>
      </w:r>
      <w:r w:rsidRPr="00084CC7">
        <w:t xml:space="preserve">2002, </w:t>
      </w:r>
      <w:r w:rsidRPr="00084CC7">
        <w:rPr>
          <w:lang w:val="en-GB"/>
        </w:rPr>
        <w:t>p</w:t>
      </w:r>
      <w:r w:rsidRPr="00084CC7">
        <w:t>. 239]</w:t>
      </w:r>
      <w:r>
        <w:t>.</w:t>
      </w:r>
    </w:p>
    <w:p w14:paraId="73CDE906" w14:textId="77777777" w:rsidR="00280665" w:rsidRPr="00084CC7" w:rsidRDefault="00280665" w:rsidP="006432B6">
      <w:r w:rsidRPr="00084CC7">
        <w:lastRenderedPageBreak/>
        <w:t xml:space="preserve">Том Шарп не останавливается на описании рефлексии и размышлений </w:t>
      </w:r>
      <w:proofErr w:type="spellStart"/>
      <w:r w:rsidRPr="00084CC7">
        <w:t>Блотта</w:t>
      </w:r>
      <w:proofErr w:type="spellEnd"/>
      <w:r w:rsidRPr="00084CC7">
        <w:t xml:space="preserve"> над причудливыми фразами</w:t>
      </w:r>
      <w:r>
        <w:t xml:space="preserve">, он </w:t>
      </w:r>
      <w:r w:rsidRPr="00084CC7">
        <w:t xml:space="preserve">сгущает краски, заставляя героя обращаться к словарю: </w:t>
      </w:r>
    </w:p>
    <w:p w14:paraId="3D7172CE" w14:textId="77777777" w:rsidR="00280665" w:rsidRPr="00636189" w:rsidRDefault="00280665" w:rsidP="006432B6">
      <w:pPr>
        <w:pStyle w:val="a3"/>
        <w:numPr>
          <w:ilvl w:val="0"/>
          <w:numId w:val="10"/>
        </w:numPr>
        <w:spacing w:line="360" w:lineRule="auto"/>
        <w:rPr>
          <w:lang w:val="en-GB"/>
        </w:rPr>
      </w:pPr>
      <w:r w:rsidRPr="00084CC7">
        <w:rPr>
          <w:lang w:val="en-GB"/>
        </w:rPr>
        <w:t>They would argue and cajole (</w:t>
      </w:r>
      <w:proofErr w:type="spellStart"/>
      <w:r w:rsidRPr="00084CC7">
        <w:rPr>
          <w:lang w:val="en-GB"/>
        </w:rPr>
        <w:t>Blott</w:t>
      </w:r>
      <w:proofErr w:type="spellEnd"/>
      <w:r w:rsidRPr="00084CC7">
        <w:rPr>
          <w:lang w:val="en-GB"/>
        </w:rPr>
        <w:t xml:space="preserve"> </w:t>
      </w:r>
      <w:r w:rsidRPr="00084CC7">
        <w:rPr>
          <w:b/>
          <w:lang w:val="en-GB"/>
        </w:rPr>
        <w:t xml:space="preserve">looked </w:t>
      </w:r>
      <w:r w:rsidRPr="00084CC7">
        <w:rPr>
          <w:lang w:val="en-GB"/>
        </w:rPr>
        <w:t xml:space="preserve">the word </w:t>
      </w:r>
      <w:r w:rsidRPr="00084CC7">
        <w:rPr>
          <w:b/>
          <w:lang w:val="en-GB"/>
        </w:rPr>
        <w:t>up in his dictionary</w:t>
      </w:r>
      <w:r w:rsidRPr="00084CC7">
        <w:rPr>
          <w:lang w:val="en-GB"/>
        </w:rPr>
        <w:t xml:space="preserve"> to see if it meant what he t</w:t>
      </w:r>
      <w:r>
        <w:rPr>
          <w:lang w:val="en-GB"/>
        </w:rPr>
        <w:t xml:space="preserve">hought and found he was right) </w:t>
      </w:r>
      <w:r w:rsidRPr="00636189">
        <w:rPr>
          <w:lang w:val="en-GB"/>
        </w:rPr>
        <w:t>[</w:t>
      </w:r>
      <w:r w:rsidRPr="00084CC7">
        <w:rPr>
          <w:lang w:val="en-GB"/>
        </w:rPr>
        <w:t>Sharpe</w:t>
      </w:r>
      <w:r>
        <w:rPr>
          <w:lang w:val="en-GB"/>
        </w:rPr>
        <w:t xml:space="preserve"> (1)</w:t>
      </w:r>
      <w:r w:rsidRPr="00636189">
        <w:rPr>
          <w:lang w:val="en-GB"/>
        </w:rPr>
        <w:t xml:space="preserve"> 2002, </w:t>
      </w:r>
      <w:r w:rsidRPr="00084CC7">
        <w:rPr>
          <w:lang w:val="en-GB"/>
        </w:rPr>
        <w:t>p</w:t>
      </w:r>
      <w:r w:rsidRPr="00636189">
        <w:rPr>
          <w:lang w:val="en-GB"/>
        </w:rPr>
        <w:t>. 298].</w:t>
      </w:r>
    </w:p>
    <w:p w14:paraId="444E2AC4" w14:textId="77777777" w:rsidR="00280665" w:rsidRPr="00084CC7" w:rsidRDefault="00280665" w:rsidP="006432B6">
      <w:r w:rsidRPr="00084CC7">
        <w:t>Обратим</w:t>
      </w:r>
      <w:r w:rsidRPr="00A51508">
        <w:t xml:space="preserve"> </w:t>
      </w:r>
      <w:r w:rsidRPr="00084CC7">
        <w:t>внимание</w:t>
      </w:r>
      <w:r w:rsidRPr="00A51508">
        <w:t xml:space="preserve">, </w:t>
      </w:r>
      <w:r w:rsidRPr="00084CC7">
        <w:t>что</w:t>
      </w:r>
      <w:r w:rsidRPr="00A51508">
        <w:t xml:space="preserve"> </w:t>
      </w:r>
      <w:r w:rsidRPr="00084CC7">
        <w:t>в</w:t>
      </w:r>
      <w:r w:rsidRPr="00A51508">
        <w:t xml:space="preserve"> </w:t>
      </w:r>
      <w:r w:rsidRPr="00084CC7">
        <w:t>двух</w:t>
      </w:r>
      <w:r w:rsidRPr="00A51508">
        <w:t xml:space="preserve"> </w:t>
      </w:r>
      <w:r w:rsidRPr="00084CC7">
        <w:t>предыдущих</w:t>
      </w:r>
      <w:r w:rsidRPr="00A51508">
        <w:t xml:space="preserve"> </w:t>
      </w:r>
      <w:r w:rsidRPr="00084CC7">
        <w:t>фрагментах</w:t>
      </w:r>
      <w:r w:rsidRPr="00A51508">
        <w:t xml:space="preserve"> </w:t>
      </w:r>
      <w:r w:rsidRPr="00084CC7">
        <w:t>присутствует</w:t>
      </w:r>
      <w:r w:rsidRPr="00A51508">
        <w:t xml:space="preserve"> </w:t>
      </w:r>
      <w:r w:rsidRPr="00084CC7">
        <w:t>многократное</w:t>
      </w:r>
      <w:r w:rsidRPr="00A51508">
        <w:t xml:space="preserve"> </w:t>
      </w:r>
      <w:r w:rsidRPr="00084CC7">
        <w:t>повторение</w:t>
      </w:r>
      <w:r w:rsidRPr="00A51508">
        <w:t xml:space="preserve"> </w:t>
      </w:r>
      <w:r w:rsidRPr="00084CC7">
        <w:t>фразы</w:t>
      </w:r>
      <w:r w:rsidRPr="00A51508">
        <w:t xml:space="preserve">, </w:t>
      </w:r>
      <w:r w:rsidRPr="00084CC7">
        <w:t xml:space="preserve">вызывающей у </w:t>
      </w:r>
      <w:proofErr w:type="spellStart"/>
      <w:r w:rsidRPr="00084CC7">
        <w:t>Блотта</w:t>
      </w:r>
      <w:proofErr w:type="spellEnd"/>
      <w:r w:rsidRPr="00084CC7">
        <w:t xml:space="preserve"> интерес, словно он стремится осмыслить и запомнить ее, чтобы “блеснуть” </w:t>
      </w:r>
      <w:r>
        <w:t xml:space="preserve">лингвистическими изысками </w:t>
      </w:r>
      <w:r w:rsidRPr="00084CC7">
        <w:t>при случае.</w:t>
      </w:r>
    </w:p>
    <w:p w14:paraId="05CB8A8E" w14:textId="77777777" w:rsidR="00280665" w:rsidRPr="00084CC7" w:rsidRDefault="00280665" w:rsidP="006432B6">
      <w:r w:rsidRPr="00084CC7">
        <w:t>Однако такие случаи оборачиваются неудачей:</w:t>
      </w:r>
    </w:p>
    <w:p w14:paraId="6C8F2BE5" w14:textId="77777777" w:rsidR="00280665" w:rsidRPr="00636189" w:rsidRDefault="00280665" w:rsidP="006432B6">
      <w:pPr>
        <w:pStyle w:val="a3"/>
        <w:numPr>
          <w:ilvl w:val="0"/>
          <w:numId w:val="10"/>
        </w:numPr>
        <w:spacing w:line="360" w:lineRule="auto"/>
        <w:rPr>
          <w:lang w:val="en-GB"/>
        </w:rPr>
      </w:pPr>
      <w:r w:rsidRPr="00084CC7">
        <w:rPr>
          <w:lang w:val="en-GB"/>
        </w:rPr>
        <w:t xml:space="preserve">It didn’t seem a good idea and in any case he wasn’t going to let her know that </w:t>
      </w:r>
      <w:proofErr w:type="spellStart"/>
      <w:r w:rsidRPr="00084CC7">
        <w:rPr>
          <w:lang w:val="en-GB"/>
        </w:rPr>
        <w:t>Dundridge</w:t>
      </w:r>
      <w:proofErr w:type="spellEnd"/>
      <w:r w:rsidRPr="00084CC7">
        <w:rPr>
          <w:lang w:val="en-GB"/>
        </w:rPr>
        <w:t xml:space="preserve"> fancied her. “He can </w:t>
      </w:r>
      <w:r w:rsidRPr="00084CC7">
        <w:rPr>
          <w:b/>
          <w:lang w:val="en-GB"/>
        </w:rPr>
        <w:t>sow his own row</w:t>
      </w:r>
      <w:r w:rsidRPr="00084CC7">
        <w:rPr>
          <w:lang w:val="en-GB"/>
        </w:rPr>
        <w:t xml:space="preserve">,” he said to himself and </w:t>
      </w:r>
      <w:r w:rsidRPr="00084CC7">
        <w:rPr>
          <w:b/>
          <w:lang w:val="en-GB"/>
        </w:rPr>
        <w:t>was pleased at his command of the idiom</w:t>
      </w:r>
      <w:r>
        <w:rPr>
          <w:lang w:val="en-GB"/>
        </w:rPr>
        <w:t xml:space="preserve"> </w:t>
      </w:r>
      <w:r w:rsidRPr="00636189">
        <w:rPr>
          <w:lang w:val="en-GB"/>
        </w:rPr>
        <w:t>[</w:t>
      </w:r>
      <w:r w:rsidRPr="00084CC7">
        <w:rPr>
          <w:lang w:val="en-GB"/>
        </w:rPr>
        <w:t>Sharpe</w:t>
      </w:r>
      <w:r w:rsidRPr="00636189">
        <w:rPr>
          <w:lang w:val="en-GB"/>
        </w:rPr>
        <w:t xml:space="preserve"> </w:t>
      </w:r>
      <w:r>
        <w:rPr>
          <w:lang w:val="en-GB"/>
        </w:rPr>
        <w:t xml:space="preserve">(1) </w:t>
      </w:r>
      <w:r w:rsidRPr="00636189">
        <w:rPr>
          <w:lang w:val="en-GB"/>
        </w:rPr>
        <w:t xml:space="preserve">2002, </w:t>
      </w:r>
      <w:r w:rsidRPr="00084CC7">
        <w:rPr>
          <w:lang w:val="en-GB"/>
        </w:rPr>
        <w:t>p</w:t>
      </w:r>
      <w:r w:rsidRPr="00636189">
        <w:rPr>
          <w:lang w:val="en-GB"/>
        </w:rPr>
        <w:t>. 199].</w:t>
      </w:r>
    </w:p>
    <w:p w14:paraId="4B93E6E1" w14:textId="77777777" w:rsidR="00280665" w:rsidRPr="00084CC7" w:rsidRDefault="00280665" w:rsidP="006432B6">
      <w:r w:rsidRPr="00084CC7">
        <w:t>Вышеприведенный</w:t>
      </w:r>
      <w:r w:rsidRPr="00A51508">
        <w:t xml:space="preserve"> </w:t>
      </w:r>
      <w:r w:rsidRPr="00084CC7">
        <w:t>фрагмент</w:t>
      </w:r>
      <w:r w:rsidRPr="00A51508">
        <w:t xml:space="preserve"> </w:t>
      </w:r>
      <w:r w:rsidRPr="00084CC7">
        <w:t>содержит</w:t>
      </w:r>
      <w:r w:rsidRPr="00A51508">
        <w:t xml:space="preserve"> </w:t>
      </w:r>
      <w:r w:rsidRPr="00084CC7">
        <w:t>видоизмененную</w:t>
      </w:r>
      <w:r w:rsidRPr="00A51508">
        <w:t xml:space="preserve"> </w:t>
      </w:r>
      <w:r w:rsidRPr="00084CC7">
        <w:t>идиому</w:t>
      </w:r>
      <w:r w:rsidRPr="00A51508">
        <w:t xml:space="preserve"> “</w:t>
      </w:r>
      <w:r w:rsidRPr="00636189">
        <w:rPr>
          <w:lang w:val="en-GB"/>
        </w:rPr>
        <w:t>sow</w:t>
      </w:r>
      <w:r w:rsidRPr="00A51508">
        <w:t xml:space="preserve"> </w:t>
      </w:r>
      <w:r w:rsidRPr="00636189">
        <w:rPr>
          <w:lang w:val="en-GB"/>
        </w:rPr>
        <w:t>his</w:t>
      </w:r>
      <w:r w:rsidRPr="00A51508">
        <w:t xml:space="preserve"> </w:t>
      </w:r>
      <w:r w:rsidRPr="00636189">
        <w:rPr>
          <w:lang w:val="en-GB"/>
        </w:rPr>
        <w:t>own</w:t>
      </w:r>
      <w:r w:rsidRPr="00A51508">
        <w:t xml:space="preserve"> </w:t>
      </w:r>
      <w:r w:rsidRPr="00636189">
        <w:rPr>
          <w:lang w:val="en-GB"/>
        </w:rPr>
        <w:t>row</w:t>
      </w:r>
      <w:r w:rsidRPr="00A51508">
        <w:t xml:space="preserve">”, </w:t>
      </w:r>
      <w:r w:rsidRPr="00084CC7">
        <w:t>которая</w:t>
      </w:r>
      <w:r w:rsidRPr="00A51508">
        <w:t xml:space="preserve"> </w:t>
      </w:r>
      <w:r w:rsidRPr="00084CC7">
        <w:t>стала</w:t>
      </w:r>
      <w:r w:rsidRPr="00A51508">
        <w:t xml:space="preserve"> </w:t>
      </w:r>
      <w:r w:rsidRPr="00084CC7">
        <w:t>результатом</w:t>
      </w:r>
      <w:r w:rsidRPr="00A51508">
        <w:t xml:space="preserve"> </w:t>
      </w:r>
      <w:r w:rsidRPr="00084CC7">
        <w:t>ошибки</w:t>
      </w:r>
      <w:r w:rsidRPr="00A51508">
        <w:t xml:space="preserve"> </w:t>
      </w:r>
      <w:proofErr w:type="spellStart"/>
      <w:r w:rsidRPr="00084CC7">
        <w:t>Блотта</w:t>
      </w:r>
      <w:proofErr w:type="spellEnd"/>
      <w:r w:rsidRPr="00A51508">
        <w:t xml:space="preserve">. </w:t>
      </w:r>
      <w:r w:rsidRPr="00084CC7">
        <w:t>Оригинальная идиома звучит так: “</w:t>
      </w:r>
      <w:proofErr w:type="spellStart"/>
      <w:r w:rsidRPr="00084CC7">
        <w:t>hoe</w:t>
      </w:r>
      <w:proofErr w:type="spellEnd"/>
      <w:r w:rsidRPr="00084CC7">
        <w:t xml:space="preserve"> </w:t>
      </w:r>
      <w:proofErr w:type="spellStart"/>
      <w:r w:rsidRPr="00084CC7">
        <w:t>own</w:t>
      </w:r>
      <w:proofErr w:type="spellEnd"/>
      <w:r w:rsidRPr="00084CC7">
        <w:t xml:space="preserve"> </w:t>
      </w:r>
      <w:proofErr w:type="spellStart"/>
      <w:r w:rsidRPr="00084CC7">
        <w:t>row</w:t>
      </w:r>
      <w:proofErr w:type="spellEnd"/>
      <w:r w:rsidRPr="00084CC7">
        <w:t>” и имеет значение “</w:t>
      </w:r>
      <w:r w:rsidRPr="00084CC7">
        <w:rPr>
          <w:lang w:val="en-GB"/>
        </w:rPr>
        <w:t>mind</w:t>
      </w:r>
      <w:r w:rsidRPr="00084CC7">
        <w:t xml:space="preserve"> </w:t>
      </w:r>
      <w:r w:rsidRPr="00084CC7">
        <w:rPr>
          <w:lang w:val="en-GB"/>
        </w:rPr>
        <w:t>your</w:t>
      </w:r>
      <w:r w:rsidRPr="00084CC7">
        <w:t xml:space="preserve"> </w:t>
      </w:r>
      <w:r w:rsidRPr="00084CC7">
        <w:rPr>
          <w:lang w:val="en-GB"/>
        </w:rPr>
        <w:t>own</w:t>
      </w:r>
      <w:r w:rsidRPr="00084CC7">
        <w:t xml:space="preserve"> </w:t>
      </w:r>
      <w:r w:rsidRPr="00084CC7">
        <w:rPr>
          <w:lang w:val="en-GB"/>
        </w:rPr>
        <w:t>business</w:t>
      </w:r>
      <w:r w:rsidRPr="00084CC7">
        <w:t xml:space="preserve">”. Однако </w:t>
      </w:r>
      <w:proofErr w:type="spellStart"/>
      <w:r w:rsidRPr="00084CC7">
        <w:t>Блотт</w:t>
      </w:r>
      <w:proofErr w:type="spellEnd"/>
      <w:r w:rsidRPr="00084CC7">
        <w:t xml:space="preserve"> ввиду незнания языка путает слова и заменяет первое слово идиомы “</w:t>
      </w:r>
      <w:proofErr w:type="spellStart"/>
      <w:r w:rsidRPr="00084CC7">
        <w:t>hoe</w:t>
      </w:r>
      <w:proofErr w:type="spellEnd"/>
      <w:r w:rsidRPr="00084CC7">
        <w:t>” на созвучное ему “</w:t>
      </w:r>
      <w:r w:rsidRPr="00084CC7">
        <w:rPr>
          <w:lang w:val="en-GB"/>
        </w:rPr>
        <w:t>sow</w:t>
      </w:r>
      <w:r w:rsidRPr="00084CC7">
        <w:t xml:space="preserve">”, разрушая его первоначальный состав. Комический эффект был усилен тем, что </w:t>
      </w:r>
      <w:proofErr w:type="spellStart"/>
      <w:r w:rsidRPr="00084CC7">
        <w:t>Блотт</w:t>
      </w:r>
      <w:proofErr w:type="spellEnd"/>
      <w:r w:rsidRPr="00084CC7">
        <w:t xml:space="preserve"> радуется знанию такой идиомы, ведь, как известно, именно знание идиоматических выражений приближает уровень знания языка человека к уровню носителя. Тем не менее знание </w:t>
      </w:r>
      <w:proofErr w:type="spellStart"/>
      <w:r w:rsidRPr="00084CC7">
        <w:t>Блотта</w:t>
      </w:r>
      <w:proofErr w:type="spellEnd"/>
      <w:r w:rsidRPr="00084CC7">
        <w:t xml:space="preserve"> ложно и не может являться предметом гордости. </w:t>
      </w:r>
    </w:p>
    <w:p w14:paraId="040D14CB" w14:textId="620DA1CD" w:rsidR="00280665" w:rsidRDefault="00280665" w:rsidP="006432B6">
      <w:r w:rsidRPr="00084CC7">
        <w:rPr>
          <w:b/>
        </w:rPr>
        <w:t>Заключение</w:t>
      </w:r>
      <w:r w:rsidRPr="00084CC7">
        <w:br/>
        <w:t>В ходе работы с фактическим материалом нами было</w:t>
      </w:r>
      <w:r>
        <w:t xml:space="preserve"> обнару</w:t>
      </w:r>
      <w:r w:rsidR="00232DD5">
        <w:t>ж</w:t>
      </w:r>
      <w:r>
        <w:t>ено</w:t>
      </w:r>
      <w:r w:rsidRPr="00084CC7">
        <w:t xml:space="preserve">, что языковая игра является неотъемлемым элементом романов Тома Шарпа и </w:t>
      </w:r>
      <w:r>
        <w:t xml:space="preserve">проявляет </w:t>
      </w:r>
      <w:r w:rsidRPr="00084CC7">
        <w:t>себя в различных приемах, таких как имена – характеристики и “говорящие” топонимы, авторские каламбуры, представленные в форме диалога, деформация фразеологизмов.</w:t>
      </w:r>
    </w:p>
    <w:p w14:paraId="04E35510" w14:textId="77777777" w:rsidR="00280665" w:rsidRDefault="00280665" w:rsidP="00280665">
      <w:pPr>
        <w:spacing w:line="276" w:lineRule="auto"/>
      </w:pPr>
    </w:p>
    <w:p w14:paraId="20430BD3" w14:textId="77777777" w:rsidR="00280665" w:rsidRPr="00650945" w:rsidRDefault="00280665" w:rsidP="00280665">
      <w:pPr>
        <w:spacing w:line="240" w:lineRule="auto"/>
        <w:rPr>
          <w:b/>
        </w:rPr>
      </w:pPr>
      <w:r w:rsidRPr="00650945">
        <w:rPr>
          <w:b/>
        </w:rPr>
        <w:lastRenderedPageBreak/>
        <w:t xml:space="preserve">Источники фактического материала </w:t>
      </w:r>
    </w:p>
    <w:p w14:paraId="5F80D5A9" w14:textId="77777777" w:rsidR="009F38F3" w:rsidRPr="00650945" w:rsidRDefault="00280665" w:rsidP="009F38F3">
      <w:pPr>
        <w:pStyle w:val="a4"/>
        <w:numPr>
          <w:ilvl w:val="0"/>
          <w:numId w:val="17"/>
        </w:numPr>
        <w:spacing w:line="276" w:lineRule="auto"/>
        <w:ind w:left="284" w:firstLine="0"/>
        <w:rPr>
          <w:sz w:val="28"/>
          <w:szCs w:val="28"/>
          <w:lang w:val="en-GB"/>
        </w:rPr>
      </w:pPr>
      <w:r w:rsidRPr="00650945">
        <w:rPr>
          <w:sz w:val="28"/>
          <w:szCs w:val="28"/>
          <w:lang w:val="en-GB"/>
        </w:rPr>
        <w:t xml:space="preserve">Sharpe 2002 – Sharpe T. (2002) </w:t>
      </w:r>
      <w:proofErr w:type="spellStart"/>
      <w:r w:rsidRPr="00650945">
        <w:rPr>
          <w:sz w:val="28"/>
          <w:szCs w:val="28"/>
          <w:lang w:val="en-GB"/>
        </w:rPr>
        <w:t>Blott</w:t>
      </w:r>
      <w:proofErr w:type="spellEnd"/>
      <w:r w:rsidRPr="00650945">
        <w:rPr>
          <w:sz w:val="28"/>
          <w:szCs w:val="28"/>
          <w:lang w:val="en-GB"/>
        </w:rPr>
        <w:t xml:space="preserve"> on the Landscape. London: Arrow. 352 c.</w:t>
      </w:r>
    </w:p>
    <w:p w14:paraId="18C67D65" w14:textId="78FB65E4" w:rsidR="00280665" w:rsidRPr="00650945" w:rsidRDefault="00280665" w:rsidP="009F38F3">
      <w:pPr>
        <w:pStyle w:val="a4"/>
        <w:numPr>
          <w:ilvl w:val="0"/>
          <w:numId w:val="17"/>
        </w:numPr>
        <w:spacing w:line="276" w:lineRule="auto"/>
        <w:ind w:left="284" w:firstLine="0"/>
        <w:rPr>
          <w:sz w:val="28"/>
          <w:szCs w:val="28"/>
          <w:lang w:val="en-GB"/>
        </w:rPr>
      </w:pPr>
      <w:r w:rsidRPr="00650945">
        <w:rPr>
          <w:sz w:val="28"/>
          <w:szCs w:val="28"/>
          <w:lang w:val="en-GB"/>
        </w:rPr>
        <w:t>Sharpe 2002 – Sharpe T. (2002) Porterhouse Blue. London: Arrow. 224 c.</w:t>
      </w:r>
    </w:p>
    <w:p w14:paraId="11C53E7F" w14:textId="77777777" w:rsidR="00280665" w:rsidRPr="00650945" w:rsidRDefault="00280665" w:rsidP="00280665">
      <w:pPr>
        <w:spacing w:line="276" w:lineRule="auto"/>
        <w:rPr>
          <w:b/>
          <w:lang w:val="en-GB"/>
        </w:rPr>
      </w:pPr>
      <w:r w:rsidRPr="00650945">
        <w:rPr>
          <w:b/>
        </w:rPr>
        <w:t>Библиографический</w:t>
      </w:r>
      <w:r w:rsidRPr="00650945">
        <w:rPr>
          <w:b/>
          <w:lang w:val="en-GB"/>
        </w:rPr>
        <w:t xml:space="preserve"> </w:t>
      </w:r>
      <w:r w:rsidRPr="00650945">
        <w:rPr>
          <w:b/>
        </w:rPr>
        <w:t>список</w:t>
      </w:r>
      <w:r w:rsidRPr="00650945">
        <w:rPr>
          <w:b/>
          <w:lang w:val="en-GB"/>
        </w:rPr>
        <w:t xml:space="preserve"> </w:t>
      </w:r>
    </w:p>
    <w:p w14:paraId="56FB4775" w14:textId="77777777" w:rsidR="00280665" w:rsidRPr="00650945" w:rsidRDefault="00280665" w:rsidP="00280665">
      <w:pPr>
        <w:spacing w:line="240" w:lineRule="auto"/>
        <w:ind w:left="284"/>
        <w:rPr>
          <w:lang w:val="en-GB"/>
        </w:rPr>
      </w:pPr>
      <w:proofErr w:type="spellStart"/>
      <w:r w:rsidRPr="00650945">
        <w:rPr>
          <w:lang w:val="en-GB"/>
        </w:rPr>
        <w:t>Ensink</w:t>
      </w:r>
      <w:proofErr w:type="spellEnd"/>
      <w:r w:rsidRPr="00650945">
        <w:rPr>
          <w:lang w:val="en-GB"/>
        </w:rPr>
        <w:t xml:space="preserve"> 2003 –  </w:t>
      </w:r>
      <w:proofErr w:type="spellStart"/>
      <w:r w:rsidRPr="00650945">
        <w:rPr>
          <w:i/>
          <w:lang w:val="en-GB"/>
        </w:rPr>
        <w:t>Ensink</w:t>
      </w:r>
      <w:proofErr w:type="spellEnd"/>
      <w:r w:rsidRPr="00650945">
        <w:rPr>
          <w:i/>
          <w:lang w:val="en-GB"/>
        </w:rPr>
        <w:t xml:space="preserve"> T.</w:t>
      </w:r>
      <w:r w:rsidRPr="00650945">
        <w:rPr>
          <w:lang w:val="en-GB"/>
        </w:rPr>
        <w:t xml:space="preserve"> Framing and </w:t>
      </w:r>
      <w:proofErr w:type="spellStart"/>
      <w:r w:rsidRPr="00650945">
        <w:rPr>
          <w:lang w:val="en-GB"/>
        </w:rPr>
        <w:t>Perspectivizing</w:t>
      </w:r>
      <w:proofErr w:type="spellEnd"/>
      <w:r w:rsidRPr="00650945">
        <w:rPr>
          <w:lang w:val="en-GB"/>
        </w:rPr>
        <w:t xml:space="preserve"> in Discourse. Amsterdam – Philadelphia: </w:t>
      </w:r>
      <w:proofErr w:type="spellStart"/>
      <w:r w:rsidRPr="00650945">
        <w:rPr>
          <w:lang w:val="en-GB"/>
        </w:rPr>
        <w:t>Benjamins</w:t>
      </w:r>
      <w:proofErr w:type="spellEnd"/>
      <w:r w:rsidRPr="00650945">
        <w:rPr>
          <w:lang w:val="en-GB"/>
        </w:rPr>
        <w:t>, 2003. 241 p.</w:t>
      </w:r>
    </w:p>
    <w:p w14:paraId="00F12BA0" w14:textId="77777777" w:rsidR="00280665" w:rsidRPr="00650945" w:rsidRDefault="00280665" w:rsidP="00280665">
      <w:pPr>
        <w:spacing w:line="240" w:lineRule="auto"/>
        <w:ind w:left="284"/>
      </w:pPr>
      <w:r w:rsidRPr="00650945">
        <w:rPr>
          <w:bCs/>
        </w:rPr>
        <w:t>Арутюнова</w:t>
      </w:r>
      <w:r w:rsidRPr="00650945">
        <w:rPr>
          <w:bCs/>
          <w:lang w:val="en-GB"/>
        </w:rPr>
        <w:t xml:space="preserve"> 2006 – </w:t>
      </w:r>
      <w:r w:rsidRPr="00650945">
        <w:rPr>
          <w:bCs/>
          <w:i/>
        </w:rPr>
        <w:t>Арутюнова</w:t>
      </w:r>
      <w:r w:rsidRPr="00650945">
        <w:rPr>
          <w:bCs/>
          <w:i/>
          <w:lang w:val="en-GB"/>
        </w:rPr>
        <w:t xml:space="preserve"> </w:t>
      </w:r>
      <w:r w:rsidRPr="00650945">
        <w:rPr>
          <w:bCs/>
          <w:i/>
        </w:rPr>
        <w:t>Н</w:t>
      </w:r>
      <w:r w:rsidRPr="00650945">
        <w:rPr>
          <w:bCs/>
          <w:i/>
          <w:lang w:val="en-GB"/>
        </w:rPr>
        <w:t xml:space="preserve">. </w:t>
      </w:r>
      <w:r w:rsidRPr="00650945">
        <w:rPr>
          <w:bCs/>
          <w:i/>
        </w:rPr>
        <w:t>Д</w:t>
      </w:r>
      <w:r w:rsidRPr="00650945">
        <w:rPr>
          <w:bCs/>
          <w:i/>
          <w:lang w:val="en-GB"/>
        </w:rPr>
        <w:t>.</w:t>
      </w:r>
      <w:r w:rsidRPr="00650945">
        <w:rPr>
          <w:bCs/>
          <w:lang w:val="en-GB"/>
        </w:rPr>
        <w:t xml:space="preserve"> </w:t>
      </w:r>
      <w:r w:rsidRPr="00650945">
        <w:rPr>
          <w:bCs/>
        </w:rPr>
        <w:t>Виды</w:t>
      </w:r>
      <w:r w:rsidRPr="00650945">
        <w:rPr>
          <w:bCs/>
          <w:lang w:val="en-GB"/>
        </w:rPr>
        <w:t xml:space="preserve"> </w:t>
      </w:r>
      <w:r w:rsidRPr="00650945">
        <w:rPr>
          <w:bCs/>
        </w:rPr>
        <w:t>игровых</w:t>
      </w:r>
      <w:r w:rsidRPr="00650945">
        <w:rPr>
          <w:bCs/>
          <w:lang w:val="en-GB"/>
        </w:rPr>
        <w:t xml:space="preserve"> </w:t>
      </w:r>
      <w:r w:rsidRPr="00650945">
        <w:rPr>
          <w:bCs/>
        </w:rPr>
        <w:t>действий</w:t>
      </w:r>
      <w:r w:rsidRPr="00650945">
        <w:rPr>
          <w:bCs/>
          <w:lang w:val="en-GB"/>
        </w:rPr>
        <w:t xml:space="preserve"> // </w:t>
      </w:r>
      <w:r w:rsidRPr="00650945">
        <w:rPr>
          <w:bCs/>
        </w:rPr>
        <w:t>Логический</w:t>
      </w:r>
      <w:r w:rsidRPr="00650945">
        <w:rPr>
          <w:bCs/>
          <w:lang w:val="en-GB"/>
        </w:rPr>
        <w:t xml:space="preserve"> </w:t>
      </w:r>
      <w:r w:rsidRPr="00650945">
        <w:rPr>
          <w:bCs/>
        </w:rPr>
        <w:t>анализ</w:t>
      </w:r>
      <w:r w:rsidRPr="00650945">
        <w:rPr>
          <w:bCs/>
          <w:lang w:val="en-GB"/>
        </w:rPr>
        <w:t xml:space="preserve"> </w:t>
      </w:r>
      <w:r w:rsidRPr="00650945">
        <w:rPr>
          <w:bCs/>
        </w:rPr>
        <w:t>языка</w:t>
      </w:r>
      <w:r w:rsidRPr="00650945">
        <w:rPr>
          <w:bCs/>
          <w:lang w:val="en-GB"/>
        </w:rPr>
        <w:t xml:space="preserve">. </w:t>
      </w:r>
      <w:r w:rsidRPr="00650945">
        <w:rPr>
          <w:bCs/>
        </w:rPr>
        <w:t>Концептуальные поля игры / Отв. ред. член-корр. Н. Д. Арутюнова. М.: Индрик, 2006. 548 с.</w:t>
      </w:r>
    </w:p>
    <w:p w14:paraId="3F233D9E" w14:textId="77777777" w:rsidR="00280665" w:rsidRPr="00650945" w:rsidRDefault="00280665" w:rsidP="00280665">
      <w:pPr>
        <w:spacing w:line="240" w:lineRule="auto"/>
        <w:ind w:left="284"/>
      </w:pPr>
      <w:r w:rsidRPr="00650945">
        <w:t xml:space="preserve">Баранов 2006 – </w:t>
      </w:r>
      <w:r w:rsidRPr="00650945">
        <w:rPr>
          <w:i/>
        </w:rPr>
        <w:t>Баранов А.Г.</w:t>
      </w:r>
      <w:r w:rsidRPr="00650945">
        <w:t xml:space="preserve"> Формы языковой игры // Мир лингвистики и коммуникации: электронный научный журнал, 2006, №5, С. 29-35. </w:t>
      </w:r>
      <w:r w:rsidRPr="00650945">
        <w:rPr>
          <w:lang w:val="en-GB"/>
        </w:rPr>
        <w:t>URL</w:t>
      </w:r>
      <w:r w:rsidRPr="00650945">
        <w:t xml:space="preserve">: </w:t>
      </w:r>
      <w:hyperlink r:id="rId7" w:history="1">
        <w:r w:rsidRPr="00650945">
          <w:rPr>
            <w:rStyle w:val="a8"/>
            <w:color w:val="auto"/>
            <w:u w:val="none"/>
            <w:lang w:val="en-GB"/>
          </w:rPr>
          <w:t>https</w:t>
        </w:r>
        <w:r w:rsidRPr="00650945">
          <w:rPr>
            <w:rStyle w:val="a8"/>
            <w:color w:val="auto"/>
            <w:u w:val="none"/>
          </w:rPr>
          <w:t>://</w:t>
        </w:r>
        <w:proofErr w:type="spellStart"/>
        <w:r w:rsidRPr="00650945">
          <w:rPr>
            <w:rStyle w:val="a8"/>
            <w:color w:val="auto"/>
            <w:u w:val="none"/>
            <w:lang w:val="en-GB"/>
          </w:rPr>
          <w:t>elibrary</w:t>
        </w:r>
        <w:proofErr w:type="spellEnd"/>
        <w:r w:rsidRPr="00650945">
          <w:rPr>
            <w:rStyle w:val="a8"/>
            <w:color w:val="auto"/>
            <w:u w:val="none"/>
          </w:rPr>
          <w:t>.</w:t>
        </w:r>
        <w:proofErr w:type="spellStart"/>
        <w:r w:rsidRPr="00650945">
          <w:rPr>
            <w:rStyle w:val="a8"/>
            <w:color w:val="auto"/>
            <w:u w:val="none"/>
            <w:lang w:val="en-GB"/>
          </w:rPr>
          <w:t>ru</w:t>
        </w:r>
        <w:proofErr w:type="spellEnd"/>
        <w:r w:rsidRPr="00650945">
          <w:rPr>
            <w:rStyle w:val="a8"/>
            <w:color w:val="auto"/>
            <w:u w:val="none"/>
          </w:rPr>
          <w:t>/</w:t>
        </w:r>
        <w:r w:rsidRPr="00650945">
          <w:rPr>
            <w:rStyle w:val="a8"/>
            <w:color w:val="auto"/>
            <w:u w:val="none"/>
            <w:lang w:val="en-GB"/>
          </w:rPr>
          <w:t>download</w:t>
        </w:r>
        <w:r w:rsidRPr="00650945">
          <w:rPr>
            <w:rStyle w:val="a8"/>
            <w:color w:val="auto"/>
            <w:u w:val="none"/>
          </w:rPr>
          <w:t>/</w:t>
        </w:r>
        <w:proofErr w:type="spellStart"/>
        <w:r w:rsidRPr="00650945">
          <w:rPr>
            <w:rStyle w:val="a8"/>
            <w:color w:val="auto"/>
            <w:u w:val="none"/>
            <w:lang w:val="en-GB"/>
          </w:rPr>
          <w:t>elibrary</w:t>
        </w:r>
        <w:proofErr w:type="spellEnd"/>
        <w:r w:rsidRPr="00650945">
          <w:rPr>
            <w:rStyle w:val="a8"/>
            <w:color w:val="auto"/>
            <w:u w:val="none"/>
          </w:rPr>
          <w:t>_11791962_81688210.</w:t>
        </w:r>
        <w:r w:rsidRPr="00650945">
          <w:rPr>
            <w:rStyle w:val="a8"/>
            <w:color w:val="auto"/>
            <w:u w:val="none"/>
            <w:lang w:val="en-GB"/>
          </w:rPr>
          <w:t>pdf</w:t>
        </w:r>
      </w:hyperlink>
      <w:r w:rsidRPr="00650945">
        <w:t xml:space="preserve"> </w:t>
      </w:r>
    </w:p>
    <w:p w14:paraId="45FF9B7C" w14:textId="77777777" w:rsidR="00280665" w:rsidRPr="00650945" w:rsidRDefault="00280665" w:rsidP="00280665">
      <w:pPr>
        <w:spacing w:line="240" w:lineRule="auto"/>
        <w:ind w:left="284"/>
      </w:pPr>
      <w:r w:rsidRPr="00650945">
        <w:t xml:space="preserve">Винер 1958 – </w:t>
      </w:r>
      <w:r w:rsidRPr="00650945">
        <w:rPr>
          <w:i/>
        </w:rPr>
        <w:t>Винер Н.</w:t>
      </w:r>
      <w:r w:rsidRPr="00650945">
        <w:t xml:space="preserve"> Кибернетика и общество. М., 1958. 200 с.</w:t>
      </w:r>
    </w:p>
    <w:p w14:paraId="79FCB51E" w14:textId="77777777" w:rsidR="00280665" w:rsidRPr="00650945" w:rsidRDefault="00280665" w:rsidP="00280665">
      <w:pPr>
        <w:spacing w:line="240" w:lineRule="auto"/>
        <w:ind w:left="284"/>
        <w:rPr>
          <w:lang w:val="en-US"/>
        </w:rPr>
      </w:pPr>
      <w:proofErr w:type="spellStart"/>
      <w:r w:rsidRPr="00650945">
        <w:rPr>
          <w:bCs/>
        </w:rPr>
        <w:t>Витгенштейн</w:t>
      </w:r>
      <w:proofErr w:type="spellEnd"/>
      <w:r w:rsidRPr="00650945">
        <w:rPr>
          <w:bCs/>
        </w:rPr>
        <w:t xml:space="preserve"> 1945 – </w:t>
      </w:r>
      <w:proofErr w:type="spellStart"/>
      <w:r w:rsidRPr="00650945">
        <w:rPr>
          <w:bCs/>
          <w:i/>
        </w:rPr>
        <w:t>Витгенштейн</w:t>
      </w:r>
      <w:proofErr w:type="spellEnd"/>
      <w:r w:rsidRPr="00650945">
        <w:rPr>
          <w:bCs/>
          <w:i/>
        </w:rPr>
        <w:t xml:space="preserve"> Л</w:t>
      </w:r>
      <w:r w:rsidRPr="00650945">
        <w:rPr>
          <w:bCs/>
        </w:rPr>
        <w:t xml:space="preserve">. Философские </w:t>
      </w:r>
      <w:proofErr w:type="spellStart"/>
      <w:r w:rsidRPr="00650945">
        <w:rPr>
          <w:bCs/>
        </w:rPr>
        <w:t>исследованияб</w:t>
      </w:r>
      <w:proofErr w:type="spellEnd"/>
      <w:r w:rsidRPr="00650945">
        <w:rPr>
          <w:bCs/>
        </w:rPr>
        <w:t xml:space="preserve"> М., 1945. </w:t>
      </w:r>
      <w:r w:rsidRPr="00650945">
        <w:rPr>
          <w:bCs/>
          <w:lang w:val="en-GB"/>
        </w:rPr>
        <w:t xml:space="preserve">574 </w:t>
      </w:r>
      <w:r w:rsidRPr="00650945">
        <w:rPr>
          <w:bCs/>
        </w:rPr>
        <w:t>с</w:t>
      </w:r>
      <w:r w:rsidRPr="00650945">
        <w:rPr>
          <w:bCs/>
          <w:lang w:val="en-GB"/>
        </w:rPr>
        <w:t>. URL:</w:t>
      </w:r>
      <w:r w:rsidRPr="00650945">
        <w:rPr>
          <w:lang w:val="en-GB"/>
        </w:rPr>
        <w:t xml:space="preserve"> http://filosof.historic.ru/books/item/f00/s00/z0000273/st000.shtml</w:t>
      </w:r>
    </w:p>
    <w:p w14:paraId="6EBD2E44" w14:textId="77777777" w:rsidR="00280665" w:rsidRPr="00650945" w:rsidRDefault="00280665" w:rsidP="00280665">
      <w:pPr>
        <w:pStyle w:val="a4"/>
        <w:ind w:left="284"/>
        <w:rPr>
          <w:sz w:val="28"/>
          <w:szCs w:val="28"/>
          <w:lang w:val="en-US"/>
        </w:rPr>
      </w:pPr>
      <w:r w:rsidRPr="00650945">
        <w:rPr>
          <w:sz w:val="28"/>
          <w:szCs w:val="28"/>
        </w:rPr>
        <w:t xml:space="preserve">Даль 1863 – </w:t>
      </w:r>
      <w:r w:rsidRPr="00650945">
        <w:rPr>
          <w:i/>
          <w:sz w:val="28"/>
          <w:szCs w:val="28"/>
        </w:rPr>
        <w:t>Даль В.И.</w:t>
      </w:r>
      <w:r w:rsidRPr="00650945">
        <w:rPr>
          <w:sz w:val="28"/>
          <w:szCs w:val="28"/>
        </w:rPr>
        <w:t xml:space="preserve"> Толковый словарь живого великорусского языка. М</w:t>
      </w:r>
      <w:r w:rsidRPr="00650945">
        <w:rPr>
          <w:sz w:val="28"/>
          <w:szCs w:val="28"/>
          <w:lang w:val="en-US"/>
        </w:rPr>
        <w:t xml:space="preserve">., 1983. </w:t>
      </w:r>
      <w:r w:rsidRPr="00650945">
        <w:rPr>
          <w:sz w:val="28"/>
          <w:szCs w:val="28"/>
          <w:lang w:val="en-GB"/>
        </w:rPr>
        <w:t>URL</w:t>
      </w:r>
      <w:r w:rsidRPr="00650945">
        <w:rPr>
          <w:sz w:val="28"/>
          <w:szCs w:val="28"/>
          <w:lang w:val="en-US"/>
        </w:rPr>
        <w:t xml:space="preserve">: </w:t>
      </w:r>
      <w:r w:rsidR="006432B6">
        <w:fldChar w:fldCharType="begin"/>
      </w:r>
      <w:r w:rsidR="006432B6" w:rsidRPr="006432B6">
        <w:rPr>
          <w:lang w:val="en-GB"/>
        </w:rPr>
        <w:instrText xml:space="preserve"> HYPERLINK "http://www.classes.ru/all-russian/russian-dictionary-Dal.htm" </w:instrText>
      </w:r>
      <w:r w:rsidR="006432B6">
        <w:fldChar w:fldCharType="separate"/>
      </w:r>
      <w:r w:rsidRPr="00650945">
        <w:rPr>
          <w:sz w:val="28"/>
          <w:szCs w:val="28"/>
          <w:lang w:val="en-US"/>
        </w:rPr>
        <w:t>http://www.classes.ru/all-russian/russian-dictionary-Dal.htm</w:t>
      </w:r>
      <w:r w:rsidR="006432B6">
        <w:rPr>
          <w:sz w:val="28"/>
          <w:szCs w:val="28"/>
          <w:lang w:val="en-US"/>
        </w:rPr>
        <w:fldChar w:fldCharType="end"/>
      </w:r>
      <w:r w:rsidRPr="00650945">
        <w:rPr>
          <w:sz w:val="28"/>
          <w:szCs w:val="28"/>
          <w:lang w:val="en-US"/>
        </w:rPr>
        <w:t xml:space="preserve"> </w:t>
      </w:r>
    </w:p>
    <w:p w14:paraId="6AA4D5F8" w14:textId="77777777" w:rsidR="00280665" w:rsidRPr="00650945" w:rsidRDefault="00280665" w:rsidP="00280665">
      <w:pPr>
        <w:spacing w:line="240" w:lineRule="auto"/>
        <w:ind w:left="284"/>
      </w:pPr>
      <w:r w:rsidRPr="00650945">
        <w:t xml:space="preserve">Земская, Китайгородская 1983 – </w:t>
      </w:r>
      <w:r w:rsidRPr="00650945">
        <w:rPr>
          <w:i/>
        </w:rPr>
        <w:t>Земская Е.А., Китайгородская М.В.</w:t>
      </w:r>
      <w:r w:rsidRPr="00650945">
        <w:t xml:space="preserve"> Русская разговорная речь. Фонетика. Морфология. Лексика. Жест. М. Наука, 1983. 240 с.</w:t>
      </w:r>
    </w:p>
    <w:p w14:paraId="50B18141" w14:textId="77777777" w:rsidR="00280665" w:rsidRPr="00650945" w:rsidRDefault="00280665" w:rsidP="00280665">
      <w:pPr>
        <w:spacing w:line="240" w:lineRule="auto"/>
        <w:ind w:left="284"/>
      </w:pPr>
      <w:proofErr w:type="spellStart"/>
      <w:r w:rsidRPr="00650945">
        <w:t>Илтубаева</w:t>
      </w:r>
      <w:proofErr w:type="spellEnd"/>
      <w:r w:rsidRPr="00650945">
        <w:t xml:space="preserve"> 2016 – </w:t>
      </w:r>
      <w:proofErr w:type="spellStart"/>
      <w:r w:rsidRPr="00650945">
        <w:rPr>
          <w:i/>
        </w:rPr>
        <w:t>Илтубаева</w:t>
      </w:r>
      <w:proofErr w:type="spellEnd"/>
      <w:r w:rsidRPr="00650945">
        <w:rPr>
          <w:i/>
        </w:rPr>
        <w:t xml:space="preserve"> А.Г.</w:t>
      </w:r>
      <w:r w:rsidRPr="00650945">
        <w:t xml:space="preserve"> Языковая игра как средство выражения </w:t>
      </w:r>
      <w:proofErr w:type="spellStart"/>
      <w:r w:rsidRPr="00650945">
        <w:t>антропоцентричности</w:t>
      </w:r>
      <w:proofErr w:type="spellEnd"/>
      <w:r w:rsidRPr="00650945">
        <w:t xml:space="preserve"> языка деловой прессы (на материале английского языка): </w:t>
      </w:r>
      <w:proofErr w:type="spellStart"/>
      <w:r w:rsidRPr="00650945">
        <w:t>дис</w:t>
      </w:r>
      <w:proofErr w:type="spellEnd"/>
      <w:r w:rsidRPr="00650945">
        <w:t xml:space="preserve">. … канд. филол. наук: 10.02.04.  М., 2016. 251 с. </w:t>
      </w:r>
      <w:r w:rsidRPr="00650945">
        <w:rPr>
          <w:lang w:val="en-GB"/>
        </w:rPr>
        <w:t>URL</w:t>
      </w:r>
      <w:r w:rsidRPr="00650945">
        <w:t>: http://ffl.msu.ru/research</w:t>
      </w:r>
    </w:p>
    <w:p w14:paraId="6B77BA60" w14:textId="77777777" w:rsidR="002B56D2" w:rsidRDefault="00280665" w:rsidP="00280665">
      <w:pPr>
        <w:spacing w:line="240" w:lineRule="auto"/>
        <w:ind w:left="284"/>
      </w:pPr>
      <w:r w:rsidRPr="00650945">
        <w:t xml:space="preserve">Каргаполова 2007 – </w:t>
      </w:r>
      <w:r w:rsidRPr="00650945">
        <w:rPr>
          <w:i/>
        </w:rPr>
        <w:t>Каргаполова И. А.</w:t>
      </w:r>
      <w:r w:rsidRPr="00650945">
        <w:t xml:space="preserve"> «Языковая игра» в лексикографическом и научном освещении: концептуально-методологический анализ // Известия РГПУ им. А.И. Герцена, 2007, №7. С. 44-53. </w:t>
      </w:r>
      <w:r w:rsidRPr="00650945">
        <w:rPr>
          <w:lang w:val="en-GB"/>
        </w:rPr>
        <w:t>URL</w:t>
      </w:r>
      <w:r w:rsidRPr="00650945">
        <w:t xml:space="preserve">: </w:t>
      </w:r>
      <w:hyperlink r:id="rId8" w:history="1">
        <w:r w:rsidRPr="00650945">
          <w:rPr>
            <w:rStyle w:val="a8"/>
            <w:color w:val="auto"/>
            <w:u w:val="none"/>
            <w:lang w:val="en-GB"/>
          </w:rPr>
          <w:t>https</w:t>
        </w:r>
        <w:r w:rsidRPr="00650945">
          <w:rPr>
            <w:rStyle w:val="a8"/>
            <w:color w:val="auto"/>
            <w:u w:val="none"/>
          </w:rPr>
          <w:t>://</w:t>
        </w:r>
        <w:proofErr w:type="spellStart"/>
        <w:r w:rsidRPr="00650945">
          <w:rPr>
            <w:rStyle w:val="a8"/>
            <w:color w:val="auto"/>
            <w:u w:val="none"/>
            <w:lang w:val="en-GB"/>
          </w:rPr>
          <w:t>elibrary</w:t>
        </w:r>
        <w:proofErr w:type="spellEnd"/>
        <w:r w:rsidRPr="00650945">
          <w:rPr>
            <w:rStyle w:val="a8"/>
            <w:color w:val="auto"/>
            <w:u w:val="none"/>
          </w:rPr>
          <w:t>.</w:t>
        </w:r>
        <w:proofErr w:type="spellStart"/>
        <w:r w:rsidRPr="00650945">
          <w:rPr>
            <w:rStyle w:val="a8"/>
            <w:color w:val="auto"/>
            <w:u w:val="none"/>
            <w:lang w:val="en-GB"/>
          </w:rPr>
          <w:t>ru</w:t>
        </w:r>
        <w:proofErr w:type="spellEnd"/>
        <w:r w:rsidRPr="00650945">
          <w:rPr>
            <w:rStyle w:val="a8"/>
            <w:color w:val="auto"/>
            <w:u w:val="none"/>
          </w:rPr>
          <w:t>/</w:t>
        </w:r>
        <w:r w:rsidRPr="00650945">
          <w:rPr>
            <w:rStyle w:val="a8"/>
            <w:color w:val="auto"/>
            <w:u w:val="none"/>
            <w:lang w:val="en-GB"/>
          </w:rPr>
          <w:t>download</w:t>
        </w:r>
        <w:r w:rsidRPr="00650945">
          <w:rPr>
            <w:rStyle w:val="a8"/>
            <w:color w:val="auto"/>
            <w:u w:val="none"/>
          </w:rPr>
          <w:t>/</w:t>
        </w:r>
        <w:proofErr w:type="spellStart"/>
        <w:r w:rsidRPr="00650945">
          <w:rPr>
            <w:rStyle w:val="a8"/>
            <w:color w:val="auto"/>
            <w:u w:val="none"/>
            <w:lang w:val="en-GB"/>
          </w:rPr>
          <w:t>elibrary</w:t>
        </w:r>
        <w:proofErr w:type="spellEnd"/>
        <w:r w:rsidRPr="00650945">
          <w:rPr>
            <w:rStyle w:val="a8"/>
            <w:color w:val="auto"/>
            <w:u w:val="none"/>
          </w:rPr>
          <w:t>_11740722_61672494.</w:t>
        </w:r>
        <w:r w:rsidRPr="00650945">
          <w:rPr>
            <w:rStyle w:val="a8"/>
            <w:color w:val="auto"/>
            <w:u w:val="none"/>
            <w:lang w:val="en-GB"/>
          </w:rPr>
          <w:t>pdf</w:t>
        </w:r>
      </w:hyperlink>
    </w:p>
    <w:p w14:paraId="44B8859C" w14:textId="43388CA0" w:rsidR="00280665" w:rsidRPr="00650945" w:rsidRDefault="00280665" w:rsidP="00280665">
      <w:pPr>
        <w:spacing w:line="240" w:lineRule="auto"/>
        <w:ind w:left="284"/>
      </w:pPr>
      <w:r w:rsidRPr="00650945">
        <w:t>Лотман 1998 – Лотман Ю.М. Структура художественного текста // Об искусстве. СПб.: Искусство, 1998. 351 с.</w:t>
      </w:r>
    </w:p>
    <w:p w14:paraId="75EA9A32" w14:textId="77777777" w:rsidR="00280665" w:rsidRPr="00650945" w:rsidRDefault="00280665" w:rsidP="00280665">
      <w:pPr>
        <w:spacing w:line="240" w:lineRule="auto"/>
        <w:ind w:left="284"/>
      </w:pPr>
      <w:proofErr w:type="spellStart"/>
      <w:r w:rsidRPr="00650945">
        <w:t>Нухов</w:t>
      </w:r>
      <w:proofErr w:type="spellEnd"/>
      <w:r w:rsidRPr="00650945">
        <w:t xml:space="preserve"> 1997 – </w:t>
      </w:r>
      <w:proofErr w:type="spellStart"/>
      <w:r w:rsidRPr="00650945">
        <w:rPr>
          <w:i/>
        </w:rPr>
        <w:t>Нухов</w:t>
      </w:r>
      <w:proofErr w:type="spellEnd"/>
      <w:r w:rsidRPr="00650945">
        <w:rPr>
          <w:i/>
        </w:rPr>
        <w:t xml:space="preserve"> С. Ж.</w:t>
      </w:r>
      <w:r w:rsidRPr="00650945">
        <w:t xml:space="preserve"> Языковая игра в словообразовании: </w:t>
      </w:r>
      <w:proofErr w:type="spellStart"/>
      <w:r w:rsidRPr="00650945">
        <w:t>автореф</w:t>
      </w:r>
      <w:proofErr w:type="spellEnd"/>
      <w:r w:rsidRPr="00650945">
        <w:t xml:space="preserve">. </w:t>
      </w:r>
      <w:proofErr w:type="spellStart"/>
      <w:r w:rsidRPr="00650945">
        <w:t>дис</w:t>
      </w:r>
      <w:proofErr w:type="spellEnd"/>
      <w:r w:rsidRPr="00650945">
        <w:t xml:space="preserve">. на </w:t>
      </w:r>
      <w:proofErr w:type="spellStart"/>
      <w:r w:rsidRPr="00650945">
        <w:t>соис</w:t>
      </w:r>
      <w:proofErr w:type="spellEnd"/>
      <w:r w:rsidRPr="00650945">
        <w:t>. учен. степени док. филол. наук. М., 1997. 39 с.</w:t>
      </w:r>
    </w:p>
    <w:p w14:paraId="442A58EA" w14:textId="77777777" w:rsidR="00280665" w:rsidRPr="00650945" w:rsidRDefault="00280665" w:rsidP="00280665">
      <w:pPr>
        <w:spacing w:line="240" w:lineRule="auto"/>
        <w:ind w:left="284"/>
      </w:pPr>
      <w:proofErr w:type="spellStart"/>
      <w:r w:rsidRPr="00650945">
        <w:t>Усолкина</w:t>
      </w:r>
      <w:proofErr w:type="spellEnd"/>
      <w:r w:rsidRPr="00650945">
        <w:t xml:space="preserve"> 2002 – </w:t>
      </w:r>
      <w:proofErr w:type="spellStart"/>
      <w:r w:rsidRPr="00650945">
        <w:rPr>
          <w:i/>
        </w:rPr>
        <w:t>Усолкина</w:t>
      </w:r>
      <w:proofErr w:type="spellEnd"/>
      <w:r w:rsidRPr="00650945">
        <w:rPr>
          <w:i/>
        </w:rPr>
        <w:t xml:space="preserve"> А. В.</w:t>
      </w:r>
      <w:r w:rsidRPr="00650945">
        <w:t xml:space="preserve"> Языковая игра как </w:t>
      </w:r>
      <w:proofErr w:type="spellStart"/>
      <w:r w:rsidRPr="00650945">
        <w:t>текстообразующий</w:t>
      </w:r>
      <w:proofErr w:type="spellEnd"/>
      <w:r w:rsidRPr="00650945">
        <w:t xml:space="preserve"> фактор: </w:t>
      </w:r>
      <w:proofErr w:type="spellStart"/>
      <w:r w:rsidRPr="00650945">
        <w:t>автореф</w:t>
      </w:r>
      <w:proofErr w:type="spellEnd"/>
      <w:r w:rsidRPr="00650945">
        <w:t xml:space="preserve">. </w:t>
      </w:r>
      <w:proofErr w:type="spellStart"/>
      <w:r w:rsidRPr="00650945">
        <w:t>дис</w:t>
      </w:r>
      <w:proofErr w:type="spellEnd"/>
      <w:r w:rsidRPr="00650945">
        <w:t xml:space="preserve">. на </w:t>
      </w:r>
      <w:proofErr w:type="spellStart"/>
      <w:r w:rsidRPr="00650945">
        <w:t>соис</w:t>
      </w:r>
      <w:proofErr w:type="spellEnd"/>
      <w:r w:rsidRPr="00650945">
        <w:t xml:space="preserve">. учен. степени канд. филол. наук. Екатеринбург, 2002. 20 </w:t>
      </w:r>
      <w:r w:rsidRPr="00650945">
        <w:rPr>
          <w:lang w:val="en-GB"/>
        </w:rPr>
        <w:t>c</w:t>
      </w:r>
      <w:r w:rsidRPr="00650945">
        <w:t xml:space="preserve">. </w:t>
      </w:r>
      <w:r w:rsidRPr="00650945">
        <w:rPr>
          <w:lang w:val="en-GB"/>
        </w:rPr>
        <w:t>URL</w:t>
      </w:r>
      <w:r w:rsidRPr="00650945">
        <w:t xml:space="preserve">: </w:t>
      </w:r>
      <w:r w:rsidRPr="00650945">
        <w:rPr>
          <w:lang w:val="en-GB"/>
        </w:rPr>
        <w:t>https</w:t>
      </w:r>
      <w:r w:rsidRPr="00650945">
        <w:t>://</w:t>
      </w:r>
      <w:r w:rsidRPr="00650945">
        <w:rPr>
          <w:lang w:val="en-GB"/>
        </w:rPr>
        <w:t>www</w:t>
      </w:r>
      <w:r w:rsidRPr="00650945">
        <w:t>.</w:t>
      </w:r>
      <w:proofErr w:type="spellStart"/>
      <w:r w:rsidRPr="00650945">
        <w:rPr>
          <w:lang w:val="en-GB"/>
        </w:rPr>
        <w:t>dissercat</w:t>
      </w:r>
      <w:proofErr w:type="spellEnd"/>
      <w:r w:rsidRPr="00650945">
        <w:t>.</w:t>
      </w:r>
      <w:r w:rsidRPr="00650945">
        <w:rPr>
          <w:lang w:val="en-GB"/>
        </w:rPr>
        <w:t>com</w:t>
      </w:r>
      <w:r w:rsidRPr="00650945">
        <w:t>/</w:t>
      </w:r>
      <w:r w:rsidRPr="00650945">
        <w:rPr>
          <w:lang w:val="en-GB"/>
        </w:rPr>
        <w:t>content</w:t>
      </w:r>
      <w:r w:rsidRPr="00650945">
        <w:t>/</w:t>
      </w:r>
      <w:proofErr w:type="spellStart"/>
      <w:r w:rsidRPr="00650945">
        <w:rPr>
          <w:lang w:val="en-GB"/>
        </w:rPr>
        <w:t>yazykovaya</w:t>
      </w:r>
      <w:proofErr w:type="spellEnd"/>
      <w:r w:rsidRPr="00650945">
        <w:t>-</w:t>
      </w:r>
      <w:proofErr w:type="spellStart"/>
      <w:r w:rsidRPr="00650945">
        <w:rPr>
          <w:lang w:val="en-GB"/>
        </w:rPr>
        <w:t>igra</w:t>
      </w:r>
      <w:proofErr w:type="spellEnd"/>
      <w:r w:rsidRPr="00650945">
        <w:t>-</w:t>
      </w:r>
      <w:proofErr w:type="spellStart"/>
      <w:r w:rsidRPr="00650945">
        <w:rPr>
          <w:lang w:val="en-GB"/>
        </w:rPr>
        <w:t>kak</w:t>
      </w:r>
      <w:proofErr w:type="spellEnd"/>
      <w:r w:rsidRPr="00650945">
        <w:t>-</w:t>
      </w:r>
      <w:proofErr w:type="spellStart"/>
      <w:r w:rsidRPr="00650945">
        <w:rPr>
          <w:lang w:val="en-GB"/>
        </w:rPr>
        <w:t>tekstoobrazuyushchii</w:t>
      </w:r>
      <w:proofErr w:type="spellEnd"/>
      <w:r w:rsidRPr="00650945">
        <w:t>-</w:t>
      </w:r>
      <w:proofErr w:type="spellStart"/>
      <w:r w:rsidRPr="00650945">
        <w:rPr>
          <w:lang w:val="en-GB"/>
        </w:rPr>
        <w:t>faktor</w:t>
      </w:r>
      <w:proofErr w:type="spellEnd"/>
      <w:r w:rsidRPr="00650945">
        <w:t>-</w:t>
      </w:r>
      <w:proofErr w:type="spellStart"/>
      <w:r w:rsidRPr="00650945">
        <w:rPr>
          <w:lang w:val="en-GB"/>
        </w:rPr>
        <w:t>na</w:t>
      </w:r>
      <w:proofErr w:type="spellEnd"/>
      <w:r w:rsidRPr="00650945">
        <w:t>-</w:t>
      </w:r>
      <w:proofErr w:type="spellStart"/>
      <w:r w:rsidRPr="00650945">
        <w:rPr>
          <w:lang w:val="en-GB"/>
        </w:rPr>
        <w:t>materiale</w:t>
      </w:r>
      <w:proofErr w:type="spellEnd"/>
      <w:r w:rsidRPr="00650945">
        <w:t>-</w:t>
      </w:r>
      <w:proofErr w:type="spellStart"/>
      <w:r w:rsidRPr="00650945">
        <w:rPr>
          <w:lang w:val="en-GB"/>
        </w:rPr>
        <w:t>literaturnykh</w:t>
      </w:r>
      <w:proofErr w:type="spellEnd"/>
      <w:r w:rsidRPr="00650945">
        <w:t>-</w:t>
      </w:r>
      <w:proofErr w:type="spellStart"/>
      <w:r w:rsidRPr="00650945">
        <w:rPr>
          <w:lang w:val="en-GB"/>
        </w:rPr>
        <w:t>skazok</w:t>
      </w:r>
      <w:proofErr w:type="spellEnd"/>
      <w:r w:rsidRPr="00650945">
        <w:t>-</w:t>
      </w:r>
      <w:r w:rsidRPr="00650945">
        <w:rPr>
          <w:lang w:val="en-GB"/>
        </w:rPr>
        <w:t>l</w:t>
      </w:r>
      <w:r w:rsidRPr="00650945">
        <w:t>-</w:t>
      </w:r>
      <w:proofErr w:type="spellStart"/>
      <w:r w:rsidRPr="00650945">
        <w:rPr>
          <w:lang w:val="en-GB"/>
        </w:rPr>
        <w:t>kerrolla</w:t>
      </w:r>
      <w:proofErr w:type="spellEnd"/>
      <w:r w:rsidRPr="00650945">
        <w:t xml:space="preserve"> </w:t>
      </w:r>
    </w:p>
    <w:p w14:paraId="27A1E073" w14:textId="77777777" w:rsidR="00280665" w:rsidRPr="00650945" w:rsidRDefault="00280665" w:rsidP="00280665">
      <w:pPr>
        <w:spacing w:line="240" w:lineRule="auto"/>
        <w:ind w:left="284"/>
        <w:rPr>
          <w:lang w:val="en-GB"/>
        </w:rPr>
      </w:pPr>
      <w:proofErr w:type="spellStart"/>
      <w:r w:rsidRPr="00650945">
        <w:rPr>
          <w:bCs/>
        </w:rPr>
        <w:t>Хёйзинга</w:t>
      </w:r>
      <w:proofErr w:type="spellEnd"/>
      <w:r w:rsidRPr="00650945">
        <w:rPr>
          <w:bCs/>
        </w:rPr>
        <w:t xml:space="preserve"> 2017 – </w:t>
      </w:r>
      <w:proofErr w:type="spellStart"/>
      <w:r w:rsidRPr="00650945">
        <w:rPr>
          <w:bCs/>
          <w:i/>
        </w:rPr>
        <w:t>Хёйзинга</w:t>
      </w:r>
      <w:proofErr w:type="spellEnd"/>
      <w:r w:rsidRPr="00650945">
        <w:rPr>
          <w:bCs/>
          <w:i/>
        </w:rPr>
        <w:t xml:space="preserve"> Й.</w:t>
      </w:r>
      <w:r w:rsidRPr="00650945">
        <w:rPr>
          <w:bCs/>
        </w:rPr>
        <w:t xml:space="preserve"> </w:t>
      </w:r>
      <w:r w:rsidRPr="00650945">
        <w:rPr>
          <w:bCs/>
          <w:lang w:val="en-GB"/>
        </w:rPr>
        <w:t>Homo</w:t>
      </w:r>
      <w:r w:rsidRPr="00650945">
        <w:rPr>
          <w:bCs/>
        </w:rPr>
        <w:t xml:space="preserve"> </w:t>
      </w:r>
      <w:proofErr w:type="spellStart"/>
      <w:r w:rsidRPr="00650945">
        <w:rPr>
          <w:bCs/>
          <w:lang w:val="en-GB"/>
        </w:rPr>
        <w:t>ludens</w:t>
      </w:r>
      <w:proofErr w:type="spellEnd"/>
      <w:r w:rsidRPr="00650945">
        <w:rPr>
          <w:bCs/>
        </w:rPr>
        <w:t xml:space="preserve">. Человек играющий. ИД Ивана </w:t>
      </w:r>
      <w:proofErr w:type="spellStart"/>
      <w:r w:rsidRPr="00650945">
        <w:rPr>
          <w:bCs/>
        </w:rPr>
        <w:t>Лимбаха</w:t>
      </w:r>
      <w:proofErr w:type="spellEnd"/>
      <w:r w:rsidRPr="00650945">
        <w:rPr>
          <w:bCs/>
        </w:rPr>
        <w:t xml:space="preserve">, 2017. </w:t>
      </w:r>
      <w:r w:rsidRPr="00650945">
        <w:rPr>
          <w:bCs/>
          <w:lang w:val="en-GB"/>
        </w:rPr>
        <w:t xml:space="preserve">684 </w:t>
      </w:r>
      <w:r w:rsidRPr="00650945">
        <w:rPr>
          <w:bCs/>
        </w:rPr>
        <w:t>с</w:t>
      </w:r>
      <w:r w:rsidRPr="00650945">
        <w:rPr>
          <w:bCs/>
          <w:lang w:val="en-GB"/>
        </w:rPr>
        <w:t xml:space="preserve">. URL: </w:t>
      </w:r>
      <w:r w:rsidR="006432B6">
        <w:fldChar w:fldCharType="begin"/>
      </w:r>
      <w:r w:rsidR="006432B6" w:rsidRPr="006432B6">
        <w:rPr>
          <w:lang w:val="en-GB"/>
        </w:rPr>
        <w:instrText xml:space="preserve"> HYPERLINK "http://mymap-life.ru/wp-content/uploads/2013/" </w:instrText>
      </w:r>
      <w:r w:rsidR="006432B6">
        <w:fldChar w:fldCharType="separate"/>
      </w:r>
      <w:r w:rsidRPr="00650945">
        <w:rPr>
          <w:bCs/>
          <w:lang w:val="en-GB"/>
        </w:rPr>
        <w:t>http://mymap-life.ru/wp-content/uploads/2013/</w:t>
      </w:r>
      <w:r w:rsidR="006432B6">
        <w:rPr>
          <w:bCs/>
          <w:lang w:val="en-GB"/>
        </w:rPr>
        <w:fldChar w:fldCharType="end"/>
      </w:r>
      <w:r w:rsidRPr="00650945">
        <w:rPr>
          <w:bCs/>
          <w:lang w:val="en-GB"/>
        </w:rPr>
        <w:t xml:space="preserve"> </w:t>
      </w:r>
    </w:p>
    <w:p w14:paraId="082C74A5" w14:textId="16079A6B" w:rsidR="00280665" w:rsidRDefault="00280665" w:rsidP="00280665">
      <w:pPr>
        <w:spacing w:line="240" w:lineRule="auto"/>
        <w:ind w:left="284"/>
        <w:rPr>
          <w:b/>
          <w:lang w:val="en-GB"/>
        </w:rPr>
      </w:pPr>
      <w:r w:rsidRPr="00650945">
        <w:rPr>
          <w:b/>
          <w:lang w:val="en-US"/>
        </w:rPr>
        <w:t>References</w:t>
      </w:r>
      <w:r w:rsidRPr="00650945">
        <w:rPr>
          <w:b/>
          <w:lang w:val="en-GB"/>
        </w:rPr>
        <w:t xml:space="preserve"> </w:t>
      </w:r>
    </w:p>
    <w:p w14:paraId="05BACDEA" w14:textId="77777777" w:rsidR="002B56D2" w:rsidRPr="00650945" w:rsidRDefault="002B56D2" w:rsidP="002B56D2">
      <w:pPr>
        <w:spacing w:line="240" w:lineRule="auto"/>
        <w:ind w:left="284"/>
        <w:rPr>
          <w:lang w:val="en-GB"/>
        </w:rPr>
      </w:pPr>
      <w:r w:rsidRPr="00650945">
        <w:rPr>
          <w:lang w:val="en-GB"/>
        </w:rPr>
        <w:t xml:space="preserve">Sharpe 2002 – Sharpe T. (2002) </w:t>
      </w:r>
      <w:proofErr w:type="spellStart"/>
      <w:r w:rsidRPr="00650945">
        <w:rPr>
          <w:lang w:val="en-GB"/>
        </w:rPr>
        <w:t>Blott</w:t>
      </w:r>
      <w:proofErr w:type="spellEnd"/>
      <w:r w:rsidRPr="00650945">
        <w:rPr>
          <w:lang w:val="en-GB"/>
        </w:rPr>
        <w:t xml:space="preserve"> on the Landscape. London: Arrow. 352 c.</w:t>
      </w:r>
    </w:p>
    <w:p w14:paraId="3CBBA522" w14:textId="75140BF0" w:rsidR="002B56D2" w:rsidRDefault="002B56D2" w:rsidP="002B56D2">
      <w:pPr>
        <w:spacing w:line="240" w:lineRule="auto"/>
        <w:ind w:left="284"/>
        <w:rPr>
          <w:lang w:val="en-GB"/>
        </w:rPr>
      </w:pPr>
      <w:r w:rsidRPr="00650945">
        <w:rPr>
          <w:lang w:val="en-GB"/>
        </w:rPr>
        <w:t>Sharpe 2002 – Sharpe T. (2002) Porterhouse Blue. London: Arrow. 224 c.</w:t>
      </w:r>
    </w:p>
    <w:p w14:paraId="1D1ADC2B" w14:textId="288EEE7A" w:rsidR="002B56D2" w:rsidRPr="00650945" w:rsidRDefault="002B56D2" w:rsidP="002B56D2">
      <w:pPr>
        <w:spacing w:line="240" w:lineRule="auto"/>
        <w:ind w:left="284"/>
        <w:rPr>
          <w:lang w:val="en-GB"/>
        </w:rPr>
      </w:pPr>
      <w:proofErr w:type="spellStart"/>
      <w:r w:rsidRPr="00650945">
        <w:rPr>
          <w:lang w:val="en-GB"/>
        </w:rPr>
        <w:lastRenderedPageBreak/>
        <w:t>Ensink</w:t>
      </w:r>
      <w:proofErr w:type="spellEnd"/>
      <w:r w:rsidRPr="00650945">
        <w:rPr>
          <w:lang w:val="en-GB"/>
        </w:rPr>
        <w:t xml:space="preserve"> 2003 –  </w:t>
      </w:r>
      <w:proofErr w:type="spellStart"/>
      <w:r w:rsidRPr="00650945">
        <w:rPr>
          <w:i/>
          <w:lang w:val="en-GB"/>
        </w:rPr>
        <w:t>Ensink</w:t>
      </w:r>
      <w:proofErr w:type="spellEnd"/>
      <w:r w:rsidRPr="00650945">
        <w:rPr>
          <w:i/>
          <w:lang w:val="en-GB"/>
        </w:rPr>
        <w:t xml:space="preserve"> T. </w:t>
      </w:r>
      <w:r w:rsidRPr="00650945">
        <w:rPr>
          <w:lang w:val="en-GB"/>
        </w:rPr>
        <w:t xml:space="preserve">(2003) Framing and </w:t>
      </w:r>
      <w:proofErr w:type="spellStart"/>
      <w:r w:rsidRPr="00650945">
        <w:rPr>
          <w:lang w:val="en-GB"/>
        </w:rPr>
        <w:t>Perspectivizing</w:t>
      </w:r>
      <w:proofErr w:type="spellEnd"/>
      <w:r w:rsidRPr="00650945">
        <w:rPr>
          <w:lang w:val="en-GB"/>
        </w:rPr>
        <w:t xml:space="preserve"> in Discourse. Amsterdam</w:t>
      </w:r>
      <w:r w:rsidRPr="00650945">
        <w:rPr>
          <w:lang w:val="en-US"/>
        </w:rPr>
        <w:t xml:space="preserve">. </w:t>
      </w:r>
      <w:r w:rsidRPr="00650945">
        <w:rPr>
          <w:lang w:val="en-GB"/>
        </w:rPr>
        <w:t xml:space="preserve">Philadelphia: </w:t>
      </w:r>
      <w:proofErr w:type="spellStart"/>
      <w:r w:rsidRPr="00650945">
        <w:rPr>
          <w:lang w:val="en-GB"/>
        </w:rPr>
        <w:t>Benjamins</w:t>
      </w:r>
      <w:proofErr w:type="spellEnd"/>
      <w:r w:rsidRPr="00650945">
        <w:rPr>
          <w:lang w:val="en-GB"/>
        </w:rPr>
        <w:t>, 234 p.</w:t>
      </w:r>
      <w:r w:rsidRPr="00650945">
        <w:rPr>
          <w:bCs/>
          <w:lang w:val="en-GB"/>
        </w:rPr>
        <w:t xml:space="preserve"> [in Russian]</w:t>
      </w:r>
    </w:p>
    <w:p w14:paraId="2C83A1C1" w14:textId="77777777" w:rsidR="00280665" w:rsidRPr="00650945" w:rsidRDefault="00280665" w:rsidP="00280665">
      <w:pPr>
        <w:spacing w:line="240" w:lineRule="auto"/>
        <w:ind w:left="284"/>
        <w:rPr>
          <w:lang w:val="en-GB"/>
        </w:rPr>
      </w:pPr>
      <w:proofErr w:type="spellStart"/>
      <w:r w:rsidRPr="00650945">
        <w:rPr>
          <w:bCs/>
          <w:lang w:val="en-GB"/>
        </w:rPr>
        <w:t>Arutyunova</w:t>
      </w:r>
      <w:proofErr w:type="spellEnd"/>
      <w:r w:rsidRPr="00650945">
        <w:rPr>
          <w:bCs/>
          <w:lang w:val="en-GB"/>
        </w:rPr>
        <w:t xml:space="preserve"> 2006 – </w:t>
      </w:r>
      <w:proofErr w:type="spellStart"/>
      <w:r w:rsidRPr="00650945">
        <w:rPr>
          <w:bCs/>
          <w:i/>
          <w:lang w:val="en-GB"/>
        </w:rPr>
        <w:t>Arutyunova</w:t>
      </w:r>
      <w:proofErr w:type="spellEnd"/>
      <w:r w:rsidRPr="00650945">
        <w:rPr>
          <w:bCs/>
          <w:i/>
          <w:lang w:val="en-GB"/>
        </w:rPr>
        <w:t xml:space="preserve"> N.D. </w:t>
      </w:r>
      <w:r w:rsidRPr="00650945">
        <w:rPr>
          <w:bCs/>
          <w:lang w:val="en-GB"/>
        </w:rPr>
        <w:t xml:space="preserve">(2006) </w:t>
      </w:r>
      <w:proofErr w:type="spellStart"/>
      <w:r w:rsidRPr="00650945">
        <w:rPr>
          <w:bCs/>
          <w:lang w:val="en-GB"/>
        </w:rPr>
        <w:t>Vidy</w:t>
      </w:r>
      <w:proofErr w:type="spellEnd"/>
      <w:r w:rsidRPr="00650945">
        <w:rPr>
          <w:bCs/>
          <w:lang w:val="en-GB"/>
        </w:rPr>
        <w:t xml:space="preserve"> </w:t>
      </w:r>
      <w:proofErr w:type="spellStart"/>
      <w:r w:rsidRPr="00650945">
        <w:rPr>
          <w:bCs/>
          <w:lang w:val="en-GB"/>
        </w:rPr>
        <w:t>igrovyh</w:t>
      </w:r>
      <w:proofErr w:type="spellEnd"/>
      <w:r w:rsidRPr="00650945">
        <w:rPr>
          <w:bCs/>
          <w:lang w:val="en-GB"/>
        </w:rPr>
        <w:t xml:space="preserve"> </w:t>
      </w:r>
      <w:proofErr w:type="spellStart"/>
      <w:r w:rsidRPr="00650945">
        <w:rPr>
          <w:bCs/>
          <w:lang w:val="en-GB"/>
        </w:rPr>
        <w:t>deistvij</w:t>
      </w:r>
      <w:proofErr w:type="spellEnd"/>
      <w:r w:rsidRPr="00650945">
        <w:rPr>
          <w:bCs/>
          <w:lang w:val="en-GB"/>
        </w:rPr>
        <w:t xml:space="preserve"> [Types of game actions] </w:t>
      </w:r>
      <w:proofErr w:type="spellStart"/>
      <w:r w:rsidRPr="00650945">
        <w:rPr>
          <w:bCs/>
          <w:lang w:val="en-GB"/>
        </w:rPr>
        <w:t>Logichesky</w:t>
      </w:r>
      <w:proofErr w:type="spellEnd"/>
      <w:r w:rsidRPr="00650945">
        <w:rPr>
          <w:bCs/>
          <w:lang w:val="en-GB"/>
        </w:rPr>
        <w:t xml:space="preserve"> </w:t>
      </w:r>
      <w:proofErr w:type="spellStart"/>
      <w:r w:rsidRPr="00650945">
        <w:rPr>
          <w:bCs/>
          <w:lang w:val="en-GB"/>
        </w:rPr>
        <w:t>analiz</w:t>
      </w:r>
      <w:proofErr w:type="spellEnd"/>
      <w:r w:rsidRPr="00650945">
        <w:rPr>
          <w:bCs/>
          <w:lang w:val="en-GB"/>
        </w:rPr>
        <w:t xml:space="preserve"> </w:t>
      </w:r>
      <w:proofErr w:type="spellStart"/>
      <w:r w:rsidRPr="00650945">
        <w:rPr>
          <w:bCs/>
          <w:lang w:val="en-GB"/>
        </w:rPr>
        <w:t>yazyka</w:t>
      </w:r>
      <w:proofErr w:type="spellEnd"/>
      <w:r w:rsidRPr="00650945">
        <w:rPr>
          <w:bCs/>
          <w:lang w:val="en-GB"/>
        </w:rPr>
        <w:t xml:space="preserve">. </w:t>
      </w:r>
      <w:proofErr w:type="spellStart"/>
      <w:r w:rsidRPr="00650945">
        <w:rPr>
          <w:bCs/>
          <w:lang w:val="en-GB"/>
        </w:rPr>
        <w:t>Kontseptualnyje</w:t>
      </w:r>
      <w:proofErr w:type="spellEnd"/>
      <w:r w:rsidRPr="00650945">
        <w:rPr>
          <w:bCs/>
          <w:lang w:val="en-GB"/>
        </w:rPr>
        <w:t xml:space="preserve"> </w:t>
      </w:r>
      <w:proofErr w:type="spellStart"/>
      <w:r w:rsidRPr="00650945">
        <w:rPr>
          <w:bCs/>
          <w:lang w:val="en-GB"/>
        </w:rPr>
        <w:t>polya</w:t>
      </w:r>
      <w:proofErr w:type="spellEnd"/>
      <w:r w:rsidRPr="00650945">
        <w:rPr>
          <w:bCs/>
          <w:lang w:val="en-GB"/>
        </w:rPr>
        <w:t xml:space="preserve"> </w:t>
      </w:r>
      <w:proofErr w:type="spellStart"/>
      <w:r w:rsidRPr="00650945">
        <w:rPr>
          <w:bCs/>
          <w:lang w:val="en-GB"/>
        </w:rPr>
        <w:t>igry</w:t>
      </w:r>
      <w:proofErr w:type="spellEnd"/>
      <w:r w:rsidRPr="00650945">
        <w:rPr>
          <w:bCs/>
          <w:lang w:val="en-GB"/>
        </w:rPr>
        <w:t xml:space="preserve"> [Logical analysis of the language. Concept fields of the game], Moscow, </w:t>
      </w:r>
      <w:proofErr w:type="spellStart"/>
      <w:r w:rsidRPr="00650945">
        <w:rPr>
          <w:bCs/>
          <w:lang w:val="en-GB"/>
        </w:rPr>
        <w:t>Indric</w:t>
      </w:r>
      <w:proofErr w:type="spellEnd"/>
      <w:r w:rsidRPr="00650945">
        <w:rPr>
          <w:bCs/>
          <w:lang w:val="en-GB"/>
        </w:rPr>
        <w:t>, 2006. 548 p. [in Russian]</w:t>
      </w:r>
    </w:p>
    <w:p w14:paraId="50E12B59" w14:textId="1FA1E4DC" w:rsidR="00280665" w:rsidRDefault="00280665" w:rsidP="00280665">
      <w:pPr>
        <w:spacing w:line="240" w:lineRule="auto"/>
        <w:ind w:left="284"/>
        <w:rPr>
          <w:bCs/>
          <w:lang w:val="en-GB"/>
        </w:rPr>
      </w:pPr>
      <w:r w:rsidRPr="00650945">
        <w:rPr>
          <w:lang w:val="en-GB"/>
        </w:rPr>
        <w:t xml:space="preserve">Baranov 2006 – </w:t>
      </w:r>
      <w:r w:rsidRPr="00650945">
        <w:rPr>
          <w:i/>
          <w:lang w:val="en-GB"/>
        </w:rPr>
        <w:t>Baranov A.G.</w:t>
      </w:r>
      <w:r w:rsidRPr="00650945">
        <w:rPr>
          <w:lang w:val="en-GB"/>
        </w:rPr>
        <w:t xml:space="preserve"> (2006) </w:t>
      </w:r>
      <w:proofErr w:type="spellStart"/>
      <w:r w:rsidRPr="00650945">
        <w:rPr>
          <w:lang w:val="en-GB"/>
        </w:rPr>
        <w:t>Formy</w:t>
      </w:r>
      <w:proofErr w:type="spellEnd"/>
      <w:r w:rsidRPr="00650945">
        <w:rPr>
          <w:lang w:val="en-GB"/>
        </w:rPr>
        <w:t xml:space="preserve"> </w:t>
      </w:r>
      <w:proofErr w:type="spellStart"/>
      <w:r w:rsidRPr="00650945">
        <w:rPr>
          <w:lang w:val="en-GB"/>
        </w:rPr>
        <w:t>yazykovoi</w:t>
      </w:r>
      <w:proofErr w:type="spellEnd"/>
      <w:r w:rsidRPr="00650945">
        <w:rPr>
          <w:lang w:val="en-GB"/>
        </w:rPr>
        <w:t xml:space="preserve"> </w:t>
      </w:r>
      <w:proofErr w:type="spellStart"/>
      <w:r w:rsidRPr="00650945">
        <w:rPr>
          <w:lang w:val="en-GB"/>
        </w:rPr>
        <w:t>igry</w:t>
      </w:r>
      <w:proofErr w:type="spellEnd"/>
      <w:r w:rsidRPr="00650945">
        <w:rPr>
          <w:lang w:val="en-GB"/>
        </w:rPr>
        <w:t xml:space="preserve"> [Forms of word play] Mir </w:t>
      </w:r>
      <w:proofErr w:type="spellStart"/>
      <w:r w:rsidRPr="00650945">
        <w:rPr>
          <w:lang w:val="en-GB"/>
        </w:rPr>
        <w:t>lingvistiki</w:t>
      </w:r>
      <w:proofErr w:type="spellEnd"/>
      <w:r w:rsidRPr="00650945">
        <w:rPr>
          <w:lang w:val="en-GB"/>
        </w:rPr>
        <w:t xml:space="preserve"> I </w:t>
      </w:r>
      <w:proofErr w:type="spellStart"/>
      <w:r w:rsidRPr="00650945">
        <w:rPr>
          <w:lang w:val="en-GB"/>
        </w:rPr>
        <w:t>kommunikazii</w:t>
      </w:r>
      <w:proofErr w:type="spellEnd"/>
      <w:r w:rsidRPr="00650945">
        <w:rPr>
          <w:lang w:val="en-GB"/>
        </w:rPr>
        <w:t xml:space="preserve">: </w:t>
      </w:r>
      <w:proofErr w:type="spellStart"/>
      <w:r w:rsidRPr="00650945">
        <w:rPr>
          <w:lang w:val="en-GB"/>
        </w:rPr>
        <w:t>elektronny</w:t>
      </w:r>
      <w:proofErr w:type="spellEnd"/>
      <w:r w:rsidRPr="00650945">
        <w:rPr>
          <w:lang w:val="en-GB"/>
        </w:rPr>
        <w:t xml:space="preserve"> </w:t>
      </w:r>
      <w:proofErr w:type="spellStart"/>
      <w:r w:rsidRPr="00650945">
        <w:rPr>
          <w:lang w:val="en-GB"/>
        </w:rPr>
        <w:t>nauchny</w:t>
      </w:r>
      <w:proofErr w:type="spellEnd"/>
      <w:r w:rsidRPr="00650945">
        <w:rPr>
          <w:lang w:val="en-GB"/>
        </w:rPr>
        <w:t xml:space="preserve"> </w:t>
      </w:r>
      <w:proofErr w:type="spellStart"/>
      <w:r w:rsidRPr="00650945">
        <w:rPr>
          <w:lang w:val="en-GB"/>
        </w:rPr>
        <w:t>zhurnal</w:t>
      </w:r>
      <w:proofErr w:type="spellEnd"/>
      <w:r w:rsidRPr="00650945">
        <w:rPr>
          <w:lang w:val="en-GB"/>
        </w:rPr>
        <w:t xml:space="preserve"> [The world of linguistics and communication], no 5, pp. 29-35. Available at: </w:t>
      </w:r>
      <w:r w:rsidR="006432B6">
        <w:fldChar w:fldCharType="begin"/>
      </w:r>
      <w:r w:rsidR="006432B6" w:rsidRPr="006432B6">
        <w:rPr>
          <w:lang w:val="en-GB"/>
        </w:rPr>
        <w:instrText xml:space="preserve"> HYPERLINK "https://elibrary.ru/download/elibrary_11791962_81688210.pdf" </w:instrText>
      </w:r>
      <w:r w:rsidR="006432B6">
        <w:fldChar w:fldCharType="separate"/>
      </w:r>
      <w:r w:rsidRPr="00650945">
        <w:rPr>
          <w:rStyle w:val="a8"/>
          <w:color w:val="auto"/>
          <w:u w:val="none"/>
          <w:lang w:val="en-GB"/>
        </w:rPr>
        <w:t>https://elibrary.ru/download/elibrary_11791962_81688210.pdf</w:t>
      </w:r>
      <w:r w:rsidR="006432B6">
        <w:rPr>
          <w:rStyle w:val="a8"/>
          <w:color w:val="auto"/>
          <w:u w:val="none"/>
          <w:lang w:val="en-GB"/>
        </w:rPr>
        <w:fldChar w:fldCharType="end"/>
      </w:r>
      <w:r w:rsidRPr="00650945">
        <w:rPr>
          <w:lang w:val="en-GB"/>
        </w:rPr>
        <w:t xml:space="preserve"> </w:t>
      </w:r>
      <w:r w:rsidRPr="00650945">
        <w:rPr>
          <w:bCs/>
          <w:lang w:val="en-GB"/>
        </w:rPr>
        <w:t>[in Russian]</w:t>
      </w:r>
    </w:p>
    <w:p w14:paraId="3CB5B000" w14:textId="77777777" w:rsidR="002B56D2" w:rsidRPr="00650945" w:rsidRDefault="002B56D2" w:rsidP="002B56D2">
      <w:pPr>
        <w:spacing w:line="240" w:lineRule="auto"/>
        <w:ind w:left="284"/>
        <w:rPr>
          <w:lang w:val="en-GB"/>
        </w:rPr>
      </w:pPr>
      <w:r w:rsidRPr="00650945">
        <w:rPr>
          <w:lang w:val="en-GB"/>
        </w:rPr>
        <w:t xml:space="preserve">Viner 1958 – </w:t>
      </w:r>
      <w:r w:rsidRPr="00650945">
        <w:rPr>
          <w:i/>
          <w:lang w:val="en-GB"/>
        </w:rPr>
        <w:t>Viner N.</w:t>
      </w:r>
      <w:r w:rsidRPr="00650945">
        <w:rPr>
          <w:lang w:val="en-GB"/>
        </w:rPr>
        <w:t xml:space="preserve"> (1958) </w:t>
      </w:r>
      <w:proofErr w:type="spellStart"/>
      <w:r w:rsidRPr="00650945">
        <w:rPr>
          <w:lang w:val="en-GB"/>
        </w:rPr>
        <w:t>kibrnrtika</w:t>
      </w:r>
      <w:proofErr w:type="spellEnd"/>
      <w:r w:rsidRPr="00650945">
        <w:rPr>
          <w:lang w:val="en-GB"/>
        </w:rPr>
        <w:t xml:space="preserve"> I </w:t>
      </w:r>
      <w:proofErr w:type="spellStart"/>
      <w:r w:rsidRPr="00650945">
        <w:rPr>
          <w:lang w:val="en-GB"/>
        </w:rPr>
        <w:t>obschestvo</w:t>
      </w:r>
      <w:proofErr w:type="spellEnd"/>
      <w:r w:rsidRPr="00650945">
        <w:rPr>
          <w:lang w:val="en-GB"/>
        </w:rPr>
        <w:t xml:space="preserve"> [Cybernetics and Society], Moscow, 200 p. </w:t>
      </w:r>
      <w:r w:rsidRPr="00650945">
        <w:rPr>
          <w:bCs/>
          <w:lang w:val="en-GB"/>
        </w:rPr>
        <w:t>[in Russian]</w:t>
      </w:r>
    </w:p>
    <w:p w14:paraId="20D594AF" w14:textId="53967604" w:rsidR="002B56D2" w:rsidRPr="00650945" w:rsidRDefault="002B56D2" w:rsidP="002B56D2">
      <w:pPr>
        <w:spacing w:line="240" w:lineRule="auto"/>
        <w:ind w:left="284"/>
        <w:rPr>
          <w:lang w:val="en-GB"/>
        </w:rPr>
      </w:pPr>
      <w:proofErr w:type="spellStart"/>
      <w:r w:rsidRPr="00650945">
        <w:rPr>
          <w:lang w:val="en-GB"/>
        </w:rPr>
        <w:t>Vitgenschtein</w:t>
      </w:r>
      <w:proofErr w:type="spellEnd"/>
      <w:r w:rsidRPr="00650945">
        <w:rPr>
          <w:lang w:val="en-GB"/>
        </w:rPr>
        <w:t xml:space="preserve"> 1945 – </w:t>
      </w:r>
      <w:proofErr w:type="spellStart"/>
      <w:r w:rsidRPr="00650945">
        <w:rPr>
          <w:i/>
          <w:lang w:val="en-GB"/>
        </w:rPr>
        <w:t>Vitgenschtein</w:t>
      </w:r>
      <w:proofErr w:type="spellEnd"/>
      <w:r w:rsidRPr="00650945">
        <w:rPr>
          <w:i/>
          <w:lang w:val="en-GB"/>
        </w:rPr>
        <w:t xml:space="preserve"> L.</w:t>
      </w:r>
      <w:r w:rsidRPr="00650945">
        <w:rPr>
          <w:lang w:val="en-GB"/>
        </w:rPr>
        <w:t xml:space="preserve"> (1945) </w:t>
      </w:r>
      <w:proofErr w:type="spellStart"/>
      <w:r w:rsidRPr="00650945">
        <w:rPr>
          <w:lang w:val="en-GB"/>
        </w:rPr>
        <w:t>Philosophskiye</w:t>
      </w:r>
      <w:proofErr w:type="spellEnd"/>
      <w:r w:rsidRPr="00650945">
        <w:rPr>
          <w:lang w:val="en-GB"/>
        </w:rPr>
        <w:t xml:space="preserve"> </w:t>
      </w:r>
      <w:proofErr w:type="spellStart"/>
      <w:r w:rsidRPr="00650945">
        <w:rPr>
          <w:lang w:val="en-GB"/>
        </w:rPr>
        <w:t>issledovaniya</w:t>
      </w:r>
      <w:proofErr w:type="spellEnd"/>
      <w:r w:rsidRPr="00650945">
        <w:rPr>
          <w:lang w:val="en-GB"/>
        </w:rPr>
        <w:t xml:space="preserve"> [Philosophy research] Moscow, 574 p. Available at: </w:t>
      </w:r>
      <w:r w:rsidR="006432B6">
        <w:fldChar w:fldCharType="begin"/>
      </w:r>
      <w:r w:rsidR="006432B6" w:rsidRPr="006432B6">
        <w:rPr>
          <w:lang w:val="en-GB"/>
        </w:rPr>
        <w:instrText xml:space="preserve"> HYPERLINK "http://filosof.historic.ru/books/item/f00/s00/z0000273/st000.shtml" </w:instrText>
      </w:r>
      <w:r w:rsidR="006432B6">
        <w:fldChar w:fldCharType="separate"/>
      </w:r>
      <w:r w:rsidRPr="00650945">
        <w:rPr>
          <w:rStyle w:val="a8"/>
          <w:color w:val="auto"/>
          <w:u w:val="none"/>
          <w:lang w:val="en-GB"/>
        </w:rPr>
        <w:t>http://filosof.historic.ru/books/item/f00/s00/z0000273/st000.shtml</w:t>
      </w:r>
      <w:r w:rsidR="006432B6">
        <w:rPr>
          <w:rStyle w:val="a8"/>
          <w:color w:val="auto"/>
          <w:u w:val="none"/>
          <w:lang w:val="en-GB"/>
        </w:rPr>
        <w:fldChar w:fldCharType="end"/>
      </w:r>
      <w:r w:rsidRPr="00650945">
        <w:rPr>
          <w:bCs/>
          <w:lang w:val="en-GB"/>
        </w:rPr>
        <w:t>[in Russian]</w:t>
      </w:r>
    </w:p>
    <w:p w14:paraId="6948E50C" w14:textId="32973423" w:rsidR="00280665" w:rsidRDefault="00280665" w:rsidP="00280665">
      <w:pPr>
        <w:spacing w:line="240" w:lineRule="auto"/>
        <w:ind w:left="284"/>
        <w:rPr>
          <w:bCs/>
          <w:lang w:val="en-GB"/>
        </w:rPr>
      </w:pPr>
      <w:r w:rsidRPr="00650945">
        <w:rPr>
          <w:lang w:val="en-GB"/>
        </w:rPr>
        <w:t xml:space="preserve">Dal` 1863 – </w:t>
      </w:r>
      <w:r w:rsidRPr="00650945">
        <w:rPr>
          <w:i/>
          <w:lang w:val="en-GB"/>
        </w:rPr>
        <w:t>Dal` V.I.</w:t>
      </w:r>
      <w:r w:rsidRPr="00650945">
        <w:rPr>
          <w:lang w:val="en-GB"/>
        </w:rPr>
        <w:t xml:space="preserve"> (1863) </w:t>
      </w:r>
      <w:proofErr w:type="spellStart"/>
      <w:r w:rsidRPr="00650945">
        <w:rPr>
          <w:lang w:val="en-GB"/>
        </w:rPr>
        <w:t>Tolkovyj</w:t>
      </w:r>
      <w:proofErr w:type="spellEnd"/>
      <w:r w:rsidRPr="00650945">
        <w:rPr>
          <w:lang w:val="en-GB"/>
        </w:rPr>
        <w:t xml:space="preserve"> </w:t>
      </w:r>
      <w:proofErr w:type="spellStart"/>
      <w:r w:rsidRPr="00650945">
        <w:rPr>
          <w:lang w:val="en-GB"/>
        </w:rPr>
        <w:t>slovar</w:t>
      </w:r>
      <w:proofErr w:type="spellEnd"/>
      <w:r w:rsidRPr="00650945">
        <w:rPr>
          <w:lang w:val="en-GB"/>
        </w:rPr>
        <w:t xml:space="preserve">` </w:t>
      </w:r>
      <w:proofErr w:type="spellStart"/>
      <w:r w:rsidRPr="00650945">
        <w:rPr>
          <w:lang w:val="en-GB"/>
        </w:rPr>
        <w:t>jivogo</w:t>
      </w:r>
      <w:proofErr w:type="spellEnd"/>
      <w:r w:rsidRPr="00650945">
        <w:rPr>
          <w:lang w:val="en-GB"/>
        </w:rPr>
        <w:t xml:space="preserve"> </w:t>
      </w:r>
      <w:proofErr w:type="spellStart"/>
      <w:r w:rsidRPr="00650945">
        <w:rPr>
          <w:lang w:val="en-GB"/>
        </w:rPr>
        <w:t>velikirusskogo</w:t>
      </w:r>
      <w:proofErr w:type="spellEnd"/>
      <w:r w:rsidRPr="00650945">
        <w:rPr>
          <w:lang w:val="en-GB"/>
        </w:rPr>
        <w:t xml:space="preserve"> </w:t>
      </w:r>
      <w:proofErr w:type="spellStart"/>
      <w:r w:rsidRPr="00650945">
        <w:rPr>
          <w:lang w:val="en-GB"/>
        </w:rPr>
        <w:t>yazyka</w:t>
      </w:r>
      <w:proofErr w:type="spellEnd"/>
      <w:r w:rsidRPr="00650945">
        <w:rPr>
          <w:lang w:val="en-GB"/>
        </w:rPr>
        <w:t xml:space="preserve"> [Explanatory Dictionary of the living Great Russian language] Moscow, 1067 p. Available at: </w:t>
      </w:r>
      <w:r w:rsidR="006432B6">
        <w:fldChar w:fldCharType="begin"/>
      </w:r>
      <w:r w:rsidR="006432B6" w:rsidRPr="006432B6">
        <w:rPr>
          <w:lang w:val="en-GB"/>
        </w:rPr>
        <w:instrText xml:space="preserve"> HYPERLINK "http://www.classes.ru/all-russian/russian-dictionary-Dal.htm" </w:instrText>
      </w:r>
      <w:r w:rsidR="006432B6">
        <w:fldChar w:fldCharType="separate"/>
      </w:r>
      <w:r w:rsidRPr="00650945">
        <w:rPr>
          <w:lang w:val="en-GB"/>
        </w:rPr>
        <w:t>http://www.classes.ru/all-russian/russian-dictionary-Dal.htm</w:t>
      </w:r>
      <w:r w:rsidR="006432B6">
        <w:rPr>
          <w:lang w:val="en-GB"/>
        </w:rPr>
        <w:fldChar w:fldCharType="end"/>
      </w:r>
      <w:r w:rsidRPr="00650945">
        <w:rPr>
          <w:bCs/>
          <w:lang w:val="en-GB"/>
        </w:rPr>
        <w:t>[in Russian]</w:t>
      </w:r>
    </w:p>
    <w:p w14:paraId="6DB7E1F4" w14:textId="45E79826" w:rsidR="002B56D2" w:rsidRDefault="002B56D2" w:rsidP="002B56D2">
      <w:pPr>
        <w:spacing w:line="240" w:lineRule="auto"/>
        <w:ind w:left="284"/>
        <w:rPr>
          <w:bCs/>
          <w:lang w:val="en-GB"/>
        </w:rPr>
      </w:pPr>
      <w:proofErr w:type="spellStart"/>
      <w:r w:rsidRPr="00650945">
        <w:rPr>
          <w:lang w:val="en-GB"/>
        </w:rPr>
        <w:t>Zemskaya</w:t>
      </w:r>
      <w:proofErr w:type="spellEnd"/>
      <w:r w:rsidRPr="00650945">
        <w:rPr>
          <w:lang w:val="en-GB"/>
        </w:rPr>
        <w:t xml:space="preserve">, </w:t>
      </w:r>
      <w:proofErr w:type="spellStart"/>
      <w:r w:rsidRPr="00650945">
        <w:rPr>
          <w:lang w:val="en-GB"/>
        </w:rPr>
        <w:t>Kitaygorodskaya</w:t>
      </w:r>
      <w:proofErr w:type="spellEnd"/>
      <w:r w:rsidRPr="00650945">
        <w:rPr>
          <w:lang w:val="en-GB"/>
        </w:rPr>
        <w:t xml:space="preserve"> 1983 – </w:t>
      </w:r>
      <w:proofErr w:type="spellStart"/>
      <w:r w:rsidRPr="00650945">
        <w:rPr>
          <w:i/>
          <w:lang w:val="en-GB"/>
        </w:rPr>
        <w:t>Zemskaya</w:t>
      </w:r>
      <w:proofErr w:type="spellEnd"/>
      <w:r w:rsidRPr="00650945">
        <w:rPr>
          <w:i/>
          <w:lang w:val="en-GB"/>
        </w:rPr>
        <w:t xml:space="preserve"> E.A., </w:t>
      </w:r>
      <w:proofErr w:type="spellStart"/>
      <w:r w:rsidRPr="00650945">
        <w:rPr>
          <w:i/>
          <w:lang w:val="en-GB"/>
        </w:rPr>
        <w:t>Kitaygorodskaya</w:t>
      </w:r>
      <w:proofErr w:type="spellEnd"/>
      <w:r w:rsidRPr="00650945">
        <w:rPr>
          <w:i/>
          <w:lang w:val="en-GB"/>
        </w:rPr>
        <w:t xml:space="preserve"> M.V.</w:t>
      </w:r>
      <w:r w:rsidRPr="00650945">
        <w:rPr>
          <w:lang w:val="en-GB"/>
        </w:rPr>
        <w:t xml:space="preserve"> (1983) </w:t>
      </w:r>
      <w:proofErr w:type="spellStart"/>
      <w:r w:rsidRPr="00650945">
        <w:rPr>
          <w:lang w:val="en-GB"/>
        </w:rPr>
        <w:t>Russkaya</w:t>
      </w:r>
      <w:proofErr w:type="spellEnd"/>
      <w:r w:rsidRPr="00650945">
        <w:rPr>
          <w:lang w:val="en-GB"/>
        </w:rPr>
        <w:t xml:space="preserve"> </w:t>
      </w:r>
      <w:proofErr w:type="spellStart"/>
      <w:r w:rsidRPr="00650945">
        <w:rPr>
          <w:lang w:val="en-GB"/>
        </w:rPr>
        <w:t>razgovornaya</w:t>
      </w:r>
      <w:proofErr w:type="spellEnd"/>
      <w:r w:rsidRPr="00650945">
        <w:rPr>
          <w:lang w:val="en-GB"/>
        </w:rPr>
        <w:t xml:space="preserve"> </w:t>
      </w:r>
      <w:proofErr w:type="spellStart"/>
      <w:r w:rsidRPr="00650945">
        <w:rPr>
          <w:lang w:val="en-GB"/>
        </w:rPr>
        <w:t>rech</w:t>
      </w:r>
      <w:proofErr w:type="spellEnd"/>
      <w:r w:rsidRPr="00650945">
        <w:rPr>
          <w:lang w:val="en-GB"/>
        </w:rPr>
        <w:t xml:space="preserve">. </w:t>
      </w:r>
      <w:proofErr w:type="spellStart"/>
      <w:r w:rsidRPr="00650945">
        <w:rPr>
          <w:lang w:val="en-GB"/>
        </w:rPr>
        <w:t>Phonetika</w:t>
      </w:r>
      <w:proofErr w:type="spellEnd"/>
      <w:r w:rsidRPr="00650945">
        <w:rPr>
          <w:lang w:val="en-GB"/>
        </w:rPr>
        <w:t xml:space="preserve">. </w:t>
      </w:r>
      <w:proofErr w:type="spellStart"/>
      <w:r w:rsidRPr="00650945">
        <w:rPr>
          <w:lang w:val="en-GB"/>
        </w:rPr>
        <w:t>Morphologia</w:t>
      </w:r>
      <w:proofErr w:type="spellEnd"/>
      <w:r w:rsidRPr="00650945">
        <w:rPr>
          <w:lang w:val="en-GB"/>
        </w:rPr>
        <w:t xml:space="preserve">. </w:t>
      </w:r>
      <w:proofErr w:type="spellStart"/>
      <w:r w:rsidRPr="00650945">
        <w:rPr>
          <w:lang w:val="en-GB"/>
        </w:rPr>
        <w:t>Lexika</w:t>
      </w:r>
      <w:proofErr w:type="spellEnd"/>
      <w:r w:rsidRPr="00650945">
        <w:rPr>
          <w:lang w:val="en-GB"/>
        </w:rPr>
        <w:t xml:space="preserve">. </w:t>
      </w:r>
      <w:proofErr w:type="spellStart"/>
      <w:r w:rsidRPr="00650945">
        <w:rPr>
          <w:lang w:val="en-GB"/>
        </w:rPr>
        <w:t>Zhest</w:t>
      </w:r>
      <w:proofErr w:type="spellEnd"/>
      <w:r w:rsidRPr="00650945">
        <w:rPr>
          <w:lang w:val="en-GB"/>
        </w:rPr>
        <w:t xml:space="preserve">. [Russian colloquial speech. Phonetics. Morphology. Vocabulary. Gesture], Moscow: </w:t>
      </w:r>
      <w:proofErr w:type="spellStart"/>
      <w:r w:rsidRPr="00650945">
        <w:rPr>
          <w:lang w:val="en-GB"/>
        </w:rPr>
        <w:t>Nauka</w:t>
      </w:r>
      <w:proofErr w:type="spellEnd"/>
      <w:r w:rsidRPr="00650945">
        <w:rPr>
          <w:lang w:val="en-GB"/>
        </w:rPr>
        <w:t>. 240 p.</w:t>
      </w:r>
      <w:r w:rsidRPr="00650945">
        <w:rPr>
          <w:bCs/>
          <w:lang w:val="en-GB"/>
        </w:rPr>
        <w:t xml:space="preserve"> [in Russian]</w:t>
      </w:r>
    </w:p>
    <w:p w14:paraId="7966ED88" w14:textId="07006469" w:rsidR="002B56D2" w:rsidRDefault="002B56D2" w:rsidP="002B56D2">
      <w:pPr>
        <w:spacing w:line="240" w:lineRule="auto"/>
        <w:ind w:left="284"/>
        <w:rPr>
          <w:bCs/>
          <w:lang w:val="en-GB"/>
        </w:rPr>
      </w:pPr>
      <w:proofErr w:type="spellStart"/>
      <w:r w:rsidRPr="00650945">
        <w:rPr>
          <w:lang w:val="en-GB"/>
        </w:rPr>
        <w:t>Iltubaeva</w:t>
      </w:r>
      <w:proofErr w:type="spellEnd"/>
      <w:r w:rsidRPr="00650945">
        <w:rPr>
          <w:lang w:val="en-GB"/>
        </w:rPr>
        <w:t xml:space="preserve"> 2016 – </w:t>
      </w:r>
      <w:proofErr w:type="spellStart"/>
      <w:r w:rsidRPr="00650945">
        <w:rPr>
          <w:i/>
          <w:lang w:val="en-GB"/>
        </w:rPr>
        <w:t>Iltubaeva</w:t>
      </w:r>
      <w:proofErr w:type="spellEnd"/>
      <w:r w:rsidRPr="00650945">
        <w:rPr>
          <w:i/>
          <w:lang w:val="en-GB"/>
        </w:rPr>
        <w:t xml:space="preserve"> A.G</w:t>
      </w:r>
      <w:r w:rsidRPr="00650945">
        <w:rPr>
          <w:lang w:val="en-GB"/>
        </w:rPr>
        <w:t xml:space="preserve">. (2016) </w:t>
      </w:r>
      <w:proofErr w:type="spellStart"/>
      <w:r w:rsidRPr="00650945">
        <w:rPr>
          <w:lang w:val="en-GB"/>
        </w:rPr>
        <w:t>Yazykovaya</w:t>
      </w:r>
      <w:proofErr w:type="spellEnd"/>
      <w:r w:rsidRPr="00650945">
        <w:rPr>
          <w:lang w:val="en-GB"/>
        </w:rPr>
        <w:t xml:space="preserve"> </w:t>
      </w:r>
      <w:proofErr w:type="spellStart"/>
      <w:r w:rsidRPr="00650945">
        <w:rPr>
          <w:lang w:val="en-GB"/>
        </w:rPr>
        <w:t>igra</w:t>
      </w:r>
      <w:proofErr w:type="spellEnd"/>
      <w:r w:rsidRPr="00650945">
        <w:rPr>
          <w:lang w:val="en-GB"/>
        </w:rPr>
        <w:t xml:space="preserve"> </w:t>
      </w:r>
      <w:proofErr w:type="spellStart"/>
      <w:r w:rsidRPr="00650945">
        <w:rPr>
          <w:lang w:val="en-GB"/>
        </w:rPr>
        <w:t>kak</w:t>
      </w:r>
      <w:proofErr w:type="spellEnd"/>
      <w:r w:rsidRPr="00650945">
        <w:rPr>
          <w:lang w:val="en-GB"/>
        </w:rPr>
        <w:t xml:space="preserve"> </w:t>
      </w:r>
      <w:proofErr w:type="spellStart"/>
      <w:r w:rsidRPr="00650945">
        <w:rPr>
          <w:lang w:val="en-GB"/>
        </w:rPr>
        <w:t>sredstvo</w:t>
      </w:r>
      <w:proofErr w:type="spellEnd"/>
      <w:r w:rsidRPr="00650945">
        <w:rPr>
          <w:lang w:val="en-GB"/>
        </w:rPr>
        <w:t xml:space="preserve"> </w:t>
      </w:r>
      <w:proofErr w:type="spellStart"/>
      <w:r w:rsidRPr="00650945">
        <w:rPr>
          <w:lang w:val="en-GB"/>
        </w:rPr>
        <w:t>vyrazgeniya</w:t>
      </w:r>
      <w:proofErr w:type="spellEnd"/>
      <w:r w:rsidRPr="00650945">
        <w:rPr>
          <w:lang w:val="en-GB"/>
        </w:rPr>
        <w:t xml:space="preserve"> </w:t>
      </w:r>
      <w:proofErr w:type="spellStart"/>
      <w:r w:rsidRPr="00650945">
        <w:rPr>
          <w:lang w:val="en-GB"/>
        </w:rPr>
        <w:t>antropozentichnosty</w:t>
      </w:r>
      <w:proofErr w:type="spellEnd"/>
      <w:r w:rsidRPr="00650945">
        <w:rPr>
          <w:lang w:val="en-GB"/>
        </w:rPr>
        <w:t xml:space="preserve"> </w:t>
      </w:r>
      <w:proofErr w:type="spellStart"/>
      <w:r w:rsidRPr="00650945">
        <w:rPr>
          <w:lang w:val="en-GB"/>
        </w:rPr>
        <w:t>yazyka</w:t>
      </w:r>
      <w:proofErr w:type="spellEnd"/>
      <w:r w:rsidRPr="00650945">
        <w:rPr>
          <w:lang w:val="en-GB"/>
        </w:rPr>
        <w:t xml:space="preserve"> </w:t>
      </w:r>
      <w:proofErr w:type="spellStart"/>
      <w:r w:rsidRPr="00650945">
        <w:rPr>
          <w:lang w:val="en-GB"/>
        </w:rPr>
        <w:t>delovoi</w:t>
      </w:r>
      <w:proofErr w:type="spellEnd"/>
      <w:r w:rsidRPr="00650945">
        <w:rPr>
          <w:lang w:val="en-GB"/>
        </w:rPr>
        <w:t xml:space="preserve"> </w:t>
      </w:r>
      <w:proofErr w:type="spellStart"/>
      <w:r w:rsidRPr="00650945">
        <w:rPr>
          <w:lang w:val="en-GB"/>
        </w:rPr>
        <w:t>pressy</w:t>
      </w:r>
      <w:proofErr w:type="spellEnd"/>
      <w:r w:rsidRPr="00650945">
        <w:rPr>
          <w:lang w:val="en-GB"/>
        </w:rPr>
        <w:t xml:space="preserve"> [Word play as a mean of expressing the anthropocentric nature of the language of the business press] Ph. D. thesis. Moscow, 150 p. Available at: </w:t>
      </w:r>
      <w:r w:rsidR="006432B6">
        <w:fldChar w:fldCharType="begin"/>
      </w:r>
      <w:r w:rsidR="006432B6" w:rsidRPr="006432B6">
        <w:rPr>
          <w:lang w:val="en-GB"/>
        </w:rPr>
        <w:instrText xml:space="preserve"> H</w:instrText>
      </w:r>
      <w:r w:rsidR="006432B6" w:rsidRPr="006432B6">
        <w:rPr>
          <w:lang w:val="en-GB"/>
        </w:rPr>
        <w:instrText xml:space="preserve">YPERLINK "http://ffl.msu.ru/research" </w:instrText>
      </w:r>
      <w:r w:rsidR="006432B6">
        <w:fldChar w:fldCharType="separate"/>
      </w:r>
      <w:r w:rsidRPr="00650945">
        <w:rPr>
          <w:rStyle w:val="a8"/>
          <w:color w:val="auto"/>
          <w:u w:val="none"/>
          <w:lang w:val="en-GB"/>
        </w:rPr>
        <w:t>http://ffl.msu.ru/research</w:t>
      </w:r>
      <w:r w:rsidR="006432B6">
        <w:rPr>
          <w:rStyle w:val="a8"/>
          <w:color w:val="auto"/>
          <w:u w:val="none"/>
          <w:lang w:val="en-GB"/>
        </w:rPr>
        <w:fldChar w:fldCharType="end"/>
      </w:r>
      <w:r w:rsidRPr="00650945">
        <w:rPr>
          <w:bCs/>
          <w:lang w:val="en-GB"/>
        </w:rPr>
        <w:t>[in Russian]</w:t>
      </w:r>
    </w:p>
    <w:p w14:paraId="14939FBA" w14:textId="77777777" w:rsidR="002B56D2" w:rsidRPr="00650945" w:rsidRDefault="002B56D2" w:rsidP="002B56D2">
      <w:pPr>
        <w:spacing w:line="240" w:lineRule="auto"/>
        <w:ind w:left="284"/>
        <w:rPr>
          <w:lang w:val="en-GB"/>
        </w:rPr>
      </w:pPr>
      <w:proofErr w:type="spellStart"/>
      <w:r w:rsidRPr="00650945">
        <w:rPr>
          <w:lang w:val="en-GB"/>
        </w:rPr>
        <w:t>Karagapolova</w:t>
      </w:r>
      <w:proofErr w:type="spellEnd"/>
      <w:r w:rsidRPr="00650945">
        <w:rPr>
          <w:lang w:val="en-GB"/>
        </w:rPr>
        <w:t xml:space="preserve"> 2007 – </w:t>
      </w:r>
      <w:proofErr w:type="spellStart"/>
      <w:r w:rsidRPr="00650945">
        <w:rPr>
          <w:i/>
          <w:lang w:val="en-GB"/>
        </w:rPr>
        <w:t>Karagapolova</w:t>
      </w:r>
      <w:proofErr w:type="spellEnd"/>
      <w:r w:rsidRPr="00650945">
        <w:rPr>
          <w:i/>
          <w:lang w:val="en-GB"/>
        </w:rPr>
        <w:t xml:space="preserve"> I.A.</w:t>
      </w:r>
      <w:r w:rsidRPr="00650945">
        <w:rPr>
          <w:lang w:val="en-GB"/>
        </w:rPr>
        <w:t xml:space="preserve"> (2007) “</w:t>
      </w:r>
      <w:proofErr w:type="spellStart"/>
      <w:r w:rsidRPr="00650945">
        <w:rPr>
          <w:lang w:val="en-GB"/>
        </w:rPr>
        <w:t>Yazykovaya</w:t>
      </w:r>
      <w:proofErr w:type="spellEnd"/>
      <w:r w:rsidRPr="00650945">
        <w:rPr>
          <w:lang w:val="en-GB"/>
        </w:rPr>
        <w:t xml:space="preserve"> </w:t>
      </w:r>
      <w:proofErr w:type="spellStart"/>
      <w:r w:rsidRPr="00650945">
        <w:rPr>
          <w:lang w:val="en-GB"/>
        </w:rPr>
        <w:t>igra</w:t>
      </w:r>
      <w:proofErr w:type="spellEnd"/>
      <w:r w:rsidRPr="00650945">
        <w:rPr>
          <w:lang w:val="en-GB"/>
        </w:rPr>
        <w:t xml:space="preserve">” v </w:t>
      </w:r>
      <w:proofErr w:type="spellStart"/>
      <w:r w:rsidRPr="00650945">
        <w:rPr>
          <w:lang w:val="en-GB"/>
        </w:rPr>
        <w:t>lexikographicheskom</w:t>
      </w:r>
      <w:proofErr w:type="spellEnd"/>
      <w:r w:rsidRPr="00650945">
        <w:rPr>
          <w:lang w:val="en-GB"/>
        </w:rPr>
        <w:t xml:space="preserve"> I </w:t>
      </w:r>
      <w:proofErr w:type="spellStart"/>
      <w:r w:rsidRPr="00650945">
        <w:rPr>
          <w:lang w:val="en-GB"/>
        </w:rPr>
        <w:t>nauchnom</w:t>
      </w:r>
      <w:proofErr w:type="spellEnd"/>
      <w:r w:rsidRPr="00650945">
        <w:rPr>
          <w:lang w:val="en-GB"/>
        </w:rPr>
        <w:t xml:space="preserve"> </w:t>
      </w:r>
      <w:proofErr w:type="spellStart"/>
      <w:r w:rsidRPr="00650945">
        <w:rPr>
          <w:lang w:val="en-GB"/>
        </w:rPr>
        <w:t>osveschenii</w:t>
      </w:r>
      <w:proofErr w:type="spellEnd"/>
      <w:r w:rsidRPr="00650945">
        <w:rPr>
          <w:lang w:val="en-GB"/>
        </w:rPr>
        <w:t xml:space="preserve">: </w:t>
      </w:r>
      <w:proofErr w:type="spellStart"/>
      <w:r w:rsidRPr="00650945">
        <w:rPr>
          <w:lang w:val="en-GB"/>
        </w:rPr>
        <w:t>kontzeptualno-metodologicheskij</w:t>
      </w:r>
      <w:proofErr w:type="spellEnd"/>
      <w:r w:rsidRPr="00650945">
        <w:rPr>
          <w:lang w:val="en-GB"/>
        </w:rPr>
        <w:t xml:space="preserve"> </w:t>
      </w:r>
      <w:proofErr w:type="spellStart"/>
      <w:r w:rsidRPr="00650945">
        <w:rPr>
          <w:lang w:val="en-GB"/>
        </w:rPr>
        <w:t>analiz</w:t>
      </w:r>
      <w:proofErr w:type="spellEnd"/>
      <w:r w:rsidRPr="00650945">
        <w:rPr>
          <w:lang w:val="en-GB"/>
        </w:rPr>
        <w:t xml:space="preserve"> ["Word play" in lexicographic and scientific coverage: conceptual and methodological analysis] </w:t>
      </w:r>
      <w:proofErr w:type="spellStart"/>
      <w:r w:rsidRPr="00650945">
        <w:rPr>
          <w:lang w:val="en-GB"/>
        </w:rPr>
        <w:t>Izvestiya</w:t>
      </w:r>
      <w:proofErr w:type="spellEnd"/>
      <w:r w:rsidRPr="00650945">
        <w:rPr>
          <w:lang w:val="en-GB"/>
        </w:rPr>
        <w:t xml:space="preserve"> RGPU </w:t>
      </w:r>
      <w:proofErr w:type="spellStart"/>
      <w:r w:rsidRPr="00650945">
        <w:rPr>
          <w:lang w:val="en-GB"/>
        </w:rPr>
        <w:t>im</w:t>
      </w:r>
      <w:proofErr w:type="spellEnd"/>
      <w:r w:rsidRPr="00650945">
        <w:rPr>
          <w:lang w:val="en-GB"/>
        </w:rPr>
        <w:t xml:space="preserve">. A.I. </w:t>
      </w:r>
      <w:proofErr w:type="spellStart"/>
      <w:r w:rsidRPr="00650945">
        <w:rPr>
          <w:lang w:val="en-GB"/>
        </w:rPr>
        <w:t>Gertsena</w:t>
      </w:r>
      <w:proofErr w:type="spellEnd"/>
      <w:r w:rsidRPr="00650945">
        <w:rPr>
          <w:lang w:val="en-GB"/>
        </w:rPr>
        <w:t xml:space="preserve">, no. 7, pp. 44-53. Available at: </w:t>
      </w:r>
      <w:r w:rsidR="006432B6">
        <w:fldChar w:fldCharType="begin"/>
      </w:r>
      <w:r w:rsidR="006432B6" w:rsidRPr="006432B6">
        <w:rPr>
          <w:lang w:val="en-GB"/>
        </w:rPr>
        <w:instrText xml:space="preserve"> HYPERLINK "https://elibrary.ru/download/elibrary_11740722_61672494.pdf" </w:instrText>
      </w:r>
      <w:r w:rsidR="006432B6">
        <w:fldChar w:fldCharType="separate"/>
      </w:r>
      <w:r w:rsidRPr="00650945">
        <w:rPr>
          <w:rStyle w:val="a8"/>
          <w:color w:val="auto"/>
          <w:u w:val="none"/>
          <w:lang w:val="en-GB"/>
        </w:rPr>
        <w:t>https://elibrary.ru/download/elibrary_11740722_61672494.pdf</w:t>
      </w:r>
      <w:r w:rsidR="006432B6">
        <w:rPr>
          <w:rStyle w:val="a8"/>
          <w:color w:val="auto"/>
          <w:u w:val="none"/>
          <w:lang w:val="en-GB"/>
        </w:rPr>
        <w:fldChar w:fldCharType="end"/>
      </w:r>
      <w:r w:rsidRPr="00650945">
        <w:rPr>
          <w:bCs/>
          <w:lang w:val="en-GB"/>
        </w:rPr>
        <w:t>[in Russian]</w:t>
      </w:r>
    </w:p>
    <w:p w14:paraId="7E635B70" w14:textId="77777777" w:rsidR="002B56D2" w:rsidRPr="00650945" w:rsidRDefault="002B56D2" w:rsidP="002B56D2">
      <w:pPr>
        <w:spacing w:line="240" w:lineRule="auto"/>
        <w:ind w:left="284"/>
        <w:rPr>
          <w:lang w:val="en-GB"/>
        </w:rPr>
      </w:pPr>
      <w:proofErr w:type="spellStart"/>
      <w:r w:rsidRPr="00650945">
        <w:rPr>
          <w:lang w:val="en-GB"/>
        </w:rPr>
        <w:t>Lotman</w:t>
      </w:r>
      <w:proofErr w:type="spellEnd"/>
      <w:r w:rsidRPr="00650945">
        <w:rPr>
          <w:lang w:val="en-GB"/>
        </w:rPr>
        <w:t xml:space="preserve"> 1998 – </w:t>
      </w:r>
      <w:proofErr w:type="spellStart"/>
      <w:r w:rsidRPr="00650945">
        <w:rPr>
          <w:i/>
          <w:lang w:val="en-GB"/>
        </w:rPr>
        <w:t>Lotman</w:t>
      </w:r>
      <w:proofErr w:type="spellEnd"/>
      <w:r w:rsidRPr="00650945">
        <w:rPr>
          <w:i/>
          <w:lang w:val="en-GB"/>
        </w:rPr>
        <w:t xml:space="preserve"> Y. M.</w:t>
      </w:r>
      <w:r w:rsidRPr="00650945">
        <w:rPr>
          <w:lang w:val="en-GB"/>
        </w:rPr>
        <w:t xml:space="preserve"> (1998) </w:t>
      </w:r>
      <w:proofErr w:type="spellStart"/>
      <w:r w:rsidRPr="00650945">
        <w:rPr>
          <w:lang w:val="en-GB"/>
        </w:rPr>
        <w:t>Struktura</w:t>
      </w:r>
      <w:proofErr w:type="spellEnd"/>
      <w:r w:rsidRPr="00650945">
        <w:rPr>
          <w:lang w:val="en-GB"/>
        </w:rPr>
        <w:t xml:space="preserve"> </w:t>
      </w:r>
      <w:proofErr w:type="spellStart"/>
      <w:r w:rsidRPr="00650945">
        <w:rPr>
          <w:lang w:val="en-GB"/>
        </w:rPr>
        <w:t>khudozhestvennogo</w:t>
      </w:r>
      <w:proofErr w:type="spellEnd"/>
      <w:r w:rsidRPr="00650945">
        <w:rPr>
          <w:lang w:val="en-GB"/>
        </w:rPr>
        <w:t xml:space="preserve"> </w:t>
      </w:r>
      <w:proofErr w:type="spellStart"/>
      <w:r w:rsidRPr="00650945">
        <w:rPr>
          <w:lang w:val="en-GB"/>
        </w:rPr>
        <w:t>texta</w:t>
      </w:r>
      <w:proofErr w:type="spellEnd"/>
      <w:r w:rsidRPr="00650945">
        <w:rPr>
          <w:lang w:val="en-GB"/>
        </w:rPr>
        <w:t xml:space="preserve"> [Structure of a fiction text] Ob </w:t>
      </w:r>
      <w:proofErr w:type="spellStart"/>
      <w:r w:rsidRPr="00650945">
        <w:rPr>
          <w:lang w:val="en-GB"/>
        </w:rPr>
        <w:t>iskusstve</w:t>
      </w:r>
      <w:proofErr w:type="spellEnd"/>
      <w:r w:rsidRPr="00650945">
        <w:rPr>
          <w:lang w:val="en-GB"/>
        </w:rPr>
        <w:t xml:space="preserve"> [About Art], Saint-Petersburg, 351 p. </w:t>
      </w:r>
      <w:r w:rsidRPr="00650945">
        <w:rPr>
          <w:bCs/>
          <w:lang w:val="en-GB"/>
        </w:rPr>
        <w:t>[in Russian]</w:t>
      </w:r>
    </w:p>
    <w:p w14:paraId="44B7D2B8" w14:textId="77777777" w:rsidR="002B56D2" w:rsidRPr="00650945" w:rsidRDefault="002B56D2" w:rsidP="002B56D2">
      <w:pPr>
        <w:spacing w:line="240" w:lineRule="auto"/>
        <w:ind w:left="284"/>
        <w:rPr>
          <w:lang w:val="en-GB"/>
        </w:rPr>
      </w:pPr>
      <w:proofErr w:type="spellStart"/>
      <w:r w:rsidRPr="00650945">
        <w:rPr>
          <w:lang w:val="en-GB"/>
        </w:rPr>
        <w:t>Nukhov</w:t>
      </w:r>
      <w:proofErr w:type="spellEnd"/>
      <w:r w:rsidRPr="00650945">
        <w:rPr>
          <w:lang w:val="en-GB"/>
        </w:rPr>
        <w:t xml:space="preserve"> 1997 – </w:t>
      </w:r>
      <w:proofErr w:type="spellStart"/>
      <w:r w:rsidRPr="00650945">
        <w:rPr>
          <w:i/>
          <w:lang w:val="en-GB"/>
        </w:rPr>
        <w:t>Nukhov</w:t>
      </w:r>
      <w:proofErr w:type="spellEnd"/>
      <w:r w:rsidRPr="00650945">
        <w:rPr>
          <w:i/>
          <w:lang w:val="en-GB"/>
        </w:rPr>
        <w:t xml:space="preserve"> S. Z.</w:t>
      </w:r>
      <w:r w:rsidRPr="00650945">
        <w:rPr>
          <w:lang w:val="en-GB"/>
        </w:rPr>
        <w:t xml:space="preserve"> (1997) </w:t>
      </w:r>
      <w:proofErr w:type="spellStart"/>
      <w:r w:rsidRPr="00650945">
        <w:rPr>
          <w:lang w:val="en-GB"/>
        </w:rPr>
        <w:t>Yazykovaya</w:t>
      </w:r>
      <w:proofErr w:type="spellEnd"/>
      <w:r w:rsidRPr="00650945">
        <w:rPr>
          <w:lang w:val="en-GB"/>
        </w:rPr>
        <w:t xml:space="preserve"> </w:t>
      </w:r>
      <w:proofErr w:type="spellStart"/>
      <w:r w:rsidRPr="00650945">
        <w:rPr>
          <w:lang w:val="en-GB"/>
        </w:rPr>
        <w:t>igra</w:t>
      </w:r>
      <w:proofErr w:type="spellEnd"/>
      <w:r w:rsidRPr="00650945">
        <w:rPr>
          <w:lang w:val="en-GB"/>
        </w:rPr>
        <w:t xml:space="preserve"> v </w:t>
      </w:r>
      <w:proofErr w:type="spellStart"/>
      <w:r w:rsidRPr="00650945">
        <w:rPr>
          <w:lang w:val="en-GB"/>
        </w:rPr>
        <w:t>slovoobrazovanii</w:t>
      </w:r>
      <w:proofErr w:type="spellEnd"/>
      <w:r w:rsidRPr="00650945">
        <w:rPr>
          <w:lang w:val="en-GB"/>
        </w:rPr>
        <w:t xml:space="preserve"> [Word play in word formation], Abstract of Ph. D. Thesis, Moscow, 39 p.</w:t>
      </w:r>
      <w:r w:rsidRPr="00650945">
        <w:rPr>
          <w:bCs/>
          <w:lang w:val="en-GB"/>
        </w:rPr>
        <w:t xml:space="preserve"> [in Russian]</w:t>
      </w:r>
    </w:p>
    <w:p w14:paraId="60C4CFDB" w14:textId="7ED918AA" w:rsidR="002B56D2" w:rsidRPr="00650945" w:rsidRDefault="002B56D2" w:rsidP="002B56D2">
      <w:pPr>
        <w:spacing w:line="240" w:lineRule="auto"/>
        <w:ind w:left="284"/>
        <w:rPr>
          <w:lang w:val="en-GB"/>
        </w:rPr>
      </w:pPr>
      <w:proofErr w:type="spellStart"/>
      <w:r w:rsidRPr="00650945">
        <w:rPr>
          <w:lang w:val="en-GB"/>
        </w:rPr>
        <w:t>Usolkina</w:t>
      </w:r>
      <w:proofErr w:type="spellEnd"/>
      <w:r w:rsidRPr="00650945">
        <w:rPr>
          <w:lang w:val="en-GB"/>
        </w:rPr>
        <w:t xml:space="preserve"> 2002 – </w:t>
      </w:r>
      <w:proofErr w:type="spellStart"/>
      <w:r w:rsidRPr="00650945">
        <w:rPr>
          <w:i/>
          <w:lang w:val="en-GB"/>
        </w:rPr>
        <w:t>Usolkina</w:t>
      </w:r>
      <w:proofErr w:type="spellEnd"/>
      <w:r w:rsidRPr="00650945">
        <w:rPr>
          <w:i/>
          <w:lang w:val="en-GB"/>
        </w:rPr>
        <w:t xml:space="preserve"> A.V.</w:t>
      </w:r>
      <w:r w:rsidRPr="00650945">
        <w:rPr>
          <w:lang w:val="en-GB"/>
        </w:rPr>
        <w:t xml:space="preserve"> (2002) </w:t>
      </w:r>
      <w:proofErr w:type="spellStart"/>
      <w:r w:rsidRPr="00650945">
        <w:rPr>
          <w:lang w:val="en-GB"/>
        </w:rPr>
        <w:t>Yazykovaya</w:t>
      </w:r>
      <w:proofErr w:type="spellEnd"/>
      <w:r w:rsidRPr="00650945">
        <w:rPr>
          <w:lang w:val="en-GB"/>
        </w:rPr>
        <w:t xml:space="preserve"> </w:t>
      </w:r>
      <w:proofErr w:type="spellStart"/>
      <w:r w:rsidRPr="00650945">
        <w:rPr>
          <w:lang w:val="en-GB"/>
        </w:rPr>
        <w:t>igra</w:t>
      </w:r>
      <w:proofErr w:type="spellEnd"/>
      <w:r w:rsidRPr="00650945">
        <w:rPr>
          <w:lang w:val="en-GB"/>
        </w:rPr>
        <w:t xml:space="preserve"> </w:t>
      </w:r>
      <w:proofErr w:type="spellStart"/>
      <w:r w:rsidRPr="00650945">
        <w:rPr>
          <w:lang w:val="en-GB"/>
        </w:rPr>
        <w:t>kak</w:t>
      </w:r>
      <w:proofErr w:type="spellEnd"/>
      <w:r w:rsidRPr="00650945">
        <w:rPr>
          <w:lang w:val="en-GB"/>
        </w:rPr>
        <w:t xml:space="preserve"> </w:t>
      </w:r>
      <w:proofErr w:type="spellStart"/>
      <w:r w:rsidRPr="00650945">
        <w:rPr>
          <w:lang w:val="en-GB"/>
        </w:rPr>
        <w:t>tekstoobrazuyuschiy</w:t>
      </w:r>
      <w:proofErr w:type="spellEnd"/>
      <w:r w:rsidRPr="00650945">
        <w:rPr>
          <w:lang w:val="en-GB"/>
        </w:rPr>
        <w:t xml:space="preserve"> factor [Word play as a text-forming factor], Abstract of Ph. D. Thesis, Ekaterinburg, 20 p. Available at: </w:t>
      </w:r>
      <w:r w:rsidR="006432B6">
        <w:fldChar w:fldCharType="begin"/>
      </w:r>
      <w:r w:rsidR="006432B6" w:rsidRPr="006432B6">
        <w:rPr>
          <w:lang w:val="en-GB"/>
        </w:rPr>
        <w:instrText xml:space="preserve"> HYPERLINK "https://www.dissercat.com/content/yazykovaya-igra-kak-tekstoobrazuyushchii-faktor-na-materiale-literaturnykh-skazok-l-kerrolla" </w:instrText>
      </w:r>
      <w:r w:rsidR="006432B6">
        <w:fldChar w:fldCharType="separate"/>
      </w:r>
      <w:r w:rsidRPr="00650945">
        <w:rPr>
          <w:rStyle w:val="a8"/>
          <w:color w:val="auto"/>
          <w:u w:val="none"/>
          <w:lang w:val="en-GB"/>
        </w:rPr>
        <w:t>https://www.dissercat.com/content/yazykovaya-igra-kak-tekstoobrazuyushchii-faktor-na-materiale-literaturnykh-skazok-l-kerrolla</w:t>
      </w:r>
      <w:r w:rsidR="006432B6">
        <w:rPr>
          <w:rStyle w:val="a8"/>
          <w:color w:val="auto"/>
          <w:u w:val="none"/>
          <w:lang w:val="en-GB"/>
        </w:rPr>
        <w:fldChar w:fldCharType="end"/>
      </w:r>
      <w:r w:rsidRPr="00650945">
        <w:rPr>
          <w:bCs/>
          <w:lang w:val="en-GB"/>
        </w:rPr>
        <w:t>[in Russian]</w:t>
      </w:r>
    </w:p>
    <w:p w14:paraId="77177A7E" w14:textId="77777777" w:rsidR="00280665" w:rsidRPr="00650945" w:rsidRDefault="00280665" w:rsidP="00280665">
      <w:pPr>
        <w:spacing w:line="240" w:lineRule="auto"/>
        <w:ind w:left="284"/>
        <w:rPr>
          <w:lang w:val="en-GB"/>
        </w:rPr>
      </w:pPr>
      <w:r w:rsidRPr="00650945">
        <w:rPr>
          <w:bCs/>
          <w:lang w:val="en-GB"/>
        </w:rPr>
        <w:lastRenderedPageBreak/>
        <w:t xml:space="preserve">Huizinga 2017 – </w:t>
      </w:r>
      <w:r w:rsidRPr="00650945">
        <w:rPr>
          <w:bCs/>
          <w:i/>
          <w:lang w:val="en-GB"/>
        </w:rPr>
        <w:t>Huizinga J.</w:t>
      </w:r>
      <w:r w:rsidRPr="00650945">
        <w:rPr>
          <w:bCs/>
          <w:lang w:val="en-GB"/>
        </w:rPr>
        <w:t xml:space="preserve"> (2017) Homo </w:t>
      </w:r>
      <w:proofErr w:type="spellStart"/>
      <w:r w:rsidRPr="00650945">
        <w:rPr>
          <w:bCs/>
          <w:lang w:val="en-GB"/>
        </w:rPr>
        <w:t>ludens</w:t>
      </w:r>
      <w:proofErr w:type="spellEnd"/>
      <w:r w:rsidRPr="00650945">
        <w:rPr>
          <w:bCs/>
          <w:lang w:val="en-GB"/>
        </w:rPr>
        <w:t xml:space="preserve">. Ivan </w:t>
      </w:r>
      <w:proofErr w:type="spellStart"/>
      <w:r w:rsidRPr="00650945">
        <w:rPr>
          <w:bCs/>
          <w:lang w:val="en-GB"/>
        </w:rPr>
        <w:t>Limbakh</w:t>
      </w:r>
      <w:proofErr w:type="spellEnd"/>
      <w:r w:rsidRPr="00650945">
        <w:rPr>
          <w:bCs/>
          <w:lang w:val="en-GB"/>
        </w:rPr>
        <w:t xml:space="preserve">, 684 p. Available at: </w:t>
      </w:r>
      <w:hyperlink r:id="rId9" w:history="1">
        <w:r w:rsidRPr="00650945">
          <w:rPr>
            <w:bCs/>
            <w:lang w:val="en-GB"/>
          </w:rPr>
          <w:t>http://mymap-life.ru/wp-content/uploads/2013/</w:t>
        </w:r>
      </w:hyperlink>
      <w:r w:rsidRPr="00650945">
        <w:rPr>
          <w:bCs/>
          <w:lang w:val="en-GB"/>
        </w:rPr>
        <w:t>[in Russian]</w:t>
      </w:r>
    </w:p>
    <w:p w14:paraId="2BE73B6A" w14:textId="77777777" w:rsidR="009D3FDD" w:rsidRPr="009C1DEA" w:rsidRDefault="009D3FDD">
      <w:pPr>
        <w:rPr>
          <w:lang w:val="en-GB"/>
        </w:rPr>
      </w:pPr>
    </w:p>
    <w:sectPr w:rsidR="009D3FDD" w:rsidRPr="009C1DEA" w:rsidSect="0037288F">
      <w:footnotePr>
        <w:numRestart w:val="eachPage"/>
      </w:footnotePr>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3D5"/>
    <w:multiLevelType w:val="hybridMultilevel"/>
    <w:tmpl w:val="8EDAC8E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DD81D8B"/>
    <w:multiLevelType w:val="hybridMultilevel"/>
    <w:tmpl w:val="4926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815D3"/>
    <w:multiLevelType w:val="hybridMultilevel"/>
    <w:tmpl w:val="1748829E"/>
    <w:lvl w:ilvl="0" w:tplc="A98CE5EC">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F308A"/>
    <w:multiLevelType w:val="hybridMultilevel"/>
    <w:tmpl w:val="9D2E5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14D24"/>
    <w:multiLevelType w:val="multilevel"/>
    <w:tmpl w:val="2B94540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FA23F3D"/>
    <w:multiLevelType w:val="hybridMultilevel"/>
    <w:tmpl w:val="1748829E"/>
    <w:lvl w:ilvl="0" w:tplc="A98CE5EC">
      <w:start w:val="1"/>
      <w:numFmt w:val="decimal"/>
      <w:lvlText w:val="%1 "/>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186BF8"/>
    <w:multiLevelType w:val="hybridMultilevel"/>
    <w:tmpl w:val="84706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CA4E8E"/>
    <w:multiLevelType w:val="hybridMultilevel"/>
    <w:tmpl w:val="F53A59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15:restartNumberingAfterBreak="0">
    <w:nsid w:val="582D044B"/>
    <w:multiLevelType w:val="hybridMultilevel"/>
    <w:tmpl w:val="A7B2C9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643C35"/>
    <w:multiLevelType w:val="hybridMultilevel"/>
    <w:tmpl w:val="A1C0BB5E"/>
    <w:lvl w:ilvl="0" w:tplc="04190001">
      <w:start w:val="1"/>
      <w:numFmt w:val="bullet"/>
      <w:lvlText w:val=""/>
      <w:lvlJc w:val="left"/>
      <w:pPr>
        <w:ind w:left="720" w:hanging="360"/>
      </w:pPr>
      <w:rPr>
        <w:rFonts w:ascii="Symbol" w:hAnsi="Symbol" w:hint="default"/>
      </w:rPr>
    </w:lvl>
    <w:lvl w:ilvl="1" w:tplc="BBEC06B8">
      <w:start w:val="2"/>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B60767"/>
    <w:multiLevelType w:val="hybridMultilevel"/>
    <w:tmpl w:val="A7C2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406CF0"/>
    <w:multiLevelType w:val="hybridMultilevel"/>
    <w:tmpl w:val="4600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0D4DC0"/>
    <w:multiLevelType w:val="hybridMultilevel"/>
    <w:tmpl w:val="FA5E74E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15:restartNumberingAfterBreak="0">
    <w:nsid w:val="6A29772F"/>
    <w:multiLevelType w:val="hybridMultilevel"/>
    <w:tmpl w:val="096E2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A9130E"/>
    <w:multiLevelType w:val="hybridMultilevel"/>
    <w:tmpl w:val="55A647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2D357C3"/>
    <w:multiLevelType w:val="hybridMultilevel"/>
    <w:tmpl w:val="918C405E"/>
    <w:lvl w:ilvl="0" w:tplc="04190001">
      <w:start w:val="1"/>
      <w:numFmt w:val="bullet"/>
      <w:lvlText w:val=""/>
      <w:lvlJc w:val="left"/>
      <w:pPr>
        <w:ind w:left="643" w:hanging="360"/>
      </w:pPr>
      <w:rPr>
        <w:rFonts w:ascii="Symbol" w:hAnsi="Symbol" w:hint="default"/>
      </w:rPr>
    </w:lvl>
    <w:lvl w:ilvl="1" w:tplc="9AAC420E">
      <w:numFmt w:val="bullet"/>
      <w:lvlText w:val=""/>
      <w:lvlJc w:val="left"/>
      <w:pPr>
        <w:ind w:left="36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177D2"/>
    <w:multiLevelType w:val="hybridMultilevel"/>
    <w:tmpl w:val="EB825B1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15"/>
  </w:num>
  <w:num w:numId="6">
    <w:abstractNumId w:val="11"/>
  </w:num>
  <w:num w:numId="7">
    <w:abstractNumId w:val="9"/>
  </w:num>
  <w:num w:numId="8">
    <w:abstractNumId w:val="8"/>
  </w:num>
  <w:num w:numId="9">
    <w:abstractNumId w:val="16"/>
  </w:num>
  <w:num w:numId="10">
    <w:abstractNumId w:val="6"/>
  </w:num>
  <w:num w:numId="11">
    <w:abstractNumId w:val="2"/>
  </w:num>
  <w:num w:numId="12">
    <w:abstractNumId w:val="0"/>
  </w:num>
  <w:num w:numId="13">
    <w:abstractNumId w:val="5"/>
  </w:num>
  <w:num w:numId="14">
    <w:abstractNumId w:val="13"/>
  </w:num>
  <w:num w:numId="15">
    <w:abstractNumId w:val="14"/>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E7"/>
    <w:rsid w:val="00232DD5"/>
    <w:rsid w:val="00280665"/>
    <w:rsid w:val="002B56D2"/>
    <w:rsid w:val="003A17E5"/>
    <w:rsid w:val="003D5693"/>
    <w:rsid w:val="0044491F"/>
    <w:rsid w:val="00455967"/>
    <w:rsid w:val="00490D84"/>
    <w:rsid w:val="00576140"/>
    <w:rsid w:val="006432B6"/>
    <w:rsid w:val="0065016A"/>
    <w:rsid w:val="00650945"/>
    <w:rsid w:val="0065186F"/>
    <w:rsid w:val="006805C6"/>
    <w:rsid w:val="00760FF1"/>
    <w:rsid w:val="00783C99"/>
    <w:rsid w:val="007A10BB"/>
    <w:rsid w:val="0081696C"/>
    <w:rsid w:val="00875DB3"/>
    <w:rsid w:val="00892C92"/>
    <w:rsid w:val="009C1DEA"/>
    <w:rsid w:val="009D3FDD"/>
    <w:rsid w:val="009F38F3"/>
    <w:rsid w:val="00A47712"/>
    <w:rsid w:val="00B9200C"/>
    <w:rsid w:val="00BB4A44"/>
    <w:rsid w:val="00C7694A"/>
    <w:rsid w:val="00C87CA4"/>
    <w:rsid w:val="00DE6BE7"/>
    <w:rsid w:val="00E1440D"/>
    <w:rsid w:val="00EB073E"/>
    <w:rsid w:val="00ED3902"/>
    <w:rsid w:val="00F24458"/>
    <w:rsid w:val="00F64BE4"/>
    <w:rsid w:val="00FB4547"/>
    <w:rsid w:val="00FB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B9A6"/>
  <w15:chartTrackingRefBased/>
  <w15:docId w15:val="{E837F312-04E4-49A4-B947-24A35E60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665"/>
    <w:pPr>
      <w:spacing w:after="0" w:line="360" w:lineRule="auto"/>
      <w:ind w:firstLine="709"/>
      <w:jc w:val="both"/>
    </w:pPr>
    <w:rPr>
      <w:rFonts w:ascii="Times New Roman" w:hAnsi="Times New Roman" w:cs="Times New Roman"/>
      <w:sz w:val="28"/>
      <w:szCs w:val="28"/>
    </w:rPr>
  </w:style>
  <w:style w:type="paragraph" w:styleId="2">
    <w:name w:val="heading 2"/>
    <w:basedOn w:val="a"/>
    <w:next w:val="a"/>
    <w:link w:val="20"/>
    <w:uiPriority w:val="9"/>
    <w:unhideWhenUsed/>
    <w:qFormat/>
    <w:rsid w:val="00280665"/>
    <w:pPr>
      <w:keepNext/>
      <w:keepLines/>
      <w:outlineLvl w:val="1"/>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665"/>
    <w:rPr>
      <w:rFonts w:ascii="Times New Roman" w:hAnsi="Times New Roman" w:cs="Times New Roman"/>
      <w:sz w:val="28"/>
      <w:szCs w:val="28"/>
      <w:lang w:eastAsia="ru-RU"/>
    </w:rPr>
  </w:style>
  <w:style w:type="numbering" w:customStyle="1" w:styleId="1">
    <w:name w:val="Нет списка1"/>
    <w:next w:val="a2"/>
    <w:uiPriority w:val="99"/>
    <w:semiHidden/>
    <w:unhideWhenUsed/>
    <w:rsid w:val="00280665"/>
  </w:style>
  <w:style w:type="paragraph" w:styleId="a3">
    <w:name w:val="List Paragraph"/>
    <w:basedOn w:val="a"/>
    <w:uiPriority w:val="34"/>
    <w:qFormat/>
    <w:rsid w:val="00280665"/>
    <w:pPr>
      <w:spacing w:after="160" w:line="259" w:lineRule="auto"/>
      <w:ind w:left="720"/>
      <w:contextualSpacing/>
    </w:pPr>
  </w:style>
  <w:style w:type="paragraph" w:styleId="a4">
    <w:name w:val="footnote text"/>
    <w:basedOn w:val="a"/>
    <w:link w:val="a5"/>
    <w:uiPriority w:val="99"/>
    <w:unhideWhenUsed/>
    <w:rsid w:val="00280665"/>
    <w:pPr>
      <w:spacing w:line="240" w:lineRule="auto"/>
    </w:pPr>
    <w:rPr>
      <w:sz w:val="20"/>
      <w:szCs w:val="20"/>
    </w:rPr>
  </w:style>
  <w:style w:type="character" w:customStyle="1" w:styleId="a5">
    <w:name w:val="Текст сноски Знак"/>
    <w:basedOn w:val="a0"/>
    <w:link w:val="a4"/>
    <w:uiPriority w:val="99"/>
    <w:rsid w:val="00280665"/>
    <w:rPr>
      <w:rFonts w:ascii="Times New Roman" w:hAnsi="Times New Roman" w:cs="Times New Roman"/>
      <w:sz w:val="20"/>
      <w:szCs w:val="20"/>
    </w:rPr>
  </w:style>
  <w:style w:type="character" w:styleId="a6">
    <w:name w:val="footnote reference"/>
    <w:basedOn w:val="a0"/>
    <w:uiPriority w:val="99"/>
    <w:semiHidden/>
    <w:unhideWhenUsed/>
    <w:rsid w:val="00280665"/>
    <w:rPr>
      <w:vertAlign w:val="superscript"/>
    </w:rPr>
  </w:style>
  <w:style w:type="character" w:customStyle="1" w:styleId="10">
    <w:name w:val="Гиперссылка1"/>
    <w:basedOn w:val="a0"/>
    <w:uiPriority w:val="99"/>
    <w:unhideWhenUsed/>
    <w:rsid w:val="00280665"/>
    <w:rPr>
      <w:color w:val="0563C1"/>
      <w:u w:val="single"/>
    </w:rPr>
  </w:style>
  <w:style w:type="character" w:styleId="a7">
    <w:name w:val="Strong"/>
    <w:uiPriority w:val="99"/>
    <w:qFormat/>
    <w:rsid w:val="00280665"/>
    <w:rPr>
      <w:b/>
      <w:bCs/>
    </w:rPr>
  </w:style>
  <w:style w:type="character" w:customStyle="1" w:styleId="11">
    <w:name w:val="Замещающий текст1"/>
    <w:semiHidden/>
    <w:rsid w:val="00280665"/>
    <w:rPr>
      <w:rFonts w:cs="Times New Roman"/>
      <w:color w:val="808080"/>
    </w:rPr>
  </w:style>
  <w:style w:type="character" w:customStyle="1" w:styleId="apple-converted-space">
    <w:name w:val="apple-converted-space"/>
    <w:basedOn w:val="a0"/>
    <w:rsid w:val="00280665"/>
  </w:style>
  <w:style w:type="character" w:customStyle="1" w:styleId="wmi-callto">
    <w:name w:val="wmi-callto"/>
    <w:basedOn w:val="a0"/>
    <w:uiPriority w:val="99"/>
    <w:rsid w:val="00280665"/>
  </w:style>
  <w:style w:type="character" w:styleId="a8">
    <w:name w:val="Hyperlink"/>
    <w:basedOn w:val="a0"/>
    <w:uiPriority w:val="99"/>
    <w:unhideWhenUsed/>
    <w:rsid w:val="00280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download/elibrary_11740722_61672494.pdf" TargetMode="External"/><Relationship Id="rId3" Type="http://schemas.openxmlformats.org/officeDocument/2006/relationships/settings" Target="settings.xml"/><Relationship Id="rId7" Type="http://schemas.openxmlformats.org/officeDocument/2006/relationships/hyperlink" Target="https://elibrary.ru/download/elibrary_11791962_816882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openair@mail.ru" TargetMode="External"/><Relationship Id="rId11" Type="http://schemas.openxmlformats.org/officeDocument/2006/relationships/theme" Target="theme/theme1.xml"/><Relationship Id="rId5" Type="http://schemas.openxmlformats.org/officeDocument/2006/relationships/hyperlink" Target="mailto:aax200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ymap-life.ru/wp-content/uploads/2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6571</Words>
  <Characters>37459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александровна Харьковская</dc:creator>
  <cp:keywords/>
  <dc:description/>
  <cp:lastModifiedBy>Пользователь Windows</cp:lastModifiedBy>
  <cp:revision>22</cp:revision>
  <dcterms:created xsi:type="dcterms:W3CDTF">2021-06-08T02:57:00Z</dcterms:created>
  <dcterms:modified xsi:type="dcterms:W3CDTF">2021-06-08T04:45:00Z</dcterms:modified>
</cp:coreProperties>
</file>