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68425" w14:textId="6F40482D" w:rsidR="00620CDF" w:rsidRPr="0036542F" w:rsidRDefault="00620CDF" w:rsidP="00620CDF">
      <w:pPr>
        <w:autoSpaceDE w:val="0"/>
        <w:autoSpaceDN w:val="0"/>
        <w:adjustRightInd w:val="0"/>
        <w:spacing w:after="0" w:line="360" w:lineRule="auto"/>
        <w:textAlignment w:val="center"/>
        <w:rPr>
          <w:rFonts w:ascii="Times New Roman" w:hAnsi="Times New Roman" w:cs="Times New Roman"/>
          <w:color w:val="000000"/>
          <w:sz w:val="28"/>
          <w:szCs w:val="28"/>
        </w:rPr>
      </w:pPr>
      <w:r w:rsidRPr="0036542F">
        <w:rPr>
          <w:rFonts w:ascii="Times New Roman" w:hAnsi="Times New Roman" w:cs="Times New Roman"/>
          <w:color w:val="000000"/>
          <w:sz w:val="28"/>
          <w:szCs w:val="28"/>
        </w:rPr>
        <w:t>УДК</w:t>
      </w:r>
      <w:r w:rsidR="008B382E" w:rsidRPr="0036542F">
        <w:rPr>
          <w:rFonts w:ascii="Times New Roman" w:hAnsi="Times New Roman" w:cs="Times New Roman"/>
          <w:color w:val="000000"/>
          <w:sz w:val="28"/>
          <w:szCs w:val="28"/>
        </w:rPr>
        <w:t xml:space="preserve"> </w:t>
      </w:r>
      <w:r w:rsidR="007B4247" w:rsidRPr="0036542F">
        <w:rPr>
          <w:rFonts w:ascii="Times New Roman" w:hAnsi="Times New Roman" w:cs="Times New Roman"/>
          <w:color w:val="000000"/>
          <w:sz w:val="28"/>
          <w:szCs w:val="28"/>
        </w:rPr>
        <w:t>181.11-112</w:t>
      </w:r>
    </w:p>
    <w:p w14:paraId="59FE5647" w14:textId="42453A33" w:rsidR="00CD3487" w:rsidRPr="0036542F" w:rsidRDefault="007B4247" w:rsidP="007B4247">
      <w:pPr>
        <w:autoSpaceDE w:val="0"/>
        <w:autoSpaceDN w:val="0"/>
        <w:adjustRightInd w:val="0"/>
        <w:spacing w:after="0" w:line="360" w:lineRule="auto"/>
        <w:textAlignment w:val="center"/>
        <w:rPr>
          <w:rFonts w:ascii="Times New Roman" w:hAnsi="Times New Roman" w:cs="Times New Roman"/>
          <w:color w:val="000000"/>
          <w:sz w:val="28"/>
          <w:szCs w:val="28"/>
        </w:rPr>
      </w:pPr>
      <w:r w:rsidRPr="0036542F">
        <w:rPr>
          <w:rFonts w:ascii="Times New Roman" w:hAnsi="Times New Roman" w:cs="Times New Roman"/>
          <w:color w:val="000000"/>
          <w:sz w:val="28"/>
          <w:szCs w:val="28"/>
        </w:rPr>
        <w:t>Научная статья</w:t>
      </w:r>
      <w:r w:rsidRPr="0036542F">
        <w:rPr>
          <w:rFonts w:ascii="Times New Roman" w:hAnsi="Times New Roman" w:cs="Times New Roman"/>
          <w:sz w:val="28"/>
          <w:szCs w:val="28"/>
          <w:shd w:val="clear" w:color="auto" w:fill="FFFFFF"/>
        </w:rPr>
        <w:t xml:space="preserve"> / </w:t>
      </w:r>
      <w:proofErr w:type="spellStart"/>
      <w:r w:rsidRPr="0036542F">
        <w:rPr>
          <w:rFonts w:ascii="Times New Roman" w:hAnsi="Times New Roman" w:cs="Times New Roman"/>
          <w:sz w:val="28"/>
          <w:szCs w:val="28"/>
          <w:shd w:val="clear" w:color="auto" w:fill="FFFFFF"/>
        </w:rPr>
        <w:t>Scientific</w:t>
      </w:r>
      <w:proofErr w:type="spellEnd"/>
      <w:r w:rsidRPr="0036542F">
        <w:rPr>
          <w:rFonts w:ascii="Times New Roman" w:hAnsi="Times New Roman" w:cs="Times New Roman"/>
          <w:sz w:val="28"/>
          <w:szCs w:val="28"/>
          <w:shd w:val="clear" w:color="auto" w:fill="FFFFFF"/>
        </w:rPr>
        <w:t xml:space="preserve"> article     </w:t>
      </w:r>
      <w:r w:rsidR="0036542F">
        <w:rPr>
          <w:rFonts w:ascii="Times New Roman" w:hAnsi="Times New Roman" w:cs="Times New Roman"/>
          <w:sz w:val="28"/>
          <w:szCs w:val="28"/>
          <w:shd w:val="clear" w:color="auto" w:fill="FFFFFF"/>
        </w:rPr>
        <w:t xml:space="preserve"> </w:t>
      </w:r>
      <w:r w:rsidRPr="0036542F">
        <w:rPr>
          <w:rFonts w:ascii="Times New Roman" w:hAnsi="Times New Roman" w:cs="Times New Roman"/>
          <w:sz w:val="28"/>
          <w:szCs w:val="28"/>
          <w:shd w:val="clear" w:color="auto" w:fill="FFFFFF"/>
        </w:rPr>
        <w:t xml:space="preserve">    </w:t>
      </w:r>
      <w:r w:rsidR="00CD3487" w:rsidRPr="0036542F">
        <w:rPr>
          <w:rFonts w:ascii="Times New Roman" w:hAnsi="Times New Roman" w:cs="Times New Roman"/>
          <w:color w:val="000000"/>
          <w:sz w:val="28"/>
          <w:szCs w:val="28"/>
          <w:lang w:val="en-US"/>
        </w:rPr>
        <w:t>DOI</w:t>
      </w:r>
      <w:r w:rsidR="00CD3487" w:rsidRPr="0036542F">
        <w:rPr>
          <w:rFonts w:ascii="Times New Roman" w:hAnsi="Times New Roman" w:cs="Times New Roman"/>
          <w:color w:val="000000"/>
          <w:sz w:val="28"/>
          <w:szCs w:val="28"/>
        </w:rPr>
        <w:t>: 10.18287/2542-0445-2021-27-</w:t>
      </w:r>
      <w:r w:rsidR="00F96699" w:rsidRPr="0036542F">
        <w:rPr>
          <w:rFonts w:ascii="Times New Roman" w:hAnsi="Times New Roman" w:cs="Times New Roman"/>
          <w:color w:val="000000"/>
          <w:sz w:val="28"/>
          <w:szCs w:val="28"/>
        </w:rPr>
        <w:t>1</w:t>
      </w:r>
      <w:r w:rsidR="00CD3487" w:rsidRPr="0036542F">
        <w:rPr>
          <w:rFonts w:ascii="Times New Roman" w:hAnsi="Times New Roman" w:cs="Times New Roman"/>
          <w:color w:val="000000"/>
          <w:sz w:val="28"/>
          <w:szCs w:val="28"/>
          <w:highlight w:val="yellow"/>
        </w:rPr>
        <w:t>-Х</w:t>
      </w:r>
      <w:r w:rsidR="001A610B" w:rsidRPr="0036542F">
        <w:rPr>
          <w:rFonts w:ascii="Times New Roman" w:hAnsi="Times New Roman" w:cs="Times New Roman"/>
          <w:color w:val="000000"/>
          <w:sz w:val="28"/>
          <w:szCs w:val="28"/>
          <w:highlight w:val="yellow"/>
        </w:rPr>
        <w:t>Х</w:t>
      </w:r>
      <w:r w:rsidR="00CD3487" w:rsidRPr="0036542F">
        <w:rPr>
          <w:rFonts w:ascii="Times New Roman" w:hAnsi="Times New Roman" w:cs="Times New Roman"/>
          <w:color w:val="000000"/>
          <w:sz w:val="28"/>
          <w:szCs w:val="28"/>
          <w:highlight w:val="yellow"/>
        </w:rPr>
        <w:t>-Х</w:t>
      </w:r>
    </w:p>
    <w:p w14:paraId="7F4713B6" w14:textId="77777777" w:rsidR="007B4247" w:rsidRPr="00B55B10" w:rsidRDefault="007B4247" w:rsidP="007B4247">
      <w:pPr>
        <w:suppressAutoHyphens/>
        <w:autoSpaceDE w:val="0"/>
        <w:autoSpaceDN w:val="0"/>
        <w:adjustRightInd w:val="0"/>
        <w:spacing w:after="0" w:line="180" w:lineRule="atLeast"/>
        <w:ind w:firstLine="283"/>
        <w:jc w:val="right"/>
        <w:textAlignment w:val="center"/>
        <w:rPr>
          <w:rFonts w:ascii="Times New Roman" w:hAnsi="Times New Roman"/>
          <w:color w:val="000000"/>
          <w:sz w:val="18"/>
          <w:szCs w:val="18"/>
        </w:rPr>
      </w:pPr>
      <w:r w:rsidRPr="00B55B10">
        <w:rPr>
          <w:rFonts w:ascii="Times New Roman" w:hAnsi="Times New Roman"/>
          <w:color w:val="000000"/>
          <w:sz w:val="18"/>
          <w:szCs w:val="18"/>
        </w:rPr>
        <w:t xml:space="preserve">Дата поступления: </w:t>
      </w:r>
      <w:r w:rsidRPr="001774AC">
        <w:rPr>
          <w:rFonts w:ascii="Times New Roman" w:hAnsi="Times New Roman"/>
          <w:color w:val="FF0000"/>
          <w:sz w:val="18"/>
          <w:szCs w:val="18"/>
        </w:rPr>
        <w:t>ХХ.ХХ.</w:t>
      </w:r>
      <w:r w:rsidRPr="00B55B10">
        <w:rPr>
          <w:rFonts w:ascii="Times New Roman" w:hAnsi="Times New Roman"/>
          <w:color w:val="000000"/>
          <w:sz w:val="18"/>
          <w:szCs w:val="18"/>
        </w:rPr>
        <w:t>2021</w:t>
      </w:r>
    </w:p>
    <w:p w14:paraId="64CC2839" w14:textId="77777777" w:rsidR="007B4247" w:rsidRPr="00B55B10" w:rsidRDefault="007B4247" w:rsidP="007B4247">
      <w:pPr>
        <w:suppressAutoHyphens/>
        <w:autoSpaceDE w:val="0"/>
        <w:autoSpaceDN w:val="0"/>
        <w:adjustRightInd w:val="0"/>
        <w:spacing w:after="0" w:line="180" w:lineRule="atLeast"/>
        <w:ind w:firstLine="283"/>
        <w:jc w:val="right"/>
        <w:textAlignment w:val="center"/>
        <w:rPr>
          <w:rFonts w:ascii="Times New Roman" w:hAnsi="Times New Roman"/>
          <w:color w:val="000000"/>
          <w:sz w:val="18"/>
          <w:szCs w:val="18"/>
        </w:rPr>
      </w:pPr>
      <w:r w:rsidRPr="00B55B10">
        <w:rPr>
          <w:rFonts w:ascii="Times New Roman" w:hAnsi="Times New Roman"/>
          <w:color w:val="000000"/>
          <w:sz w:val="18"/>
          <w:szCs w:val="18"/>
        </w:rPr>
        <w:t xml:space="preserve">рецензирования: </w:t>
      </w:r>
      <w:r w:rsidRPr="001774AC">
        <w:rPr>
          <w:rFonts w:ascii="Times New Roman" w:hAnsi="Times New Roman"/>
          <w:color w:val="FF0000"/>
          <w:sz w:val="18"/>
          <w:szCs w:val="18"/>
        </w:rPr>
        <w:t>ХХ.ХХ.</w:t>
      </w:r>
      <w:r w:rsidRPr="00B55B10">
        <w:rPr>
          <w:rFonts w:ascii="Times New Roman" w:hAnsi="Times New Roman"/>
          <w:color w:val="000000"/>
          <w:sz w:val="18"/>
          <w:szCs w:val="18"/>
        </w:rPr>
        <w:t xml:space="preserve">2021 </w:t>
      </w:r>
    </w:p>
    <w:p w14:paraId="072FFD55" w14:textId="77777777" w:rsidR="007B4247" w:rsidRPr="00B55B10" w:rsidRDefault="007B4247" w:rsidP="007B4247">
      <w:pPr>
        <w:suppressAutoHyphens/>
        <w:autoSpaceDE w:val="0"/>
        <w:autoSpaceDN w:val="0"/>
        <w:adjustRightInd w:val="0"/>
        <w:spacing w:after="0" w:line="180" w:lineRule="atLeast"/>
        <w:ind w:firstLine="283"/>
        <w:jc w:val="right"/>
        <w:textAlignment w:val="center"/>
        <w:rPr>
          <w:rFonts w:ascii="Times New Roman" w:hAnsi="Times New Roman"/>
          <w:color w:val="000000"/>
          <w:sz w:val="18"/>
          <w:szCs w:val="18"/>
        </w:rPr>
      </w:pPr>
      <w:r w:rsidRPr="00B55B10">
        <w:rPr>
          <w:rFonts w:ascii="Times New Roman" w:hAnsi="Times New Roman"/>
          <w:color w:val="000000"/>
          <w:sz w:val="18"/>
          <w:szCs w:val="18"/>
        </w:rPr>
        <w:t xml:space="preserve">принятия: </w:t>
      </w:r>
      <w:r w:rsidRPr="001774AC">
        <w:rPr>
          <w:rFonts w:ascii="Times New Roman" w:hAnsi="Times New Roman"/>
          <w:color w:val="FF0000"/>
          <w:sz w:val="18"/>
          <w:szCs w:val="18"/>
        </w:rPr>
        <w:t>ХХ.ХХ.</w:t>
      </w:r>
      <w:r w:rsidRPr="00B55B10">
        <w:rPr>
          <w:rFonts w:ascii="Times New Roman" w:hAnsi="Times New Roman"/>
          <w:color w:val="000000"/>
          <w:sz w:val="18"/>
          <w:szCs w:val="18"/>
        </w:rPr>
        <w:t>2021</w:t>
      </w:r>
    </w:p>
    <w:p w14:paraId="7BD5F3FE" w14:textId="77777777" w:rsidR="00CD3487" w:rsidRPr="001C2D8D" w:rsidRDefault="00CD3487" w:rsidP="001C2D8D">
      <w:pPr>
        <w:autoSpaceDE w:val="0"/>
        <w:autoSpaceDN w:val="0"/>
        <w:adjustRightInd w:val="0"/>
        <w:spacing w:after="0" w:line="360" w:lineRule="auto"/>
        <w:jc w:val="right"/>
        <w:rPr>
          <w:rFonts w:ascii="Times New Roman" w:eastAsia="TimesNewRomanPSMT" w:hAnsi="Times New Roman" w:cs="Times New Roman"/>
          <w:b/>
          <w:bCs/>
          <w:sz w:val="28"/>
          <w:szCs w:val="28"/>
        </w:rPr>
      </w:pPr>
    </w:p>
    <w:p w14:paraId="02EA9274" w14:textId="776F1718" w:rsidR="00A5348F" w:rsidRPr="001C2D8D" w:rsidRDefault="00A5348F" w:rsidP="001C2D8D">
      <w:pPr>
        <w:autoSpaceDE w:val="0"/>
        <w:autoSpaceDN w:val="0"/>
        <w:adjustRightInd w:val="0"/>
        <w:spacing w:after="0" w:line="360" w:lineRule="auto"/>
        <w:jc w:val="right"/>
        <w:rPr>
          <w:rFonts w:ascii="Times New Roman" w:eastAsia="TimesNewRomanPSMT" w:hAnsi="Times New Roman" w:cs="Times New Roman"/>
          <w:b/>
          <w:bCs/>
          <w:sz w:val="28"/>
          <w:szCs w:val="28"/>
        </w:rPr>
      </w:pPr>
      <w:proofErr w:type="gramStart"/>
      <w:r w:rsidRPr="001C2D8D">
        <w:rPr>
          <w:rFonts w:ascii="Times New Roman" w:eastAsia="TimesNewRomanPSMT" w:hAnsi="Times New Roman" w:cs="Times New Roman"/>
          <w:b/>
          <w:bCs/>
          <w:sz w:val="28"/>
          <w:szCs w:val="28"/>
        </w:rPr>
        <w:t>С.И.</w:t>
      </w:r>
      <w:proofErr w:type="gramEnd"/>
      <w:r w:rsidRPr="001C2D8D">
        <w:rPr>
          <w:rFonts w:ascii="Times New Roman" w:eastAsia="TimesNewRomanPSMT" w:hAnsi="Times New Roman" w:cs="Times New Roman"/>
          <w:b/>
          <w:bCs/>
          <w:sz w:val="28"/>
          <w:szCs w:val="28"/>
        </w:rPr>
        <w:t xml:space="preserve"> Дубинин</w:t>
      </w:r>
    </w:p>
    <w:p w14:paraId="0A50E911" w14:textId="5181FD98" w:rsidR="00A5348F" w:rsidRPr="001C2D8D" w:rsidRDefault="00A5348F" w:rsidP="001C2D8D">
      <w:pPr>
        <w:autoSpaceDE w:val="0"/>
        <w:autoSpaceDN w:val="0"/>
        <w:adjustRightInd w:val="0"/>
        <w:spacing w:after="0" w:line="360" w:lineRule="auto"/>
        <w:jc w:val="right"/>
        <w:rPr>
          <w:rFonts w:ascii="Times New Roman" w:eastAsia="TimesNewRomanPSMT" w:hAnsi="Times New Roman" w:cs="Times New Roman"/>
          <w:sz w:val="28"/>
          <w:szCs w:val="28"/>
        </w:rPr>
      </w:pPr>
      <w:r w:rsidRPr="001C2D8D">
        <w:rPr>
          <w:rFonts w:ascii="Times New Roman" w:eastAsia="TimesNewRomanPSMT" w:hAnsi="Times New Roman" w:cs="Times New Roman"/>
          <w:sz w:val="28"/>
          <w:szCs w:val="28"/>
        </w:rPr>
        <w:t>Самарский национальный исследовательский университет</w:t>
      </w:r>
    </w:p>
    <w:p w14:paraId="55804131" w14:textId="407FC61D" w:rsidR="008F56EC" w:rsidRPr="001C2D8D" w:rsidRDefault="00145FAD" w:rsidP="001C2D8D">
      <w:pPr>
        <w:autoSpaceDE w:val="0"/>
        <w:autoSpaceDN w:val="0"/>
        <w:adjustRightInd w:val="0"/>
        <w:spacing w:after="0" w:line="360" w:lineRule="auto"/>
        <w:jc w:val="right"/>
        <w:rPr>
          <w:rFonts w:ascii="Times New Roman" w:eastAsia="TimesNewRomanPSMT" w:hAnsi="Times New Roman" w:cs="Times New Roman"/>
          <w:sz w:val="28"/>
          <w:szCs w:val="28"/>
        </w:rPr>
      </w:pPr>
      <w:r w:rsidRPr="001C2D8D">
        <w:rPr>
          <w:rFonts w:ascii="Times New Roman" w:eastAsia="TimesNewRomanPSMT" w:hAnsi="Times New Roman" w:cs="Times New Roman"/>
          <w:sz w:val="28"/>
          <w:szCs w:val="28"/>
        </w:rPr>
        <w:t>и</w:t>
      </w:r>
      <w:r w:rsidR="00A5348F" w:rsidRPr="001C2D8D">
        <w:rPr>
          <w:rFonts w:ascii="Times New Roman" w:eastAsia="TimesNewRomanPSMT" w:hAnsi="Times New Roman" w:cs="Times New Roman"/>
          <w:sz w:val="28"/>
          <w:szCs w:val="28"/>
        </w:rPr>
        <w:t>мени</w:t>
      </w:r>
      <w:r w:rsidRPr="001C2D8D">
        <w:rPr>
          <w:rFonts w:ascii="Times New Roman" w:eastAsia="TimesNewRomanPSMT" w:hAnsi="Times New Roman" w:cs="Times New Roman"/>
          <w:sz w:val="28"/>
          <w:szCs w:val="28"/>
        </w:rPr>
        <w:t xml:space="preserve"> а</w:t>
      </w:r>
      <w:r w:rsidR="00A5348F" w:rsidRPr="001C2D8D">
        <w:rPr>
          <w:rFonts w:ascii="Times New Roman" w:eastAsia="TimesNewRomanPSMT" w:hAnsi="Times New Roman" w:cs="Times New Roman"/>
          <w:sz w:val="28"/>
          <w:szCs w:val="28"/>
        </w:rPr>
        <w:t xml:space="preserve">кадемика </w:t>
      </w:r>
      <w:proofErr w:type="gramStart"/>
      <w:r w:rsidR="00A5348F" w:rsidRPr="001C2D8D">
        <w:rPr>
          <w:rFonts w:ascii="Times New Roman" w:eastAsia="TimesNewRomanPSMT" w:hAnsi="Times New Roman" w:cs="Times New Roman"/>
          <w:sz w:val="28"/>
          <w:szCs w:val="28"/>
        </w:rPr>
        <w:t>С.П.</w:t>
      </w:r>
      <w:proofErr w:type="gramEnd"/>
      <w:r w:rsidR="00A5348F" w:rsidRPr="001C2D8D">
        <w:rPr>
          <w:rFonts w:ascii="Times New Roman" w:eastAsia="TimesNewRomanPSMT" w:hAnsi="Times New Roman" w:cs="Times New Roman"/>
          <w:sz w:val="28"/>
          <w:szCs w:val="28"/>
        </w:rPr>
        <w:t xml:space="preserve"> Королева</w:t>
      </w:r>
    </w:p>
    <w:p w14:paraId="5D09DA4F" w14:textId="03DD2279" w:rsidR="00A5348F" w:rsidRPr="001C2D8D" w:rsidRDefault="00A5348F" w:rsidP="001C2D8D">
      <w:pPr>
        <w:autoSpaceDE w:val="0"/>
        <w:autoSpaceDN w:val="0"/>
        <w:adjustRightInd w:val="0"/>
        <w:spacing w:after="0" w:line="360" w:lineRule="auto"/>
        <w:jc w:val="right"/>
        <w:rPr>
          <w:rFonts w:ascii="Times New Roman" w:eastAsia="TimesNewRomanPSMT" w:hAnsi="Times New Roman" w:cs="Times New Roman"/>
          <w:sz w:val="28"/>
          <w:szCs w:val="28"/>
        </w:rPr>
      </w:pPr>
      <w:r w:rsidRPr="001C2D8D">
        <w:rPr>
          <w:rFonts w:ascii="Times New Roman" w:eastAsia="TimesNewRomanPSMT" w:hAnsi="Times New Roman" w:cs="Times New Roman"/>
          <w:sz w:val="28"/>
          <w:szCs w:val="28"/>
        </w:rPr>
        <w:t>г. Самара, Российская Федерация</w:t>
      </w:r>
    </w:p>
    <w:p w14:paraId="43F84F36" w14:textId="74D6862C" w:rsidR="00A5348F" w:rsidRPr="001A610B" w:rsidRDefault="00A5348F" w:rsidP="001C2D8D">
      <w:pPr>
        <w:spacing w:line="360" w:lineRule="auto"/>
        <w:jc w:val="right"/>
        <w:rPr>
          <w:rFonts w:ascii="Times New Roman" w:hAnsi="Times New Roman" w:cs="Times New Roman"/>
          <w:sz w:val="28"/>
          <w:szCs w:val="28"/>
          <w:lang w:val="en-US"/>
        </w:rPr>
      </w:pPr>
      <w:r w:rsidRPr="0036542F">
        <w:rPr>
          <w:rFonts w:ascii="Times New Roman" w:eastAsia="TimesNewRomanPSMT" w:hAnsi="Times New Roman" w:cs="Times New Roman"/>
          <w:sz w:val="28"/>
          <w:szCs w:val="28"/>
          <w:lang w:val="en-US"/>
        </w:rPr>
        <w:t xml:space="preserve">E-mail: </w:t>
      </w:r>
      <w:hyperlink r:id="rId8" w:history="1">
        <w:r w:rsidRPr="0036542F">
          <w:rPr>
            <w:rStyle w:val="a3"/>
            <w:rFonts w:ascii="Times New Roman" w:eastAsia="TimesNewRomanPSMT" w:hAnsi="Times New Roman" w:cs="Times New Roman"/>
            <w:color w:val="auto"/>
            <w:sz w:val="28"/>
            <w:szCs w:val="28"/>
            <w:lang w:val="en-US"/>
          </w:rPr>
          <w:t>dubinin.si@ssau.ru</w:t>
        </w:r>
      </w:hyperlink>
      <w:r w:rsidRPr="0036542F">
        <w:rPr>
          <w:rFonts w:ascii="Times New Roman" w:eastAsia="TimesNewRomanPSMT" w:hAnsi="Times New Roman" w:cs="Times New Roman"/>
          <w:sz w:val="28"/>
          <w:szCs w:val="28"/>
          <w:lang w:val="en-US"/>
        </w:rPr>
        <w:t xml:space="preserve"> ORCID:</w:t>
      </w:r>
      <w:r w:rsidR="00620CDF" w:rsidRPr="0036542F">
        <w:rPr>
          <w:rFonts w:ascii="Times New Roman" w:eastAsia="TimesNewRomanPSMT" w:hAnsi="Times New Roman" w:cs="Times New Roman"/>
          <w:sz w:val="28"/>
          <w:szCs w:val="28"/>
          <w:lang w:val="en-US"/>
        </w:rPr>
        <w:t xml:space="preserve"> </w:t>
      </w:r>
      <w:hyperlink r:id="rId9" w:history="1">
        <w:r w:rsidR="007B4247" w:rsidRPr="0036542F">
          <w:rPr>
            <w:rStyle w:val="a3"/>
            <w:rFonts w:ascii="Times New Roman" w:eastAsia="TimesNewRomanPSMT" w:hAnsi="Times New Roman" w:cs="Times New Roman"/>
            <w:color w:val="auto"/>
            <w:sz w:val="28"/>
            <w:szCs w:val="28"/>
            <w:lang w:val="en-US"/>
          </w:rPr>
          <w:t>http://orcid.org/</w:t>
        </w:r>
        <w:r w:rsidR="007B4247" w:rsidRPr="0036542F">
          <w:rPr>
            <w:rStyle w:val="a3"/>
            <w:rFonts w:ascii="Times New Roman" w:eastAsia="TimesNewRomanPSMT" w:hAnsi="Times New Roman" w:cs="Times New Roman"/>
            <w:color w:val="auto"/>
            <w:sz w:val="28"/>
            <w:szCs w:val="28"/>
            <w:highlight w:val="yellow"/>
            <w:lang w:val="en-US"/>
          </w:rPr>
          <w:t>XXX</w:t>
        </w:r>
      </w:hyperlink>
      <w:r w:rsidR="007B4247" w:rsidRPr="007B4247">
        <w:rPr>
          <w:rFonts w:ascii="Times New Roman" w:eastAsia="TimesNewRomanPSMT" w:hAnsi="Times New Roman" w:cs="Times New Roman"/>
          <w:sz w:val="28"/>
          <w:szCs w:val="28"/>
          <w:lang w:val="en-US"/>
        </w:rPr>
        <w:t xml:space="preserve"> </w:t>
      </w:r>
      <w:r w:rsidR="001A610B" w:rsidRPr="001A610B">
        <w:rPr>
          <w:rFonts w:ascii="Times New Roman" w:eastAsia="TimesNewRomanPSMT" w:hAnsi="Times New Roman" w:cs="Times New Roman"/>
          <w:sz w:val="28"/>
          <w:szCs w:val="28"/>
          <w:lang w:val="en-US"/>
        </w:rPr>
        <w:t xml:space="preserve"> </w:t>
      </w:r>
      <w:r w:rsidR="007B4247" w:rsidRPr="007B4247">
        <w:rPr>
          <w:rFonts w:ascii="Times New Roman" w:eastAsia="TimesNewRomanPSMT" w:hAnsi="Times New Roman" w:cs="Times New Roman"/>
          <w:sz w:val="28"/>
          <w:szCs w:val="28"/>
          <w:lang w:val="en-US"/>
        </w:rPr>
        <w:t xml:space="preserve">  </w:t>
      </w:r>
      <w:r w:rsidR="001A610B" w:rsidRPr="001A610B">
        <w:rPr>
          <w:rFonts w:ascii="Times New Roman" w:eastAsia="TimesNewRomanPSMT" w:hAnsi="Times New Roman" w:cs="Times New Roman"/>
          <w:sz w:val="28"/>
          <w:szCs w:val="28"/>
          <w:lang w:val="en-US"/>
        </w:rPr>
        <w:t xml:space="preserve">     </w:t>
      </w:r>
    </w:p>
    <w:p w14:paraId="2EE2CD03" w14:textId="77777777" w:rsidR="00A5348F" w:rsidRPr="007B4247" w:rsidRDefault="00A5348F" w:rsidP="001C2D8D">
      <w:pPr>
        <w:spacing w:line="360" w:lineRule="auto"/>
        <w:jc w:val="center"/>
        <w:rPr>
          <w:rFonts w:ascii="Times New Roman" w:hAnsi="Times New Roman" w:cs="Times New Roman"/>
          <w:sz w:val="28"/>
          <w:szCs w:val="28"/>
          <w:lang w:val="en-US"/>
        </w:rPr>
      </w:pPr>
    </w:p>
    <w:p w14:paraId="78C6A827" w14:textId="05750949" w:rsidR="000F299A" w:rsidRPr="001C2D8D" w:rsidRDefault="00701F81" w:rsidP="001C2D8D">
      <w:pPr>
        <w:spacing w:line="360" w:lineRule="auto"/>
        <w:jc w:val="center"/>
        <w:rPr>
          <w:rFonts w:ascii="Times New Roman" w:hAnsi="Times New Roman" w:cs="Times New Roman"/>
          <w:sz w:val="28"/>
          <w:szCs w:val="28"/>
        </w:rPr>
      </w:pPr>
      <w:r w:rsidRPr="001C2D8D">
        <w:rPr>
          <w:rFonts w:ascii="Times New Roman" w:hAnsi="Times New Roman" w:cs="Times New Roman"/>
          <w:b/>
          <w:bCs/>
          <w:sz w:val="28"/>
          <w:szCs w:val="28"/>
        </w:rPr>
        <w:t>«</w:t>
      </w:r>
      <w:r w:rsidR="004F3AB5" w:rsidRPr="001C2D8D">
        <w:rPr>
          <w:rFonts w:ascii="Times New Roman" w:hAnsi="Times New Roman" w:cs="Times New Roman"/>
          <w:b/>
          <w:bCs/>
          <w:sz w:val="28"/>
          <w:szCs w:val="28"/>
        </w:rPr>
        <w:t xml:space="preserve">Описание </w:t>
      </w:r>
      <w:proofErr w:type="spellStart"/>
      <w:r w:rsidR="004F3AB5" w:rsidRPr="001C2D8D">
        <w:rPr>
          <w:rFonts w:ascii="Times New Roman" w:hAnsi="Times New Roman" w:cs="Times New Roman"/>
          <w:b/>
          <w:bCs/>
          <w:sz w:val="28"/>
          <w:szCs w:val="28"/>
        </w:rPr>
        <w:t>Вюрцбургской</w:t>
      </w:r>
      <w:proofErr w:type="spellEnd"/>
      <w:r w:rsidR="004F3AB5" w:rsidRPr="001C2D8D">
        <w:rPr>
          <w:rFonts w:ascii="Times New Roman" w:hAnsi="Times New Roman" w:cs="Times New Roman"/>
          <w:b/>
          <w:bCs/>
          <w:sz w:val="28"/>
          <w:szCs w:val="28"/>
        </w:rPr>
        <w:t xml:space="preserve"> марки»</w:t>
      </w:r>
      <w:r w:rsidRPr="001C2D8D">
        <w:rPr>
          <w:rFonts w:ascii="Times New Roman" w:hAnsi="Times New Roman" w:cs="Times New Roman"/>
          <w:b/>
          <w:bCs/>
          <w:sz w:val="28"/>
          <w:szCs w:val="28"/>
        </w:rPr>
        <w:t xml:space="preserve"> как </w:t>
      </w:r>
      <w:r w:rsidR="00A32C75" w:rsidRPr="001C2D8D">
        <w:rPr>
          <w:rFonts w:ascii="Times New Roman" w:hAnsi="Times New Roman" w:cs="Times New Roman"/>
          <w:b/>
          <w:bCs/>
          <w:sz w:val="28"/>
          <w:szCs w:val="28"/>
        </w:rPr>
        <w:t xml:space="preserve">ранний </w:t>
      </w:r>
      <w:r w:rsidRPr="001C2D8D">
        <w:rPr>
          <w:rFonts w:ascii="Times New Roman" w:hAnsi="Times New Roman" w:cs="Times New Roman"/>
          <w:b/>
          <w:bCs/>
          <w:sz w:val="28"/>
          <w:szCs w:val="28"/>
        </w:rPr>
        <w:t>памятник древневерхненемецкого языка</w:t>
      </w:r>
      <w:r w:rsidR="004F4CEF" w:rsidRPr="001C2D8D">
        <w:rPr>
          <w:rFonts w:ascii="Times New Roman" w:hAnsi="Times New Roman" w:cs="Times New Roman"/>
          <w:b/>
          <w:bCs/>
          <w:sz w:val="28"/>
          <w:szCs w:val="28"/>
        </w:rPr>
        <w:t xml:space="preserve"> </w:t>
      </w:r>
      <w:r w:rsidR="004F4CEF" w:rsidRPr="001C2D8D">
        <w:rPr>
          <w:rStyle w:val="af4"/>
          <w:rFonts w:ascii="Times New Roman" w:hAnsi="Times New Roman" w:cs="Times New Roman"/>
          <w:sz w:val="28"/>
          <w:szCs w:val="28"/>
        </w:rPr>
        <w:footnoteReference w:id="1"/>
      </w:r>
    </w:p>
    <w:p w14:paraId="5B12F0B1" w14:textId="5A4DBFB4" w:rsidR="00EF4475" w:rsidRPr="00ED4540" w:rsidRDefault="00A5348F" w:rsidP="001C2D8D">
      <w:pPr>
        <w:spacing w:line="360" w:lineRule="auto"/>
        <w:jc w:val="both"/>
        <w:rPr>
          <w:rFonts w:ascii="Times New Roman" w:hAnsi="Times New Roman" w:cs="Times New Roman"/>
          <w:bCs/>
          <w:sz w:val="28"/>
          <w:szCs w:val="28"/>
        </w:rPr>
      </w:pPr>
      <w:r w:rsidRPr="001C2D8D">
        <w:rPr>
          <w:rFonts w:ascii="Times New Roman" w:hAnsi="Times New Roman" w:cs="Times New Roman"/>
          <w:b/>
          <w:bCs/>
          <w:sz w:val="28"/>
          <w:szCs w:val="28"/>
        </w:rPr>
        <w:t>Аннотация:</w:t>
      </w:r>
      <w:r w:rsidR="00801B6C" w:rsidRPr="001C2D8D">
        <w:rPr>
          <w:rFonts w:ascii="Times New Roman" w:hAnsi="Times New Roman" w:cs="Times New Roman"/>
          <w:b/>
          <w:bCs/>
          <w:sz w:val="28"/>
          <w:szCs w:val="28"/>
        </w:rPr>
        <w:t xml:space="preserve"> </w:t>
      </w:r>
      <w:r w:rsidR="00B343DD" w:rsidRPr="00ED4540">
        <w:rPr>
          <w:rFonts w:ascii="Times New Roman" w:hAnsi="Times New Roman" w:cs="Times New Roman"/>
          <w:bCs/>
          <w:sz w:val="28"/>
          <w:szCs w:val="28"/>
        </w:rPr>
        <w:t xml:space="preserve">Статья касается вопросов </w:t>
      </w:r>
      <w:r w:rsidR="008F56EC" w:rsidRPr="00ED4540">
        <w:rPr>
          <w:rFonts w:ascii="Times New Roman" w:hAnsi="Times New Roman" w:cs="Times New Roman"/>
          <w:bCs/>
          <w:sz w:val="28"/>
          <w:szCs w:val="28"/>
        </w:rPr>
        <w:t>дискусси</w:t>
      </w:r>
      <w:r w:rsidR="00B343DD" w:rsidRPr="00ED4540">
        <w:rPr>
          <w:rFonts w:ascii="Times New Roman" w:hAnsi="Times New Roman" w:cs="Times New Roman"/>
          <w:bCs/>
          <w:sz w:val="28"/>
          <w:szCs w:val="28"/>
        </w:rPr>
        <w:t xml:space="preserve">и о составе памятников древненемецкой письменности, релевантных для истории немецкого литературного языка начального периода, в частности текстов аграрного права 8 века – описаний поземельных обходов и демаркаций региона Майнской Франконии. </w:t>
      </w:r>
      <w:r w:rsidR="001A610B">
        <w:rPr>
          <w:rFonts w:ascii="Times New Roman" w:eastAsia="TimesNewRomanPSMT" w:hAnsi="Times New Roman" w:cs="Times New Roman"/>
          <w:sz w:val="28"/>
          <w:szCs w:val="28"/>
        </w:rPr>
        <w:t>Тезис о «клерикальной исключительности» древненемецкой письменности по инерции доминирует в отечественной исторической германистике.</w:t>
      </w:r>
      <w:r w:rsidR="001A610B" w:rsidRPr="00ED4540">
        <w:rPr>
          <w:rFonts w:ascii="Times New Roman" w:hAnsi="Times New Roman" w:cs="Times New Roman"/>
          <w:bCs/>
          <w:sz w:val="28"/>
          <w:szCs w:val="28"/>
        </w:rPr>
        <w:t xml:space="preserve"> </w:t>
      </w:r>
      <w:r w:rsidR="00B343DD" w:rsidRPr="00ED4540">
        <w:rPr>
          <w:rFonts w:ascii="Times New Roman" w:hAnsi="Times New Roman" w:cs="Times New Roman"/>
          <w:bCs/>
          <w:sz w:val="28"/>
          <w:szCs w:val="28"/>
        </w:rPr>
        <w:t xml:space="preserve">Актуальность проведенного исследования на материале уникального памятника </w:t>
      </w:r>
      <w:r w:rsidR="008B382E">
        <w:rPr>
          <w:rFonts w:ascii="Times New Roman" w:hAnsi="Times New Roman" w:cs="Times New Roman"/>
          <w:bCs/>
          <w:sz w:val="28"/>
          <w:szCs w:val="28"/>
        </w:rPr>
        <w:t xml:space="preserve">- </w:t>
      </w:r>
      <w:r w:rsidR="00B343DD" w:rsidRPr="00ED4540">
        <w:rPr>
          <w:rFonts w:ascii="Times New Roman" w:hAnsi="Times New Roman" w:cs="Times New Roman"/>
          <w:bCs/>
          <w:sz w:val="28"/>
          <w:szCs w:val="28"/>
        </w:rPr>
        <w:t>т</w:t>
      </w:r>
      <w:r w:rsidR="00612550" w:rsidRPr="00ED4540">
        <w:rPr>
          <w:rFonts w:ascii="Times New Roman" w:hAnsi="Times New Roman" w:cs="Times New Roman"/>
          <w:bCs/>
          <w:sz w:val="28"/>
          <w:szCs w:val="28"/>
        </w:rPr>
        <w:t>ак называемого</w:t>
      </w:r>
      <w:r w:rsidR="00B343DD" w:rsidRPr="00ED4540">
        <w:rPr>
          <w:rFonts w:ascii="Times New Roman" w:hAnsi="Times New Roman" w:cs="Times New Roman"/>
          <w:bCs/>
          <w:sz w:val="28"/>
          <w:szCs w:val="28"/>
        </w:rPr>
        <w:t xml:space="preserve"> «второго описания </w:t>
      </w:r>
      <w:proofErr w:type="spellStart"/>
      <w:r w:rsidR="00B343DD" w:rsidRPr="00ED4540">
        <w:rPr>
          <w:rFonts w:ascii="Times New Roman" w:hAnsi="Times New Roman" w:cs="Times New Roman"/>
          <w:bCs/>
          <w:sz w:val="28"/>
          <w:szCs w:val="28"/>
        </w:rPr>
        <w:t>Вюрцбургской</w:t>
      </w:r>
      <w:proofErr w:type="spellEnd"/>
      <w:r w:rsidR="00B343DD" w:rsidRPr="00ED4540">
        <w:rPr>
          <w:rFonts w:ascii="Times New Roman" w:hAnsi="Times New Roman" w:cs="Times New Roman"/>
          <w:bCs/>
          <w:sz w:val="28"/>
          <w:szCs w:val="28"/>
        </w:rPr>
        <w:t xml:space="preserve"> марки» связана </w:t>
      </w:r>
      <w:r w:rsidR="000252AA" w:rsidRPr="00ED4540">
        <w:rPr>
          <w:rFonts w:ascii="Times New Roman" w:hAnsi="Times New Roman" w:cs="Times New Roman"/>
          <w:bCs/>
          <w:sz w:val="28"/>
          <w:szCs w:val="28"/>
        </w:rPr>
        <w:t>с апробацией комплексного подхода к анализу языка и жанрово</w:t>
      </w:r>
      <w:r w:rsidR="00612550" w:rsidRPr="00ED4540">
        <w:rPr>
          <w:rFonts w:ascii="Times New Roman" w:hAnsi="Times New Roman" w:cs="Times New Roman"/>
          <w:bCs/>
          <w:sz w:val="28"/>
          <w:szCs w:val="28"/>
        </w:rPr>
        <w:t>-</w:t>
      </w:r>
      <w:r w:rsidR="000252AA" w:rsidRPr="00ED4540">
        <w:rPr>
          <w:rFonts w:ascii="Times New Roman" w:hAnsi="Times New Roman" w:cs="Times New Roman"/>
          <w:bCs/>
          <w:sz w:val="28"/>
          <w:szCs w:val="28"/>
        </w:rPr>
        <w:t>стилистиче</w:t>
      </w:r>
      <w:r w:rsidR="00880E9C">
        <w:rPr>
          <w:rFonts w:ascii="Times New Roman" w:hAnsi="Times New Roman" w:cs="Times New Roman"/>
          <w:bCs/>
          <w:sz w:val="28"/>
          <w:szCs w:val="28"/>
        </w:rPr>
        <w:t>с</w:t>
      </w:r>
      <w:r w:rsidR="000252AA" w:rsidRPr="00ED4540">
        <w:rPr>
          <w:rFonts w:ascii="Times New Roman" w:hAnsi="Times New Roman" w:cs="Times New Roman"/>
          <w:bCs/>
          <w:sz w:val="28"/>
          <w:szCs w:val="28"/>
        </w:rPr>
        <w:t xml:space="preserve">кой принадлежности текста. </w:t>
      </w:r>
      <w:r w:rsidR="00ED4540">
        <w:rPr>
          <w:rFonts w:ascii="Times New Roman" w:hAnsi="Times New Roman" w:cs="Times New Roman"/>
          <w:bCs/>
          <w:sz w:val="28"/>
          <w:szCs w:val="28"/>
        </w:rPr>
        <w:t xml:space="preserve">Определяется место данного источника в корпусе </w:t>
      </w:r>
      <w:r w:rsidR="00ED4796">
        <w:rPr>
          <w:rFonts w:ascii="Times New Roman" w:hAnsi="Times New Roman" w:cs="Times New Roman"/>
          <w:bCs/>
          <w:sz w:val="28"/>
          <w:szCs w:val="28"/>
        </w:rPr>
        <w:t xml:space="preserve">автохтонных текстов 8 века из Вюрцбурга. </w:t>
      </w:r>
      <w:r w:rsidR="000252AA" w:rsidRPr="00ED4540">
        <w:rPr>
          <w:rFonts w:ascii="Times New Roman" w:hAnsi="Times New Roman" w:cs="Times New Roman"/>
          <w:bCs/>
          <w:sz w:val="28"/>
          <w:szCs w:val="28"/>
        </w:rPr>
        <w:t>В ходе исследования</w:t>
      </w:r>
      <w:r w:rsidR="000252AA" w:rsidRPr="00ED4540">
        <w:rPr>
          <w:rFonts w:ascii="Times New Roman" w:hAnsi="Times New Roman" w:cs="Times New Roman"/>
          <w:b/>
          <w:sz w:val="28"/>
          <w:szCs w:val="28"/>
        </w:rPr>
        <w:t xml:space="preserve"> </w:t>
      </w:r>
      <w:r w:rsidR="000252AA" w:rsidRPr="00ED4540">
        <w:rPr>
          <w:rFonts w:ascii="Times New Roman" w:hAnsi="Times New Roman" w:cs="Times New Roman"/>
          <w:bCs/>
          <w:sz w:val="28"/>
          <w:szCs w:val="28"/>
        </w:rPr>
        <w:t xml:space="preserve">решается проблема декодирования семиотических смыслов, заключенных в </w:t>
      </w:r>
      <w:r w:rsidR="00612550" w:rsidRPr="00ED4540">
        <w:rPr>
          <w:rFonts w:ascii="Times New Roman" w:hAnsi="Times New Roman" w:cs="Times New Roman"/>
          <w:bCs/>
          <w:sz w:val="28"/>
          <w:szCs w:val="28"/>
        </w:rPr>
        <w:t xml:space="preserve">этом </w:t>
      </w:r>
      <w:r w:rsidR="000252AA" w:rsidRPr="00ED4540">
        <w:rPr>
          <w:rFonts w:ascii="Times New Roman" w:hAnsi="Times New Roman" w:cs="Times New Roman"/>
          <w:bCs/>
          <w:sz w:val="28"/>
          <w:szCs w:val="28"/>
        </w:rPr>
        <w:t xml:space="preserve">старописьменном </w:t>
      </w:r>
      <w:r w:rsidR="00783D70">
        <w:rPr>
          <w:rFonts w:ascii="Times New Roman" w:hAnsi="Times New Roman" w:cs="Times New Roman"/>
          <w:bCs/>
          <w:sz w:val="28"/>
          <w:szCs w:val="28"/>
        </w:rPr>
        <w:t>источнике</w:t>
      </w:r>
      <w:r w:rsidR="000252AA" w:rsidRPr="00ED4540">
        <w:rPr>
          <w:rFonts w:ascii="Times New Roman" w:hAnsi="Times New Roman" w:cs="Times New Roman"/>
          <w:bCs/>
          <w:sz w:val="28"/>
          <w:szCs w:val="28"/>
        </w:rPr>
        <w:t xml:space="preserve">, который идентифицируется как протокол для </w:t>
      </w:r>
      <w:r w:rsidR="000252AA" w:rsidRPr="00ED4540">
        <w:rPr>
          <w:rFonts w:ascii="Times New Roman" w:hAnsi="Times New Roman" w:cs="Times New Roman"/>
          <w:bCs/>
          <w:sz w:val="28"/>
          <w:szCs w:val="28"/>
        </w:rPr>
        <w:lastRenderedPageBreak/>
        <w:t xml:space="preserve">устной презентации. Основными методами исследования являются ономастический </w:t>
      </w:r>
      <w:r w:rsidR="005D56C5" w:rsidRPr="00ED4540">
        <w:rPr>
          <w:rFonts w:ascii="Times New Roman" w:hAnsi="Times New Roman" w:cs="Times New Roman"/>
          <w:bCs/>
          <w:sz w:val="28"/>
          <w:szCs w:val="28"/>
        </w:rPr>
        <w:t xml:space="preserve">и компонентный </w:t>
      </w:r>
      <w:r w:rsidR="000252AA" w:rsidRPr="00ED4540">
        <w:rPr>
          <w:rFonts w:ascii="Times New Roman" w:hAnsi="Times New Roman" w:cs="Times New Roman"/>
          <w:bCs/>
          <w:sz w:val="28"/>
          <w:szCs w:val="28"/>
        </w:rPr>
        <w:t>анализ</w:t>
      </w:r>
      <w:r w:rsidR="005D56C5" w:rsidRPr="00ED4540">
        <w:rPr>
          <w:rFonts w:ascii="Times New Roman" w:hAnsi="Times New Roman" w:cs="Times New Roman"/>
          <w:bCs/>
          <w:sz w:val="28"/>
          <w:szCs w:val="28"/>
        </w:rPr>
        <w:t xml:space="preserve"> (топонимы, антропонимы)</w:t>
      </w:r>
      <w:r w:rsidR="000252AA" w:rsidRPr="00ED4540">
        <w:rPr>
          <w:rFonts w:ascii="Times New Roman" w:hAnsi="Times New Roman" w:cs="Times New Roman"/>
          <w:bCs/>
          <w:sz w:val="28"/>
          <w:szCs w:val="28"/>
        </w:rPr>
        <w:t>, инструментари</w:t>
      </w:r>
      <w:r w:rsidR="00CB1537">
        <w:rPr>
          <w:rFonts w:ascii="Times New Roman" w:hAnsi="Times New Roman" w:cs="Times New Roman"/>
          <w:bCs/>
          <w:sz w:val="28"/>
          <w:szCs w:val="28"/>
        </w:rPr>
        <w:t>и</w:t>
      </w:r>
      <w:r w:rsidR="000252AA" w:rsidRPr="00ED4540">
        <w:rPr>
          <w:rFonts w:ascii="Times New Roman" w:hAnsi="Times New Roman" w:cs="Times New Roman"/>
          <w:bCs/>
          <w:sz w:val="28"/>
          <w:szCs w:val="28"/>
        </w:rPr>
        <w:t xml:space="preserve"> историко-стилистического</w:t>
      </w:r>
      <w:r w:rsidR="005D56C5" w:rsidRPr="00ED4540">
        <w:rPr>
          <w:rFonts w:ascii="Times New Roman" w:hAnsi="Times New Roman" w:cs="Times New Roman"/>
          <w:bCs/>
          <w:sz w:val="28"/>
          <w:szCs w:val="28"/>
        </w:rPr>
        <w:t>, дискурсивного</w:t>
      </w:r>
      <w:r w:rsidR="000252AA" w:rsidRPr="00ED4540">
        <w:rPr>
          <w:rFonts w:ascii="Times New Roman" w:hAnsi="Times New Roman" w:cs="Times New Roman"/>
          <w:bCs/>
          <w:sz w:val="28"/>
          <w:szCs w:val="28"/>
        </w:rPr>
        <w:t xml:space="preserve"> и герм</w:t>
      </w:r>
      <w:r w:rsidR="005D56C5" w:rsidRPr="00ED4540">
        <w:rPr>
          <w:rFonts w:ascii="Times New Roman" w:hAnsi="Times New Roman" w:cs="Times New Roman"/>
          <w:bCs/>
          <w:sz w:val="28"/>
          <w:szCs w:val="28"/>
        </w:rPr>
        <w:t>е</w:t>
      </w:r>
      <w:r w:rsidR="000252AA" w:rsidRPr="00ED4540">
        <w:rPr>
          <w:rFonts w:ascii="Times New Roman" w:hAnsi="Times New Roman" w:cs="Times New Roman"/>
          <w:bCs/>
          <w:sz w:val="28"/>
          <w:szCs w:val="28"/>
        </w:rPr>
        <w:t>невтического подходов</w:t>
      </w:r>
      <w:r w:rsidR="00612550" w:rsidRPr="00ED4540">
        <w:rPr>
          <w:rFonts w:ascii="Times New Roman" w:hAnsi="Times New Roman" w:cs="Times New Roman"/>
          <w:bCs/>
          <w:sz w:val="28"/>
          <w:szCs w:val="28"/>
        </w:rPr>
        <w:t xml:space="preserve"> с использованием дигитальных технологий</w:t>
      </w:r>
      <w:r w:rsidR="000252AA" w:rsidRPr="00ED4540">
        <w:rPr>
          <w:rFonts w:ascii="Times New Roman" w:hAnsi="Times New Roman" w:cs="Times New Roman"/>
          <w:bCs/>
          <w:sz w:val="28"/>
          <w:szCs w:val="28"/>
        </w:rPr>
        <w:t xml:space="preserve">. </w:t>
      </w:r>
      <w:r w:rsidR="005D56C5" w:rsidRPr="00ED4540">
        <w:rPr>
          <w:rFonts w:ascii="Times New Roman" w:hAnsi="Times New Roman" w:cs="Times New Roman"/>
          <w:bCs/>
          <w:sz w:val="28"/>
          <w:szCs w:val="28"/>
        </w:rPr>
        <w:t>У</w:t>
      </w:r>
      <w:r w:rsidR="005D56C5" w:rsidRPr="00ED4540">
        <w:rPr>
          <w:rFonts w:ascii="Times New Roman" w:hAnsi="Times New Roman" w:cs="Times New Roman"/>
          <w:sz w:val="28"/>
          <w:szCs w:val="28"/>
        </w:rPr>
        <w:t xml:space="preserve">точняются жанровые содержательные и языковые характеристики памятника. Описание </w:t>
      </w:r>
      <w:proofErr w:type="spellStart"/>
      <w:r w:rsidR="00880E9C">
        <w:rPr>
          <w:rFonts w:ascii="Times New Roman" w:hAnsi="Times New Roman" w:cs="Times New Roman"/>
          <w:sz w:val="28"/>
          <w:szCs w:val="28"/>
        </w:rPr>
        <w:t>В</w:t>
      </w:r>
      <w:r w:rsidR="005D56C5" w:rsidRPr="00ED4540">
        <w:rPr>
          <w:rFonts w:ascii="Times New Roman" w:hAnsi="Times New Roman" w:cs="Times New Roman"/>
          <w:sz w:val="28"/>
          <w:szCs w:val="28"/>
        </w:rPr>
        <w:t>юрцбургской</w:t>
      </w:r>
      <w:proofErr w:type="spellEnd"/>
      <w:r w:rsidR="005D56C5" w:rsidRPr="00ED4540">
        <w:rPr>
          <w:rFonts w:ascii="Times New Roman" w:hAnsi="Times New Roman" w:cs="Times New Roman"/>
          <w:sz w:val="28"/>
          <w:szCs w:val="28"/>
        </w:rPr>
        <w:t xml:space="preserve"> демаркации и смежные с ней тексты рассматривается в контексте языковой ситуации 8 – 11 веков. Основн</w:t>
      </w:r>
      <w:r w:rsidR="00ED4540" w:rsidRPr="00ED4540">
        <w:rPr>
          <w:rFonts w:ascii="Times New Roman" w:hAnsi="Times New Roman" w:cs="Times New Roman"/>
          <w:sz w:val="28"/>
          <w:szCs w:val="28"/>
        </w:rPr>
        <w:t>ые</w:t>
      </w:r>
      <w:r w:rsidR="005D56C5" w:rsidRPr="00ED4540">
        <w:rPr>
          <w:rFonts w:ascii="Times New Roman" w:hAnsi="Times New Roman" w:cs="Times New Roman"/>
          <w:sz w:val="28"/>
          <w:szCs w:val="28"/>
        </w:rPr>
        <w:t xml:space="preserve"> вывод</w:t>
      </w:r>
      <w:r w:rsidR="00ED4540" w:rsidRPr="00ED4540">
        <w:rPr>
          <w:rFonts w:ascii="Times New Roman" w:hAnsi="Times New Roman" w:cs="Times New Roman"/>
          <w:sz w:val="28"/>
          <w:szCs w:val="28"/>
        </w:rPr>
        <w:t>ы</w:t>
      </w:r>
      <w:r w:rsidR="005D56C5" w:rsidRPr="00ED4540">
        <w:rPr>
          <w:rFonts w:ascii="Times New Roman" w:hAnsi="Times New Roman" w:cs="Times New Roman"/>
          <w:sz w:val="28"/>
          <w:szCs w:val="28"/>
        </w:rPr>
        <w:t xml:space="preserve"> исследования: </w:t>
      </w:r>
      <w:r w:rsidR="00CB1537">
        <w:rPr>
          <w:rFonts w:ascii="Times New Roman" w:hAnsi="Times New Roman" w:cs="Times New Roman"/>
          <w:sz w:val="28"/>
          <w:szCs w:val="28"/>
        </w:rPr>
        <w:t>к</w:t>
      </w:r>
      <w:r w:rsidR="005D56C5" w:rsidRPr="00ED4540">
        <w:rPr>
          <w:rFonts w:ascii="Times New Roman" w:hAnsi="Times New Roman" w:cs="Times New Roman"/>
          <w:sz w:val="28"/>
          <w:szCs w:val="28"/>
        </w:rPr>
        <w:t>ак малоформатный юридический текст данный памятник имеет особую смысловую природу, кодирует ценную историко-культурную информацию, уникальные реликты переходной раннефеодальной эпохи в Германии</w:t>
      </w:r>
      <w:r w:rsidR="00CB1537">
        <w:rPr>
          <w:rFonts w:ascii="Times New Roman" w:hAnsi="Times New Roman" w:cs="Times New Roman"/>
          <w:sz w:val="28"/>
          <w:szCs w:val="28"/>
        </w:rPr>
        <w:t>; е</w:t>
      </w:r>
      <w:r w:rsidR="005D56C5" w:rsidRPr="00ED4540">
        <w:rPr>
          <w:rFonts w:ascii="Times New Roman" w:hAnsi="Times New Roman" w:cs="Times New Roman"/>
          <w:sz w:val="28"/>
          <w:szCs w:val="28"/>
        </w:rPr>
        <w:t>го справочная (</w:t>
      </w:r>
      <w:proofErr w:type="spellStart"/>
      <w:r w:rsidR="005D56C5" w:rsidRPr="00ED4540">
        <w:rPr>
          <w:rFonts w:ascii="Times New Roman" w:hAnsi="Times New Roman" w:cs="Times New Roman"/>
          <w:sz w:val="28"/>
          <w:szCs w:val="28"/>
        </w:rPr>
        <w:t>референциальная</w:t>
      </w:r>
      <w:proofErr w:type="spellEnd"/>
      <w:r w:rsidR="005D56C5" w:rsidRPr="00ED4540">
        <w:rPr>
          <w:rFonts w:ascii="Times New Roman" w:hAnsi="Times New Roman" w:cs="Times New Roman"/>
          <w:sz w:val="28"/>
          <w:szCs w:val="28"/>
        </w:rPr>
        <w:t xml:space="preserve">) функция, </w:t>
      </w:r>
      <w:r w:rsidR="00612550" w:rsidRPr="00ED4540">
        <w:rPr>
          <w:rFonts w:ascii="Times New Roman" w:hAnsi="Times New Roman" w:cs="Times New Roman"/>
          <w:sz w:val="28"/>
          <w:szCs w:val="28"/>
        </w:rPr>
        <w:t>ареология,</w:t>
      </w:r>
      <w:r w:rsidR="005D56C5" w:rsidRPr="00ED4540">
        <w:rPr>
          <w:rFonts w:ascii="Times New Roman" w:hAnsi="Times New Roman" w:cs="Times New Roman"/>
          <w:sz w:val="28"/>
          <w:szCs w:val="28"/>
        </w:rPr>
        <w:t xml:space="preserve"> топонимическая и антропонимическая семиотика </w:t>
      </w:r>
      <w:r w:rsidR="00612550" w:rsidRPr="00ED4540">
        <w:rPr>
          <w:rFonts w:ascii="Times New Roman" w:hAnsi="Times New Roman" w:cs="Times New Roman"/>
          <w:sz w:val="28"/>
          <w:szCs w:val="28"/>
        </w:rPr>
        <w:t>обнаруживаются через</w:t>
      </w:r>
      <w:r w:rsidR="005D56C5" w:rsidRPr="00ED4540">
        <w:rPr>
          <w:rFonts w:ascii="Times New Roman" w:hAnsi="Times New Roman" w:cs="Times New Roman"/>
          <w:sz w:val="28"/>
          <w:szCs w:val="28"/>
        </w:rPr>
        <w:t xml:space="preserve"> </w:t>
      </w:r>
      <w:proofErr w:type="spellStart"/>
      <w:r w:rsidR="005D56C5" w:rsidRPr="00ED4540">
        <w:rPr>
          <w:rFonts w:ascii="Times New Roman" w:hAnsi="Times New Roman" w:cs="Times New Roman"/>
          <w:sz w:val="28"/>
          <w:szCs w:val="28"/>
        </w:rPr>
        <w:t>интертекстуальны</w:t>
      </w:r>
      <w:r w:rsidR="00612550" w:rsidRPr="00ED4540">
        <w:rPr>
          <w:rFonts w:ascii="Times New Roman" w:hAnsi="Times New Roman" w:cs="Times New Roman"/>
          <w:sz w:val="28"/>
          <w:szCs w:val="28"/>
        </w:rPr>
        <w:t>е</w:t>
      </w:r>
      <w:proofErr w:type="spellEnd"/>
      <w:r w:rsidR="005D56C5" w:rsidRPr="00ED4540">
        <w:rPr>
          <w:rFonts w:ascii="Times New Roman" w:hAnsi="Times New Roman" w:cs="Times New Roman"/>
          <w:sz w:val="28"/>
          <w:szCs w:val="28"/>
        </w:rPr>
        <w:t xml:space="preserve"> связи с другими древневерхнен</w:t>
      </w:r>
      <w:r w:rsidR="00612550" w:rsidRPr="00ED4540">
        <w:rPr>
          <w:rFonts w:ascii="Times New Roman" w:hAnsi="Times New Roman" w:cs="Times New Roman"/>
          <w:sz w:val="28"/>
          <w:szCs w:val="28"/>
        </w:rPr>
        <w:t>е</w:t>
      </w:r>
      <w:r w:rsidR="005D56C5" w:rsidRPr="00ED4540">
        <w:rPr>
          <w:rFonts w:ascii="Times New Roman" w:hAnsi="Times New Roman" w:cs="Times New Roman"/>
          <w:sz w:val="28"/>
          <w:szCs w:val="28"/>
        </w:rPr>
        <w:t xml:space="preserve">мецкими памятниками 8 века. </w:t>
      </w:r>
    </w:p>
    <w:p w14:paraId="058AB8B3" w14:textId="231C2CD4" w:rsidR="00A5348F" w:rsidRPr="00612550" w:rsidRDefault="00A5348F" w:rsidP="001C2D8D">
      <w:pPr>
        <w:spacing w:line="360" w:lineRule="auto"/>
        <w:jc w:val="both"/>
        <w:rPr>
          <w:rFonts w:ascii="Times New Roman" w:hAnsi="Times New Roman" w:cs="Times New Roman"/>
          <w:sz w:val="28"/>
          <w:szCs w:val="28"/>
        </w:rPr>
      </w:pPr>
      <w:r w:rsidRPr="001C2D8D">
        <w:rPr>
          <w:rFonts w:ascii="Times New Roman" w:hAnsi="Times New Roman" w:cs="Times New Roman"/>
          <w:b/>
          <w:bCs/>
          <w:sz w:val="28"/>
          <w:szCs w:val="28"/>
        </w:rPr>
        <w:t>Ключевые слова</w:t>
      </w:r>
      <w:r w:rsidR="00B94045" w:rsidRPr="001C2D8D">
        <w:rPr>
          <w:rFonts w:ascii="Times New Roman" w:hAnsi="Times New Roman" w:cs="Times New Roman"/>
          <w:b/>
          <w:bCs/>
          <w:sz w:val="28"/>
          <w:szCs w:val="28"/>
        </w:rPr>
        <w:t xml:space="preserve">: </w:t>
      </w:r>
      <w:r w:rsidR="001B2186" w:rsidRPr="001C2D8D">
        <w:rPr>
          <w:rFonts w:ascii="Times New Roman" w:hAnsi="Times New Roman" w:cs="Times New Roman"/>
          <w:sz w:val="28"/>
          <w:szCs w:val="28"/>
        </w:rPr>
        <w:t>источниковедение</w:t>
      </w:r>
      <w:r w:rsidR="001B2186">
        <w:rPr>
          <w:rFonts w:ascii="Times New Roman" w:hAnsi="Times New Roman" w:cs="Times New Roman"/>
          <w:sz w:val="28"/>
          <w:szCs w:val="28"/>
        </w:rPr>
        <w:t>;</w:t>
      </w:r>
      <w:r w:rsidR="001B2186" w:rsidRPr="001C2D8D">
        <w:rPr>
          <w:rFonts w:ascii="Times New Roman" w:hAnsi="Times New Roman" w:cs="Times New Roman"/>
          <w:sz w:val="28"/>
          <w:szCs w:val="28"/>
        </w:rPr>
        <w:t xml:space="preserve"> </w:t>
      </w:r>
      <w:r w:rsidR="00B94045" w:rsidRPr="001C2D8D">
        <w:rPr>
          <w:rFonts w:ascii="Times New Roman" w:hAnsi="Times New Roman" w:cs="Times New Roman"/>
          <w:sz w:val="28"/>
          <w:szCs w:val="28"/>
        </w:rPr>
        <w:t>древневерхненемецкий язык</w:t>
      </w:r>
      <w:r w:rsidR="006E2052">
        <w:rPr>
          <w:rFonts w:ascii="Times New Roman" w:hAnsi="Times New Roman" w:cs="Times New Roman"/>
          <w:sz w:val="28"/>
          <w:szCs w:val="28"/>
        </w:rPr>
        <w:t>;</w:t>
      </w:r>
      <w:r w:rsidR="00B94045" w:rsidRPr="001C2D8D">
        <w:rPr>
          <w:rFonts w:ascii="Times New Roman" w:hAnsi="Times New Roman" w:cs="Times New Roman"/>
          <w:sz w:val="28"/>
          <w:szCs w:val="28"/>
        </w:rPr>
        <w:t xml:space="preserve"> восточнофранкский диалект</w:t>
      </w:r>
      <w:r w:rsidR="006E2052">
        <w:rPr>
          <w:rFonts w:ascii="Times New Roman" w:hAnsi="Times New Roman" w:cs="Times New Roman"/>
          <w:sz w:val="28"/>
          <w:szCs w:val="28"/>
        </w:rPr>
        <w:t>;</w:t>
      </w:r>
      <w:r w:rsidR="00B94045" w:rsidRPr="001C2D8D">
        <w:rPr>
          <w:rFonts w:ascii="Times New Roman" w:hAnsi="Times New Roman" w:cs="Times New Roman"/>
          <w:sz w:val="28"/>
          <w:szCs w:val="28"/>
        </w:rPr>
        <w:t xml:space="preserve"> </w:t>
      </w:r>
      <w:proofErr w:type="spellStart"/>
      <w:r w:rsidR="000252AA" w:rsidRPr="001C2D8D">
        <w:rPr>
          <w:rFonts w:ascii="Times New Roman" w:hAnsi="Times New Roman" w:cs="Times New Roman"/>
          <w:sz w:val="28"/>
          <w:szCs w:val="28"/>
        </w:rPr>
        <w:t>текстотип</w:t>
      </w:r>
      <w:proofErr w:type="spellEnd"/>
      <w:r w:rsidR="000252AA">
        <w:rPr>
          <w:rFonts w:ascii="Times New Roman" w:hAnsi="Times New Roman" w:cs="Times New Roman"/>
          <w:sz w:val="28"/>
          <w:szCs w:val="28"/>
        </w:rPr>
        <w:t>;</w:t>
      </w:r>
      <w:r w:rsidR="000252AA" w:rsidRPr="001C2D8D">
        <w:rPr>
          <w:rFonts w:ascii="Times New Roman" w:hAnsi="Times New Roman" w:cs="Times New Roman"/>
          <w:sz w:val="28"/>
          <w:szCs w:val="28"/>
        </w:rPr>
        <w:t xml:space="preserve"> </w:t>
      </w:r>
      <w:r w:rsidR="006E2052">
        <w:rPr>
          <w:rFonts w:ascii="Times New Roman" w:hAnsi="Times New Roman" w:cs="Times New Roman"/>
          <w:sz w:val="28"/>
          <w:szCs w:val="28"/>
        </w:rPr>
        <w:t xml:space="preserve">жанр </w:t>
      </w:r>
      <w:r w:rsidR="00DA496A">
        <w:rPr>
          <w:rFonts w:ascii="Times New Roman" w:hAnsi="Times New Roman" w:cs="Times New Roman"/>
          <w:sz w:val="28"/>
          <w:szCs w:val="28"/>
        </w:rPr>
        <w:t xml:space="preserve">аграрного </w:t>
      </w:r>
      <w:r w:rsidR="006E2052">
        <w:rPr>
          <w:rFonts w:ascii="Times New Roman" w:hAnsi="Times New Roman" w:cs="Times New Roman"/>
          <w:sz w:val="28"/>
          <w:szCs w:val="28"/>
        </w:rPr>
        <w:t>протокола;</w:t>
      </w:r>
      <w:r w:rsidR="00B94045" w:rsidRPr="001C2D8D">
        <w:rPr>
          <w:rFonts w:ascii="Times New Roman" w:hAnsi="Times New Roman" w:cs="Times New Roman"/>
          <w:sz w:val="28"/>
          <w:szCs w:val="28"/>
        </w:rPr>
        <w:t xml:space="preserve"> </w:t>
      </w:r>
      <w:proofErr w:type="spellStart"/>
      <w:r w:rsidR="00B94045" w:rsidRPr="001C2D8D">
        <w:rPr>
          <w:rFonts w:ascii="Times New Roman" w:hAnsi="Times New Roman" w:cs="Times New Roman"/>
          <w:sz w:val="28"/>
          <w:szCs w:val="28"/>
        </w:rPr>
        <w:t>ономастикон</w:t>
      </w:r>
      <w:proofErr w:type="spellEnd"/>
      <w:r w:rsidR="000252AA">
        <w:rPr>
          <w:rFonts w:ascii="Times New Roman" w:hAnsi="Times New Roman" w:cs="Times New Roman"/>
          <w:sz w:val="28"/>
          <w:szCs w:val="28"/>
        </w:rPr>
        <w:t>;</w:t>
      </w:r>
      <w:r w:rsidR="00B94045" w:rsidRPr="001C2D8D">
        <w:rPr>
          <w:rFonts w:ascii="Times New Roman" w:hAnsi="Times New Roman" w:cs="Times New Roman"/>
          <w:b/>
          <w:bCs/>
          <w:sz w:val="28"/>
          <w:szCs w:val="28"/>
        </w:rPr>
        <w:t xml:space="preserve"> </w:t>
      </w:r>
      <w:proofErr w:type="spellStart"/>
      <w:r w:rsidR="00B94045" w:rsidRPr="001C2D8D">
        <w:rPr>
          <w:rFonts w:ascii="Times New Roman" w:hAnsi="Times New Roman" w:cs="Times New Roman"/>
          <w:sz w:val="28"/>
          <w:szCs w:val="28"/>
        </w:rPr>
        <w:t>орализация</w:t>
      </w:r>
      <w:proofErr w:type="spellEnd"/>
      <w:r w:rsidR="000252AA">
        <w:rPr>
          <w:rFonts w:ascii="Times New Roman" w:hAnsi="Times New Roman" w:cs="Times New Roman"/>
          <w:sz w:val="28"/>
          <w:szCs w:val="28"/>
        </w:rPr>
        <w:t>;</w:t>
      </w:r>
      <w:r w:rsidR="00B94045" w:rsidRPr="001C2D8D">
        <w:rPr>
          <w:rFonts w:ascii="Times New Roman" w:hAnsi="Times New Roman" w:cs="Times New Roman"/>
          <w:sz w:val="28"/>
          <w:szCs w:val="28"/>
        </w:rPr>
        <w:t xml:space="preserve"> </w:t>
      </w:r>
      <w:r w:rsidR="00DA496A">
        <w:rPr>
          <w:rFonts w:ascii="Times New Roman" w:hAnsi="Times New Roman" w:cs="Times New Roman"/>
          <w:sz w:val="28"/>
          <w:szCs w:val="28"/>
        </w:rPr>
        <w:t>обычно</w:t>
      </w:r>
      <w:r w:rsidR="000252AA">
        <w:rPr>
          <w:rFonts w:ascii="Times New Roman" w:hAnsi="Times New Roman" w:cs="Times New Roman"/>
          <w:sz w:val="28"/>
          <w:szCs w:val="28"/>
        </w:rPr>
        <w:t>е</w:t>
      </w:r>
      <w:r w:rsidR="00DA496A">
        <w:rPr>
          <w:rFonts w:ascii="Times New Roman" w:hAnsi="Times New Roman" w:cs="Times New Roman"/>
          <w:sz w:val="28"/>
          <w:szCs w:val="28"/>
        </w:rPr>
        <w:t xml:space="preserve"> </w:t>
      </w:r>
      <w:r w:rsidR="00B94045" w:rsidRPr="001C2D8D">
        <w:rPr>
          <w:rFonts w:ascii="Times New Roman" w:hAnsi="Times New Roman" w:cs="Times New Roman"/>
          <w:sz w:val="28"/>
          <w:szCs w:val="28"/>
        </w:rPr>
        <w:t>прав</w:t>
      </w:r>
      <w:r w:rsidR="000252AA">
        <w:rPr>
          <w:rFonts w:ascii="Times New Roman" w:hAnsi="Times New Roman" w:cs="Times New Roman"/>
          <w:sz w:val="28"/>
          <w:szCs w:val="28"/>
        </w:rPr>
        <w:t>о</w:t>
      </w:r>
      <w:r w:rsidR="00B94045" w:rsidRPr="001C2D8D">
        <w:rPr>
          <w:rFonts w:ascii="Times New Roman" w:hAnsi="Times New Roman" w:cs="Times New Roman"/>
          <w:sz w:val="28"/>
          <w:szCs w:val="28"/>
        </w:rPr>
        <w:t>,</w:t>
      </w:r>
      <w:r w:rsidR="006963D7" w:rsidRPr="001C2D8D">
        <w:rPr>
          <w:rFonts w:ascii="Times New Roman" w:hAnsi="Times New Roman" w:cs="Times New Roman"/>
          <w:sz w:val="28"/>
          <w:szCs w:val="28"/>
        </w:rPr>
        <w:t xml:space="preserve"> </w:t>
      </w:r>
      <w:r w:rsidR="00DA496A">
        <w:rPr>
          <w:rFonts w:ascii="Times New Roman" w:hAnsi="Times New Roman" w:cs="Times New Roman"/>
          <w:sz w:val="28"/>
          <w:szCs w:val="28"/>
        </w:rPr>
        <w:t>Майнская Франкония</w:t>
      </w:r>
      <w:r w:rsidR="00BF7842">
        <w:rPr>
          <w:rFonts w:ascii="Times New Roman" w:hAnsi="Times New Roman" w:cs="Times New Roman"/>
          <w:sz w:val="28"/>
          <w:szCs w:val="28"/>
        </w:rPr>
        <w:t>;</w:t>
      </w:r>
      <w:r w:rsidR="00DA496A">
        <w:rPr>
          <w:rFonts w:ascii="Times New Roman" w:hAnsi="Times New Roman" w:cs="Times New Roman"/>
          <w:sz w:val="28"/>
          <w:szCs w:val="28"/>
        </w:rPr>
        <w:t xml:space="preserve"> </w:t>
      </w:r>
      <w:proofErr w:type="spellStart"/>
      <w:r w:rsidR="00DA496A">
        <w:rPr>
          <w:rFonts w:ascii="Times New Roman" w:hAnsi="Times New Roman" w:cs="Times New Roman"/>
          <w:sz w:val="28"/>
          <w:szCs w:val="28"/>
        </w:rPr>
        <w:t>Вюрцбурское</w:t>
      </w:r>
      <w:proofErr w:type="spellEnd"/>
      <w:r w:rsidR="00DA496A">
        <w:rPr>
          <w:rFonts w:ascii="Times New Roman" w:hAnsi="Times New Roman" w:cs="Times New Roman"/>
          <w:sz w:val="28"/>
          <w:szCs w:val="28"/>
        </w:rPr>
        <w:t xml:space="preserve"> епископс</w:t>
      </w:r>
      <w:r w:rsidR="000252AA">
        <w:rPr>
          <w:rFonts w:ascii="Times New Roman" w:hAnsi="Times New Roman" w:cs="Times New Roman"/>
          <w:sz w:val="28"/>
          <w:szCs w:val="28"/>
        </w:rPr>
        <w:t>т</w:t>
      </w:r>
      <w:r w:rsidR="00DA496A">
        <w:rPr>
          <w:rFonts w:ascii="Times New Roman" w:hAnsi="Times New Roman" w:cs="Times New Roman"/>
          <w:sz w:val="28"/>
          <w:szCs w:val="28"/>
        </w:rPr>
        <w:t>во</w:t>
      </w:r>
      <w:r w:rsidR="00612550" w:rsidRPr="00612550">
        <w:rPr>
          <w:rFonts w:ascii="Times New Roman" w:hAnsi="Times New Roman" w:cs="Times New Roman"/>
          <w:sz w:val="28"/>
          <w:szCs w:val="28"/>
        </w:rPr>
        <w:t>.</w:t>
      </w:r>
    </w:p>
    <w:p w14:paraId="11C8C042" w14:textId="5BDEC83C" w:rsidR="00F63B53" w:rsidRPr="00F8173E" w:rsidRDefault="002A4BB9" w:rsidP="001C2D8D">
      <w:pPr>
        <w:spacing w:line="360" w:lineRule="auto"/>
        <w:jc w:val="both"/>
        <w:rPr>
          <w:rFonts w:ascii="Times New Roman" w:hAnsi="Times New Roman" w:cs="Times New Roman"/>
          <w:b/>
          <w:bCs/>
          <w:sz w:val="28"/>
          <w:szCs w:val="28"/>
        </w:rPr>
      </w:pPr>
      <w:r w:rsidRPr="001C2D8D">
        <w:rPr>
          <w:rFonts w:ascii="Times New Roman" w:hAnsi="Times New Roman" w:cs="Times New Roman"/>
          <w:b/>
          <w:bCs/>
          <w:sz w:val="28"/>
          <w:szCs w:val="28"/>
        </w:rPr>
        <w:t>Цитирование:</w:t>
      </w:r>
      <w:r w:rsidR="008F56EC" w:rsidRPr="001C2D8D">
        <w:rPr>
          <w:rFonts w:ascii="Times New Roman" w:hAnsi="Times New Roman" w:cs="Times New Roman"/>
          <w:b/>
          <w:bCs/>
          <w:sz w:val="28"/>
          <w:szCs w:val="28"/>
        </w:rPr>
        <w:t xml:space="preserve"> </w:t>
      </w:r>
      <w:r w:rsidR="008F56EC" w:rsidRPr="005D56C5">
        <w:rPr>
          <w:rFonts w:ascii="Times New Roman" w:hAnsi="Times New Roman" w:cs="Times New Roman"/>
          <w:sz w:val="28"/>
          <w:szCs w:val="28"/>
        </w:rPr>
        <w:t xml:space="preserve">Дубинин </w:t>
      </w:r>
      <w:proofErr w:type="gramStart"/>
      <w:r w:rsidR="008F56EC" w:rsidRPr="005D56C5">
        <w:rPr>
          <w:rFonts w:ascii="Times New Roman" w:hAnsi="Times New Roman" w:cs="Times New Roman"/>
          <w:sz w:val="28"/>
          <w:szCs w:val="28"/>
        </w:rPr>
        <w:t>С.И.</w:t>
      </w:r>
      <w:proofErr w:type="gramEnd"/>
      <w:r w:rsidR="008F56EC" w:rsidRPr="005D56C5">
        <w:rPr>
          <w:rFonts w:ascii="Times New Roman" w:hAnsi="Times New Roman" w:cs="Times New Roman"/>
          <w:sz w:val="28"/>
          <w:szCs w:val="28"/>
        </w:rPr>
        <w:t xml:space="preserve"> «Описание </w:t>
      </w:r>
      <w:proofErr w:type="spellStart"/>
      <w:r w:rsidR="008F56EC" w:rsidRPr="005D56C5">
        <w:rPr>
          <w:rFonts w:ascii="Times New Roman" w:hAnsi="Times New Roman" w:cs="Times New Roman"/>
          <w:sz w:val="28"/>
          <w:szCs w:val="28"/>
        </w:rPr>
        <w:t>Вюрцбургской</w:t>
      </w:r>
      <w:proofErr w:type="spellEnd"/>
      <w:r w:rsidR="008F56EC" w:rsidRPr="005D56C5">
        <w:rPr>
          <w:rFonts w:ascii="Times New Roman" w:hAnsi="Times New Roman" w:cs="Times New Roman"/>
          <w:sz w:val="28"/>
          <w:szCs w:val="28"/>
        </w:rPr>
        <w:t xml:space="preserve"> марки» как ранний памятник древневерхненемецкого языка </w:t>
      </w:r>
      <w:r w:rsidR="008F56EC" w:rsidRPr="001C2D8D">
        <w:rPr>
          <w:rFonts w:ascii="Times New Roman" w:hAnsi="Times New Roman" w:cs="Times New Roman"/>
          <w:sz w:val="28"/>
          <w:szCs w:val="28"/>
        </w:rPr>
        <w:t xml:space="preserve">// Вестник Самарского университета. История, педагогика, филология. 2021. Т. </w:t>
      </w:r>
      <w:r w:rsidR="008779C7" w:rsidRPr="001C2D8D">
        <w:rPr>
          <w:rFonts w:ascii="Times New Roman" w:hAnsi="Times New Roman" w:cs="Times New Roman"/>
          <w:sz w:val="28"/>
          <w:szCs w:val="28"/>
        </w:rPr>
        <w:t>27</w:t>
      </w:r>
      <w:r w:rsidR="008F56EC" w:rsidRPr="001C2D8D">
        <w:rPr>
          <w:rFonts w:ascii="Times New Roman" w:hAnsi="Times New Roman" w:cs="Times New Roman"/>
          <w:sz w:val="28"/>
          <w:szCs w:val="28"/>
        </w:rPr>
        <w:t>, № 1. С</w:t>
      </w:r>
      <w:r w:rsidR="008F56EC" w:rsidRPr="001C2D8D">
        <w:rPr>
          <w:rFonts w:ascii="Times New Roman" w:hAnsi="Times New Roman" w:cs="Times New Roman"/>
          <w:color w:val="FF0000"/>
          <w:sz w:val="28"/>
          <w:szCs w:val="28"/>
        </w:rPr>
        <w:t>.</w:t>
      </w:r>
      <w:r w:rsidR="008779C7" w:rsidRPr="001C2D8D">
        <w:rPr>
          <w:rFonts w:ascii="Times New Roman" w:hAnsi="Times New Roman" w:cs="Times New Roman"/>
          <w:color w:val="FF0000"/>
          <w:sz w:val="28"/>
          <w:szCs w:val="28"/>
        </w:rPr>
        <w:t xml:space="preserve"> </w:t>
      </w:r>
      <w:proofErr w:type="gramStart"/>
      <w:r w:rsidR="00F63B53" w:rsidRPr="001C2D8D">
        <w:rPr>
          <w:rFonts w:ascii="Times New Roman" w:hAnsi="Times New Roman" w:cs="Times New Roman"/>
          <w:color w:val="FF0000"/>
          <w:sz w:val="28"/>
          <w:szCs w:val="28"/>
          <w:highlight w:val="yellow"/>
        </w:rPr>
        <w:t>–</w:t>
      </w:r>
      <w:r w:rsidR="008779C7" w:rsidRPr="001C2D8D">
        <w:rPr>
          <w:rFonts w:ascii="Times New Roman" w:hAnsi="Times New Roman" w:cs="Times New Roman"/>
          <w:color w:val="FF0000"/>
          <w:sz w:val="28"/>
          <w:szCs w:val="28"/>
        </w:rPr>
        <w:t xml:space="preserve"> </w:t>
      </w:r>
      <w:r w:rsidR="00620CDF" w:rsidRPr="00F8173E">
        <w:rPr>
          <w:rFonts w:ascii="Times New Roman" w:hAnsi="Times New Roman" w:cs="Times New Roman"/>
          <w:color w:val="FF0000"/>
          <w:sz w:val="28"/>
          <w:szCs w:val="28"/>
        </w:rPr>
        <w:t>.</w:t>
      </w:r>
      <w:proofErr w:type="gramEnd"/>
      <w:r w:rsidR="00620CDF" w:rsidRPr="00F8173E">
        <w:rPr>
          <w:rFonts w:ascii="Times New Roman" w:hAnsi="Times New Roman" w:cs="Times New Roman"/>
          <w:color w:val="FF0000"/>
          <w:sz w:val="28"/>
          <w:szCs w:val="28"/>
        </w:rPr>
        <w:t xml:space="preserve"> </w:t>
      </w:r>
      <w:r w:rsidR="00F63B53" w:rsidRPr="001C2D8D">
        <w:rPr>
          <w:rStyle w:val="12"/>
          <w:rFonts w:ascii="Times New Roman" w:hAnsi="Times New Roman"/>
          <w:color w:val="auto"/>
          <w:sz w:val="28"/>
          <w:szCs w:val="28"/>
          <w:lang w:val="en-US"/>
        </w:rPr>
        <w:t>DOI</w:t>
      </w:r>
      <w:r w:rsidR="00F63B53" w:rsidRPr="00F8173E">
        <w:rPr>
          <w:rStyle w:val="12"/>
          <w:rFonts w:ascii="Times New Roman" w:hAnsi="Times New Roman"/>
          <w:color w:val="auto"/>
          <w:sz w:val="28"/>
          <w:szCs w:val="28"/>
        </w:rPr>
        <w:t xml:space="preserve">: </w:t>
      </w:r>
      <w:r w:rsidR="00F63B53" w:rsidRPr="001C2D8D">
        <w:rPr>
          <w:rFonts w:ascii="Times New Roman" w:hAnsi="Times New Roman" w:cs="Times New Roman"/>
          <w:sz w:val="28"/>
          <w:szCs w:val="28"/>
          <w:lang w:val="en-US"/>
        </w:rPr>
        <w:t>http</w:t>
      </w:r>
      <w:r w:rsidR="00F63B53" w:rsidRPr="00F8173E">
        <w:rPr>
          <w:rFonts w:ascii="Times New Roman" w:hAnsi="Times New Roman" w:cs="Times New Roman"/>
          <w:sz w:val="28"/>
          <w:szCs w:val="28"/>
        </w:rPr>
        <w:t>://</w:t>
      </w:r>
      <w:proofErr w:type="spellStart"/>
      <w:r w:rsidR="00F63B53" w:rsidRPr="001C2D8D">
        <w:rPr>
          <w:rFonts w:ascii="Times New Roman" w:hAnsi="Times New Roman" w:cs="Times New Roman"/>
          <w:sz w:val="28"/>
          <w:szCs w:val="28"/>
          <w:lang w:val="en-US"/>
        </w:rPr>
        <w:t>doi</w:t>
      </w:r>
      <w:proofErr w:type="spellEnd"/>
      <w:r w:rsidR="00F63B53" w:rsidRPr="00F8173E">
        <w:rPr>
          <w:rFonts w:ascii="Times New Roman" w:hAnsi="Times New Roman" w:cs="Times New Roman"/>
          <w:sz w:val="28"/>
          <w:szCs w:val="28"/>
        </w:rPr>
        <w:t>.</w:t>
      </w:r>
      <w:r w:rsidR="00F63B53" w:rsidRPr="001C2D8D">
        <w:rPr>
          <w:rFonts w:ascii="Times New Roman" w:hAnsi="Times New Roman" w:cs="Times New Roman"/>
          <w:sz w:val="28"/>
          <w:szCs w:val="28"/>
          <w:lang w:val="en-US"/>
        </w:rPr>
        <w:t>org</w:t>
      </w:r>
      <w:r w:rsidR="00F63B53" w:rsidRPr="00F8173E">
        <w:rPr>
          <w:rFonts w:ascii="Times New Roman" w:hAnsi="Times New Roman" w:cs="Times New Roman"/>
          <w:sz w:val="28"/>
          <w:szCs w:val="28"/>
        </w:rPr>
        <w:t>/10.18287/2542-0445-2021-</w:t>
      </w:r>
      <w:r w:rsidR="00CD3487" w:rsidRPr="00F8173E">
        <w:rPr>
          <w:rFonts w:ascii="Times New Roman" w:hAnsi="Times New Roman" w:cs="Times New Roman"/>
          <w:sz w:val="28"/>
          <w:szCs w:val="28"/>
        </w:rPr>
        <w:t>27</w:t>
      </w:r>
      <w:r w:rsidR="00F63B53" w:rsidRPr="00F8173E">
        <w:rPr>
          <w:rFonts w:ascii="Times New Roman" w:hAnsi="Times New Roman" w:cs="Times New Roman"/>
          <w:sz w:val="28"/>
          <w:szCs w:val="28"/>
        </w:rPr>
        <w:t>-</w:t>
      </w:r>
      <w:r w:rsidR="00F96699" w:rsidRPr="00F8173E">
        <w:rPr>
          <w:rFonts w:ascii="Times New Roman" w:hAnsi="Times New Roman" w:cs="Times New Roman"/>
          <w:sz w:val="28"/>
          <w:szCs w:val="28"/>
        </w:rPr>
        <w:t>1</w:t>
      </w:r>
      <w:r w:rsidR="00F63B53" w:rsidRPr="00F8173E">
        <w:rPr>
          <w:rFonts w:ascii="Times New Roman" w:hAnsi="Times New Roman" w:cs="Times New Roman"/>
          <w:color w:val="FF0000"/>
          <w:sz w:val="28"/>
          <w:szCs w:val="28"/>
          <w:highlight w:val="yellow"/>
        </w:rPr>
        <w:t>-</w:t>
      </w:r>
      <w:r w:rsidR="00F63B53" w:rsidRPr="001C2D8D">
        <w:rPr>
          <w:rFonts w:ascii="Times New Roman" w:hAnsi="Times New Roman" w:cs="Times New Roman"/>
          <w:color w:val="FF0000"/>
          <w:sz w:val="28"/>
          <w:szCs w:val="28"/>
          <w:highlight w:val="yellow"/>
          <w:lang w:val="en-US"/>
        </w:rPr>
        <w:t>X</w:t>
      </w:r>
      <w:r w:rsidR="00F63B53" w:rsidRPr="00F8173E">
        <w:rPr>
          <w:rFonts w:ascii="Times New Roman" w:hAnsi="Times New Roman" w:cs="Times New Roman"/>
          <w:color w:val="FF0000"/>
          <w:sz w:val="28"/>
          <w:szCs w:val="28"/>
          <w:highlight w:val="yellow"/>
        </w:rPr>
        <w:t>-</w:t>
      </w:r>
      <w:r w:rsidR="00F63B53" w:rsidRPr="001C2D8D">
        <w:rPr>
          <w:rFonts w:ascii="Times New Roman" w:hAnsi="Times New Roman" w:cs="Times New Roman"/>
          <w:color w:val="FF0000"/>
          <w:sz w:val="28"/>
          <w:szCs w:val="28"/>
          <w:highlight w:val="yellow"/>
          <w:lang w:val="en-US"/>
        </w:rPr>
        <w:t>X</w:t>
      </w:r>
      <w:r w:rsidR="00F63B53" w:rsidRPr="00F8173E">
        <w:rPr>
          <w:rFonts w:ascii="Times New Roman" w:hAnsi="Times New Roman" w:cs="Times New Roman"/>
          <w:color w:val="FF0000"/>
          <w:sz w:val="28"/>
          <w:szCs w:val="28"/>
        </w:rPr>
        <w:t>.</w:t>
      </w:r>
    </w:p>
    <w:p w14:paraId="0369E4BF" w14:textId="499428B8" w:rsidR="002A4BB9" w:rsidRPr="001C2D8D" w:rsidRDefault="002A4BB9" w:rsidP="001C2D8D">
      <w:pPr>
        <w:spacing w:line="360" w:lineRule="auto"/>
        <w:jc w:val="both"/>
        <w:rPr>
          <w:rFonts w:ascii="Times New Roman" w:eastAsia="TimesNewRomanPSMT" w:hAnsi="Times New Roman" w:cs="Times New Roman"/>
          <w:sz w:val="28"/>
          <w:szCs w:val="28"/>
        </w:rPr>
      </w:pPr>
      <w:r w:rsidRPr="001C2D8D">
        <w:rPr>
          <w:rFonts w:ascii="Times New Roman" w:hAnsi="Times New Roman" w:cs="Times New Roman"/>
          <w:b/>
          <w:bCs/>
          <w:sz w:val="28"/>
          <w:szCs w:val="28"/>
        </w:rPr>
        <w:t xml:space="preserve">Информация о конфликте интересов: </w:t>
      </w:r>
      <w:r w:rsidRPr="001C2D8D">
        <w:rPr>
          <w:rFonts w:ascii="Times New Roman" w:eastAsia="TimesNewRomanPSMT" w:hAnsi="Times New Roman" w:cs="Times New Roman"/>
          <w:sz w:val="28"/>
          <w:szCs w:val="28"/>
        </w:rPr>
        <w:t>автор заявляет об отсутствии конфликта интересов</w:t>
      </w:r>
      <w:r w:rsidR="00F63B53" w:rsidRPr="001C2D8D">
        <w:rPr>
          <w:rFonts w:ascii="Times New Roman" w:eastAsia="TimesNewRomanPSMT" w:hAnsi="Times New Roman" w:cs="Times New Roman"/>
          <w:sz w:val="28"/>
          <w:szCs w:val="28"/>
        </w:rPr>
        <w:t>.</w:t>
      </w:r>
      <w:r w:rsidR="004923C0" w:rsidRPr="001C2D8D">
        <w:rPr>
          <w:rFonts w:ascii="Times New Roman" w:eastAsia="TimesNewRomanPSMT" w:hAnsi="Times New Roman" w:cs="Times New Roman"/>
          <w:sz w:val="28"/>
          <w:szCs w:val="28"/>
        </w:rPr>
        <w:t xml:space="preserve"> </w:t>
      </w:r>
    </w:p>
    <w:p w14:paraId="7DBB7A7A" w14:textId="7BB40990" w:rsidR="00F63B53" w:rsidRPr="001C2D8D" w:rsidRDefault="00F63B53" w:rsidP="001C2D8D">
      <w:pPr>
        <w:spacing w:after="0" w:line="360" w:lineRule="auto"/>
        <w:jc w:val="both"/>
        <w:rPr>
          <w:rFonts w:ascii="Times New Roman" w:hAnsi="Times New Roman" w:cs="Times New Roman"/>
          <w:b/>
          <w:bCs/>
          <w:sz w:val="28"/>
          <w:szCs w:val="28"/>
        </w:rPr>
      </w:pPr>
      <w:r w:rsidRPr="001C2D8D">
        <w:rPr>
          <w:rFonts w:ascii="Times New Roman" w:hAnsi="Times New Roman" w:cs="Times New Roman"/>
          <w:b/>
          <w:bCs/>
          <w:sz w:val="28"/>
          <w:szCs w:val="28"/>
        </w:rPr>
        <w:t>© Дубинин С. И. 2021</w:t>
      </w:r>
    </w:p>
    <w:p w14:paraId="6347D7BD" w14:textId="23427AEF" w:rsidR="00F63B53" w:rsidRDefault="00F63B53" w:rsidP="001C2D8D">
      <w:pPr>
        <w:spacing w:after="0" w:line="360" w:lineRule="auto"/>
        <w:jc w:val="both"/>
        <w:rPr>
          <w:rFonts w:ascii="Times New Roman" w:hAnsi="Times New Roman" w:cs="Times New Roman"/>
          <w:sz w:val="28"/>
          <w:szCs w:val="28"/>
        </w:rPr>
      </w:pPr>
      <w:r w:rsidRPr="001C2D8D">
        <w:rPr>
          <w:rFonts w:ascii="Times New Roman" w:hAnsi="Times New Roman" w:cs="Times New Roman"/>
          <w:sz w:val="28"/>
          <w:szCs w:val="28"/>
        </w:rPr>
        <w:t>Дубинин Сергей Иванович</w:t>
      </w:r>
      <w:r w:rsidRPr="001C2D8D">
        <w:rPr>
          <w:rFonts w:ascii="Times New Roman" w:hAnsi="Times New Roman" w:cs="Times New Roman"/>
          <w:b/>
          <w:sz w:val="28"/>
          <w:szCs w:val="28"/>
        </w:rPr>
        <w:t xml:space="preserve"> </w:t>
      </w:r>
      <w:r w:rsidRPr="001C2D8D">
        <w:rPr>
          <w:rFonts w:ascii="Times New Roman" w:hAnsi="Times New Roman" w:cs="Times New Roman"/>
          <w:sz w:val="28"/>
          <w:szCs w:val="28"/>
        </w:rPr>
        <w:t xml:space="preserve">– доктор филологических наук, профессор, заведующий кафедрой немецкой филологии, Самарский национальный исследовательский университете имени академика </w:t>
      </w:r>
      <w:proofErr w:type="gramStart"/>
      <w:r w:rsidRPr="001C2D8D">
        <w:rPr>
          <w:rFonts w:ascii="Times New Roman" w:hAnsi="Times New Roman" w:cs="Times New Roman"/>
          <w:sz w:val="28"/>
          <w:szCs w:val="28"/>
        </w:rPr>
        <w:t>С.П.</w:t>
      </w:r>
      <w:proofErr w:type="gramEnd"/>
      <w:r w:rsidRPr="001C2D8D">
        <w:rPr>
          <w:rFonts w:ascii="Times New Roman" w:hAnsi="Times New Roman" w:cs="Times New Roman"/>
          <w:sz w:val="28"/>
          <w:szCs w:val="28"/>
        </w:rPr>
        <w:t xml:space="preserve"> Королева, 443086, Российская Федерация, г.</w:t>
      </w:r>
      <w:r w:rsidR="00CD3487" w:rsidRPr="001C2D8D">
        <w:rPr>
          <w:rFonts w:ascii="Times New Roman" w:hAnsi="Times New Roman" w:cs="Times New Roman"/>
          <w:sz w:val="28"/>
          <w:szCs w:val="28"/>
        </w:rPr>
        <w:t xml:space="preserve"> </w:t>
      </w:r>
      <w:r w:rsidRPr="001C2D8D">
        <w:rPr>
          <w:rFonts w:ascii="Times New Roman" w:hAnsi="Times New Roman" w:cs="Times New Roman"/>
          <w:sz w:val="28"/>
          <w:szCs w:val="28"/>
        </w:rPr>
        <w:t>Самара, Московское шоссе, 34.</w:t>
      </w:r>
    </w:p>
    <w:p w14:paraId="4872DDB8" w14:textId="77777777" w:rsidR="00CE4003" w:rsidRPr="001C2D8D" w:rsidRDefault="00CE4003" w:rsidP="001C2D8D">
      <w:pPr>
        <w:spacing w:after="0" w:line="360" w:lineRule="auto"/>
        <w:jc w:val="both"/>
        <w:rPr>
          <w:rFonts w:ascii="Times New Roman" w:hAnsi="Times New Roman" w:cs="Times New Roman"/>
          <w:sz w:val="28"/>
          <w:szCs w:val="28"/>
        </w:rPr>
      </w:pPr>
    </w:p>
    <w:p w14:paraId="18EB53E2" w14:textId="11496E07" w:rsidR="002A4BB9" w:rsidRPr="001C2D8D" w:rsidRDefault="002A4BB9" w:rsidP="001C2D8D">
      <w:pPr>
        <w:spacing w:line="360" w:lineRule="auto"/>
        <w:jc w:val="right"/>
        <w:rPr>
          <w:rFonts w:ascii="Times New Roman" w:eastAsia="TimesNewRomanPSMT" w:hAnsi="Times New Roman" w:cs="Times New Roman"/>
          <w:b/>
          <w:bCs/>
          <w:sz w:val="28"/>
          <w:szCs w:val="28"/>
          <w:lang w:val="en-US"/>
        </w:rPr>
      </w:pPr>
      <w:r w:rsidRPr="001C2D8D">
        <w:rPr>
          <w:rFonts w:ascii="Times New Roman" w:eastAsia="TimesNewRomanPSMT" w:hAnsi="Times New Roman" w:cs="Times New Roman"/>
          <w:b/>
          <w:bCs/>
          <w:sz w:val="28"/>
          <w:szCs w:val="28"/>
          <w:lang w:val="en-US"/>
        </w:rPr>
        <w:lastRenderedPageBreak/>
        <w:t>S.</w:t>
      </w:r>
      <w:r w:rsidR="005D56C5" w:rsidRPr="00F8173E">
        <w:rPr>
          <w:rFonts w:ascii="Times New Roman" w:eastAsia="TimesNewRomanPSMT" w:hAnsi="Times New Roman" w:cs="Times New Roman"/>
          <w:b/>
          <w:bCs/>
          <w:sz w:val="28"/>
          <w:szCs w:val="28"/>
          <w:lang w:val="en-US"/>
        </w:rPr>
        <w:t xml:space="preserve"> </w:t>
      </w:r>
      <w:r w:rsidRPr="001C2D8D">
        <w:rPr>
          <w:rFonts w:ascii="Times New Roman" w:eastAsia="TimesNewRomanPSMT" w:hAnsi="Times New Roman" w:cs="Times New Roman"/>
          <w:b/>
          <w:bCs/>
          <w:sz w:val="28"/>
          <w:szCs w:val="28"/>
          <w:lang w:val="en-US"/>
        </w:rPr>
        <w:t xml:space="preserve">I. </w:t>
      </w:r>
      <w:proofErr w:type="spellStart"/>
      <w:r w:rsidRPr="001C2D8D">
        <w:rPr>
          <w:rFonts w:ascii="Times New Roman" w:eastAsia="TimesNewRomanPSMT" w:hAnsi="Times New Roman" w:cs="Times New Roman"/>
          <w:b/>
          <w:bCs/>
          <w:sz w:val="28"/>
          <w:szCs w:val="28"/>
          <w:lang w:val="en-US"/>
        </w:rPr>
        <w:t>Dubinin</w:t>
      </w:r>
      <w:proofErr w:type="spellEnd"/>
    </w:p>
    <w:p w14:paraId="5662F302" w14:textId="77777777" w:rsidR="002A4BB9" w:rsidRPr="001C2D8D" w:rsidRDefault="002A4BB9" w:rsidP="001C2D8D">
      <w:pPr>
        <w:autoSpaceDE w:val="0"/>
        <w:autoSpaceDN w:val="0"/>
        <w:adjustRightInd w:val="0"/>
        <w:spacing w:after="0" w:line="360" w:lineRule="auto"/>
        <w:jc w:val="right"/>
        <w:rPr>
          <w:rFonts w:ascii="Times New Roman" w:eastAsia="TimesNewRomanPSMT" w:hAnsi="Times New Roman" w:cs="Times New Roman"/>
          <w:sz w:val="28"/>
          <w:szCs w:val="28"/>
          <w:lang w:val="en-US"/>
        </w:rPr>
      </w:pPr>
      <w:r w:rsidRPr="001C2D8D">
        <w:rPr>
          <w:rFonts w:ascii="Times New Roman" w:eastAsia="TimesNewRomanPSMT" w:hAnsi="Times New Roman" w:cs="Times New Roman"/>
          <w:sz w:val="28"/>
          <w:szCs w:val="28"/>
          <w:lang w:val="en-US"/>
        </w:rPr>
        <w:t>Samara National Research University, Samara, Russian Federation</w:t>
      </w:r>
    </w:p>
    <w:p w14:paraId="748C45CE" w14:textId="514C3463" w:rsidR="002A4BB9" w:rsidRPr="005D56C5" w:rsidRDefault="002A4BB9" w:rsidP="001C2D8D">
      <w:pPr>
        <w:spacing w:line="360" w:lineRule="auto"/>
        <w:jc w:val="right"/>
        <w:rPr>
          <w:rFonts w:ascii="Times New Roman" w:hAnsi="Times New Roman" w:cs="Times New Roman"/>
          <w:b/>
          <w:bCs/>
          <w:sz w:val="28"/>
          <w:szCs w:val="28"/>
          <w:lang w:val="en-US"/>
        </w:rPr>
      </w:pPr>
      <w:r w:rsidRPr="001C2D8D">
        <w:rPr>
          <w:rFonts w:ascii="Times New Roman" w:eastAsia="TimesNewRomanPSMT" w:hAnsi="Times New Roman" w:cs="Times New Roman"/>
          <w:sz w:val="28"/>
          <w:szCs w:val="28"/>
          <w:lang w:val="en-US"/>
        </w:rPr>
        <w:t xml:space="preserve">E-mail: </w:t>
      </w:r>
      <w:hyperlink r:id="rId10" w:history="1">
        <w:r w:rsidRPr="001C2D8D">
          <w:rPr>
            <w:rStyle w:val="a3"/>
            <w:rFonts w:ascii="Times New Roman" w:eastAsia="TimesNewRomanPSMT" w:hAnsi="Times New Roman" w:cs="Times New Roman"/>
            <w:sz w:val="28"/>
            <w:szCs w:val="28"/>
            <w:lang w:val="en-US"/>
          </w:rPr>
          <w:t>dubinin.si@ssau.ru</w:t>
        </w:r>
      </w:hyperlink>
      <w:r w:rsidRPr="001C2D8D">
        <w:rPr>
          <w:rFonts w:ascii="Times New Roman" w:eastAsia="TimesNewRomanPSMT" w:hAnsi="Times New Roman" w:cs="Times New Roman"/>
          <w:sz w:val="28"/>
          <w:szCs w:val="28"/>
          <w:lang w:val="en-US"/>
        </w:rPr>
        <w:t xml:space="preserve"> ORCID:</w:t>
      </w:r>
      <w:r w:rsidR="005D56C5" w:rsidRPr="005D56C5">
        <w:rPr>
          <w:rFonts w:ascii="Times New Roman" w:eastAsia="TimesNewRomanPSMT" w:hAnsi="Times New Roman" w:cs="Times New Roman"/>
          <w:sz w:val="28"/>
          <w:szCs w:val="28"/>
          <w:lang w:val="en-US"/>
        </w:rPr>
        <w:t xml:space="preserve"> </w:t>
      </w:r>
      <w:hyperlink r:id="rId11" w:history="1">
        <w:r w:rsidR="00F96699" w:rsidRPr="00B0703B">
          <w:rPr>
            <w:rStyle w:val="a3"/>
            <w:rFonts w:ascii="Times New Roman" w:eastAsia="TimesNewRomanPSMT" w:hAnsi="Times New Roman" w:cs="Times New Roman"/>
            <w:sz w:val="28"/>
            <w:szCs w:val="28"/>
            <w:lang w:val="en-US"/>
          </w:rPr>
          <w:t>http://orcid.org/</w:t>
        </w:r>
        <w:r w:rsidR="00F96699" w:rsidRPr="00B0703B">
          <w:rPr>
            <w:rStyle w:val="a3"/>
            <w:rFonts w:ascii="Times New Roman" w:eastAsia="TimesNewRomanPSMT" w:hAnsi="Times New Roman" w:cs="Times New Roman"/>
            <w:sz w:val="28"/>
            <w:szCs w:val="28"/>
            <w:highlight w:val="yellow"/>
            <w:lang w:val="en-US"/>
          </w:rPr>
          <w:t>XXX</w:t>
        </w:r>
      </w:hyperlink>
      <w:r w:rsidR="00F96699">
        <w:rPr>
          <w:rFonts w:ascii="Times New Roman" w:eastAsia="TimesNewRomanPSMT" w:hAnsi="Times New Roman" w:cs="Times New Roman"/>
          <w:sz w:val="28"/>
          <w:szCs w:val="28"/>
          <w:lang w:val="en-US"/>
        </w:rPr>
        <w:t xml:space="preserve">  </w:t>
      </w:r>
    </w:p>
    <w:p w14:paraId="766E11CA" w14:textId="33207326" w:rsidR="002A4BB9" w:rsidRPr="001C2D8D" w:rsidRDefault="00F91DCC" w:rsidP="001C2D8D">
      <w:pPr>
        <w:spacing w:line="360" w:lineRule="auto"/>
        <w:jc w:val="center"/>
        <w:rPr>
          <w:rFonts w:ascii="Times New Roman" w:hAnsi="Times New Roman" w:cs="Times New Roman"/>
          <w:b/>
          <w:bCs/>
          <w:sz w:val="28"/>
          <w:szCs w:val="28"/>
          <w:lang w:val="en-US"/>
        </w:rPr>
      </w:pPr>
      <w:r w:rsidRPr="001C2D8D">
        <w:rPr>
          <w:rFonts w:ascii="Times New Roman" w:hAnsi="Times New Roman" w:cs="Times New Roman"/>
          <w:b/>
          <w:bCs/>
          <w:sz w:val="28"/>
          <w:szCs w:val="28"/>
          <w:lang w:val="en-US"/>
        </w:rPr>
        <w:t>"</w:t>
      </w:r>
      <w:r w:rsidR="0070098E" w:rsidRPr="001C2D8D">
        <w:rPr>
          <w:rFonts w:ascii="Times New Roman" w:hAnsi="Times New Roman" w:cs="Times New Roman"/>
          <w:b/>
          <w:bCs/>
          <w:sz w:val="28"/>
          <w:szCs w:val="28"/>
          <w:lang w:val="en-US"/>
        </w:rPr>
        <w:t xml:space="preserve">Würzburg mark-description </w:t>
      </w:r>
      <w:r w:rsidRPr="001C2D8D">
        <w:rPr>
          <w:rFonts w:ascii="Times New Roman" w:hAnsi="Times New Roman" w:cs="Times New Roman"/>
          <w:b/>
          <w:bCs/>
          <w:sz w:val="28"/>
          <w:szCs w:val="28"/>
          <w:lang w:val="en-US"/>
        </w:rPr>
        <w:t>" as a</w:t>
      </w:r>
      <w:r w:rsidR="00A32C75" w:rsidRPr="001C2D8D">
        <w:rPr>
          <w:rFonts w:ascii="Times New Roman" w:hAnsi="Times New Roman" w:cs="Times New Roman"/>
          <w:b/>
          <w:bCs/>
          <w:sz w:val="28"/>
          <w:szCs w:val="28"/>
          <w:lang w:val="en-US"/>
        </w:rPr>
        <w:t>n</w:t>
      </w:r>
      <w:r w:rsidRPr="001C2D8D">
        <w:rPr>
          <w:rFonts w:ascii="Times New Roman" w:hAnsi="Times New Roman" w:cs="Times New Roman"/>
          <w:b/>
          <w:bCs/>
          <w:sz w:val="28"/>
          <w:szCs w:val="28"/>
          <w:lang w:val="en-US"/>
        </w:rPr>
        <w:t xml:space="preserve"> </w:t>
      </w:r>
      <w:r w:rsidR="00A32C75" w:rsidRPr="001C2D8D">
        <w:rPr>
          <w:rFonts w:ascii="Times New Roman" w:hAnsi="Times New Roman" w:cs="Times New Roman"/>
          <w:b/>
          <w:bCs/>
          <w:sz w:val="28"/>
          <w:szCs w:val="28"/>
          <w:lang w:val="en-US"/>
        </w:rPr>
        <w:t xml:space="preserve">early </w:t>
      </w:r>
      <w:r w:rsidRPr="001C2D8D">
        <w:rPr>
          <w:rFonts w:ascii="Times New Roman" w:hAnsi="Times New Roman" w:cs="Times New Roman"/>
          <w:b/>
          <w:bCs/>
          <w:sz w:val="28"/>
          <w:szCs w:val="28"/>
          <w:lang w:val="en-US"/>
        </w:rPr>
        <w:t>monument of the Old High German language</w:t>
      </w:r>
    </w:p>
    <w:p w14:paraId="00916E6F" w14:textId="295BF77C" w:rsidR="00F91DCC" w:rsidRPr="00ED4540" w:rsidRDefault="00F91DCC" w:rsidP="001C2D8D">
      <w:pPr>
        <w:spacing w:line="360" w:lineRule="auto"/>
        <w:jc w:val="both"/>
        <w:rPr>
          <w:rFonts w:ascii="Times New Roman" w:hAnsi="Times New Roman" w:cs="Times New Roman"/>
          <w:b/>
          <w:bCs/>
          <w:sz w:val="28"/>
          <w:szCs w:val="28"/>
          <w:lang w:val="en-US"/>
        </w:rPr>
      </w:pPr>
      <w:r w:rsidRPr="001C2D8D">
        <w:rPr>
          <w:rFonts w:ascii="Times New Roman" w:hAnsi="Times New Roman" w:cs="Times New Roman"/>
          <w:b/>
          <w:bCs/>
          <w:sz w:val="28"/>
          <w:szCs w:val="28"/>
          <w:lang w:val="en-US"/>
        </w:rPr>
        <w:t>Abstract</w:t>
      </w:r>
      <w:r w:rsidR="005D56C5">
        <w:rPr>
          <w:rFonts w:ascii="Times New Roman" w:hAnsi="Times New Roman" w:cs="Times New Roman"/>
          <w:b/>
          <w:bCs/>
          <w:sz w:val="28"/>
          <w:szCs w:val="28"/>
          <w:lang w:val="en-US"/>
        </w:rPr>
        <w:t>:</w:t>
      </w:r>
      <w:r w:rsidR="00612550" w:rsidRPr="00612550">
        <w:rPr>
          <w:rFonts w:ascii="Times New Roman" w:hAnsi="Times New Roman" w:cs="Times New Roman"/>
          <w:b/>
          <w:bCs/>
          <w:sz w:val="28"/>
          <w:szCs w:val="28"/>
          <w:lang w:val="en-US"/>
        </w:rPr>
        <w:t xml:space="preserve"> </w:t>
      </w:r>
      <w:r w:rsidR="00612550" w:rsidRPr="00ED4540">
        <w:rPr>
          <w:rFonts w:ascii="Times New Roman" w:hAnsi="Times New Roman" w:cs="Times New Roman"/>
          <w:sz w:val="28"/>
          <w:szCs w:val="28"/>
          <w:lang w:val="en-US"/>
        </w:rPr>
        <w:t xml:space="preserve">The article concerns the issues of discussion about the composition of the monuments of ancient German writing that are relevant to the history of the German literary language of the initial period, in particular the texts of agrarian law of the 8th century - descriptions of land detours and demarcations of the Main Franconian region. </w:t>
      </w:r>
      <w:r w:rsidR="001A610B" w:rsidRPr="001A610B">
        <w:rPr>
          <w:rFonts w:ascii="Times New Roman" w:hAnsi="Times New Roman" w:cs="Times New Roman"/>
          <w:sz w:val="28"/>
          <w:szCs w:val="28"/>
          <w:lang w:val="en-US"/>
        </w:rPr>
        <w:t xml:space="preserve">The thesis of the “clerical exclusivity” of ancient German writing dominates by inertia in Russian historical Germanic studies. </w:t>
      </w:r>
      <w:r w:rsidR="00B158CE" w:rsidRPr="00ED4540">
        <w:rPr>
          <w:rFonts w:ascii="Times New Roman" w:hAnsi="Times New Roman" w:cs="Times New Roman"/>
          <w:sz w:val="28"/>
          <w:szCs w:val="28"/>
          <w:lang w:val="en-US"/>
        </w:rPr>
        <w:t>The relevance of the research carried out on the material of the unique monument of the so-called "second description of the Würzburg mark" is associated with the approbation of an integrated approach to the analysis of the language and genre and stylistic affiliation of the text.</w:t>
      </w:r>
      <w:r w:rsidR="00C67096" w:rsidRPr="00ED4540">
        <w:rPr>
          <w:rFonts w:ascii="Times New Roman" w:hAnsi="Times New Roman" w:cs="Times New Roman"/>
          <w:sz w:val="28"/>
          <w:szCs w:val="28"/>
          <w:lang w:val="en-US"/>
        </w:rPr>
        <w:t xml:space="preserve"> </w:t>
      </w:r>
      <w:r w:rsidR="00ED4796" w:rsidRPr="00ED4796">
        <w:rPr>
          <w:rFonts w:ascii="Times New Roman" w:hAnsi="Times New Roman" w:cs="Times New Roman"/>
          <w:sz w:val="28"/>
          <w:szCs w:val="28"/>
          <w:lang w:val="en-US"/>
        </w:rPr>
        <w:t xml:space="preserve">The place of this source in the corpus of autochthonous texts of the 8th century from Würzburg is determined. </w:t>
      </w:r>
      <w:r w:rsidR="00BB2243" w:rsidRPr="00ED4540">
        <w:rPr>
          <w:rFonts w:ascii="Times New Roman" w:hAnsi="Times New Roman" w:cs="Times New Roman"/>
          <w:sz w:val="28"/>
          <w:szCs w:val="28"/>
          <w:lang w:val="en-US"/>
        </w:rPr>
        <w:t xml:space="preserve">The research solves the problem of decoding the semiotic meanings contained in this old-written text, which is identified as a protocol for oral presentation. </w:t>
      </w:r>
      <w:r w:rsidR="005B7CD6" w:rsidRPr="00ED4540">
        <w:rPr>
          <w:rFonts w:ascii="Times New Roman" w:hAnsi="Times New Roman" w:cs="Times New Roman"/>
          <w:sz w:val="28"/>
          <w:szCs w:val="28"/>
          <w:lang w:val="en-US"/>
        </w:rPr>
        <w:t xml:space="preserve">The main research methods are onomastic and component analysis (toponyms, anthroponyms), a toolkit of historical-stylistic, </w:t>
      </w:r>
      <w:proofErr w:type="gramStart"/>
      <w:r w:rsidR="005B7CD6" w:rsidRPr="00ED4540">
        <w:rPr>
          <w:rFonts w:ascii="Times New Roman" w:hAnsi="Times New Roman" w:cs="Times New Roman"/>
          <w:sz w:val="28"/>
          <w:szCs w:val="28"/>
          <w:lang w:val="en-US"/>
        </w:rPr>
        <w:t>discursive</w:t>
      </w:r>
      <w:proofErr w:type="gramEnd"/>
      <w:r w:rsidR="005B7CD6" w:rsidRPr="00ED4540">
        <w:rPr>
          <w:rFonts w:ascii="Times New Roman" w:hAnsi="Times New Roman" w:cs="Times New Roman"/>
          <w:sz w:val="28"/>
          <w:szCs w:val="28"/>
          <w:lang w:val="en-US"/>
        </w:rPr>
        <w:t xml:space="preserve"> and hermeneutic approaches using digital technologies. </w:t>
      </w:r>
      <w:r w:rsidR="00F42FDB" w:rsidRPr="00ED4540">
        <w:rPr>
          <w:rFonts w:ascii="Times New Roman" w:hAnsi="Times New Roman" w:cs="Times New Roman"/>
          <w:sz w:val="28"/>
          <w:szCs w:val="28"/>
          <w:lang w:val="en-US"/>
        </w:rPr>
        <w:t>The genre content and linguistic characteristics of the monument are specified. The description of the Würzburg demarcation and related texts is considered in the context of the linguistic situation of the 8th - 11th centuries.</w:t>
      </w:r>
      <w:r w:rsidR="009B4CC5" w:rsidRPr="00ED4540">
        <w:rPr>
          <w:rFonts w:ascii="Times New Roman" w:hAnsi="Times New Roman" w:cs="Times New Roman"/>
          <w:sz w:val="28"/>
          <w:szCs w:val="28"/>
          <w:lang w:val="en-US"/>
        </w:rPr>
        <w:t xml:space="preserve"> The main conclusions of the study: as a small-format legal text, this monument has a special semantic nature, encodes valuable historical and cultural information, unique relics of the transitional early feudal era in Germany</w:t>
      </w:r>
      <w:r w:rsidR="00434B16" w:rsidRPr="00434B16">
        <w:rPr>
          <w:rFonts w:ascii="Times New Roman" w:hAnsi="Times New Roman" w:cs="Times New Roman"/>
          <w:sz w:val="28"/>
          <w:szCs w:val="28"/>
          <w:lang w:val="en-US"/>
        </w:rPr>
        <w:t xml:space="preserve">; </w:t>
      </w:r>
      <w:r w:rsidR="00434B16">
        <w:rPr>
          <w:rFonts w:ascii="Times New Roman" w:hAnsi="Times New Roman" w:cs="Times New Roman"/>
          <w:sz w:val="28"/>
          <w:szCs w:val="28"/>
          <w:lang w:val="en-US"/>
        </w:rPr>
        <w:t>i</w:t>
      </w:r>
      <w:r w:rsidR="00ED4540" w:rsidRPr="00ED4540">
        <w:rPr>
          <w:rFonts w:ascii="Times New Roman" w:hAnsi="Times New Roman" w:cs="Times New Roman"/>
          <w:sz w:val="28"/>
          <w:szCs w:val="28"/>
          <w:lang w:val="en-US"/>
        </w:rPr>
        <w:t xml:space="preserve">ts reference (referential) function, </w:t>
      </w:r>
      <w:proofErr w:type="spellStart"/>
      <w:r w:rsidR="00ED4540" w:rsidRPr="00ED4540">
        <w:rPr>
          <w:rFonts w:ascii="Times New Roman" w:hAnsi="Times New Roman" w:cs="Times New Roman"/>
          <w:sz w:val="28"/>
          <w:szCs w:val="28"/>
          <w:lang w:val="en-US"/>
        </w:rPr>
        <w:t>areology</w:t>
      </w:r>
      <w:proofErr w:type="spellEnd"/>
      <w:r w:rsidR="00ED4540" w:rsidRPr="00ED4540">
        <w:rPr>
          <w:rFonts w:ascii="Times New Roman" w:hAnsi="Times New Roman" w:cs="Times New Roman"/>
          <w:sz w:val="28"/>
          <w:szCs w:val="28"/>
          <w:lang w:val="en-US"/>
        </w:rPr>
        <w:t xml:space="preserve">, toponymic and </w:t>
      </w:r>
      <w:proofErr w:type="spellStart"/>
      <w:r w:rsidR="00ED4540" w:rsidRPr="00ED4540">
        <w:rPr>
          <w:rFonts w:ascii="Times New Roman" w:hAnsi="Times New Roman" w:cs="Times New Roman"/>
          <w:sz w:val="28"/>
          <w:szCs w:val="28"/>
          <w:lang w:val="en-US"/>
        </w:rPr>
        <w:t>anthroponymic</w:t>
      </w:r>
      <w:proofErr w:type="spellEnd"/>
      <w:r w:rsidR="00ED4540" w:rsidRPr="00ED4540">
        <w:rPr>
          <w:rFonts w:ascii="Times New Roman" w:hAnsi="Times New Roman" w:cs="Times New Roman"/>
          <w:sz w:val="28"/>
          <w:szCs w:val="28"/>
          <w:lang w:val="en-US"/>
        </w:rPr>
        <w:t xml:space="preserve"> semiotics </w:t>
      </w:r>
      <w:r w:rsidR="00620CDF">
        <w:rPr>
          <w:rFonts w:ascii="Times New Roman" w:hAnsi="Times New Roman" w:cs="Times New Roman"/>
          <w:sz w:val="28"/>
          <w:szCs w:val="28"/>
          <w:lang w:val="en-US"/>
        </w:rPr>
        <w:t>are</w:t>
      </w:r>
      <w:r w:rsidR="00ED4540" w:rsidRPr="00ED4540">
        <w:rPr>
          <w:rFonts w:ascii="Times New Roman" w:hAnsi="Times New Roman" w:cs="Times New Roman"/>
          <w:sz w:val="28"/>
          <w:szCs w:val="28"/>
          <w:lang w:val="en-US"/>
        </w:rPr>
        <w:t xml:space="preserve"> revealed through intertextual </w:t>
      </w:r>
      <w:r w:rsidR="00620CDF" w:rsidRPr="00620CDF">
        <w:rPr>
          <w:rFonts w:ascii="Times New Roman" w:hAnsi="Times New Roman" w:cs="Times New Roman"/>
          <w:sz w:val="28"/>
          <w:szCs w:val="28"/>
          <w:lang w:val="en-US"/>
        </w:rPr>
        <w:t>connections</w:t>
      </w:r>
      <w:r w:rsidR="00ED4540" w:rsidRPr="00ED4540">
        <w:rPr>
          <w:rFonts w:ascii="Times New Roman" w:hAnsi="Times New Roman" w:cs="Times New Roman"/>
          <w:sz w:val="28"/>
          <w:szCs w:val="28"/>
          <w:lang w:val="en-US"/>
        </w:rPr>
        <w:t xml:space="preserve"> with other </w:t>
      </w:r>
      <w:r w:rsidR="00463090">
        <w:rPr>
          <w:rFonts w:ascii="Times New Roman" w:hAnsi="Times New Roman" w:cs="Times New Roman"/>
          <w:sz w:val="28"/>
          <w:szCs w:val="28"/>
          <w:lang w:val="en-US"/>
        </w:rPr>
        <w:t>Old</w:t>
      </w:r>
      <w:r w:rsidR="00ED4540" w:rsidRPr="00ED4540">
        <w:rPr>
          <w:rFonts w:ascii="Times New Roman" w:hAnsi="Times New Roman" w:cs="Times New Roman"/>
          <w:sz w:val="28"/>
          <w:szCs w:val="28"/>
          <w:lang w:val="en-US"/>
        </w:rPr>
        <w:t xml:space="preserve"> High German monuments of the 8th century.</w:t>
      </w:r>
    </w:p>
    <w:p w14:paraId="182CBCBC" w14:textId="69FC0D59" w:rsidR="00F91DCC" w:rsidRPr="001C2D8D" w:rsidRDefault="00F91DCC" w:rsidP="001C2D8D">
      <w:pPr>
        <w:spacing w:line="360" w:lineRule="auto"/>
        <w:jc w:val="both"/>
        <w:rPr>
          <w:rFonts w:ascii="Times New Roman" w:hAnsi="Times New Roman" w:cs="Times New Roman"/>
          <w:sz w:val="28"/>
          <w:szCs w:val="28"/>
          <w:lang w:val="en-US"/>
        </w:rPr>
      </w:pPr>
      <w:r w:rsidRPr="001C2D8D">
        <w:rPr>
          <w:rFonts w:ascii="Times New Roman" w:hAnsi="Times New Roman" w:cs="Times New Roman"/>
          <w:b/>
          <w:bCs/>
          <w:sz w:val="28"/>
          <w:szCs w:val="28"/>
          <w:lang w:val="en-US"/>
        </w:rPr>
        <w:lastRenderedPageBreak/>
        <w:t>Keywords</w:t>
      </w:r>
      <w:r w:rsidR="00A46A85" w:rsidRPr="001C2D8D">
        <w:rPr>
          <w:rFonts w:ascii="Times New Roman" w:hAnsi="Times New Roman" w:cs="Times New Roman"/>
          <w:b/>
          <w:bCs/>
          <w:sz w:val="28"/>
          <w:szCs w:val="28"/>
          <w:lang w:val="en-US"/>
        </w:rPr>
        <w:t xml:space="preserve">: </w:t>
      </w:r>
      <w:r w:rsidR="001B2186" w:rsidRPr="001B2186">
        <w:rPr>
          <w:rFonts w:ascii="Times New Roman" w:hAnsi="Times New Roman" w:cs="Times New Roman"/>
          <w:sz w:val="28"/>
          <w:szCs w:val="28"/>
          <w:lang w:val="en-US"/>
        </w:rPr>
        <w:t>source study;</w:t>
      </w:r>
      <w:r w:rsidR="001B2186">
        <w:rPr>
          <w:rFonts w:ascii="Times New Roman" w:hAnsi="Times New Roman" w:cs="Times New Roman"/>
          <w:b/>
          <w:bCs/>
          <w:sz w:val="28"/>
          <w:szCs w:val="28"/>
          <w:lang w:val="en-US"/>
        </w:rPr>
        <w:t xml:space="preserve"> </w:t>
      </w:r>
      <w:r w:rsidR="00A46A85" w:rsidRPr="001C2D8D">
        <w:rPr>
          <w:rFonts w:ascii="Times New Roman" w:hAnsi="Times New Roman" w:cs="Times New Roman"/>
          <w:sz w:val="28"/>
          <w:szCs w:val="28"/>
          <w:lang w:val="en-US"/>
        </w:rPr>
        <w:t>Old High German</w:t>
      </w:r>
      <w:r w:rsidR="003A71A2">
        <w:rPr>
          <w:rFonts w:ascii="Times New Roman" w:hAnsi="Times New Roman" w:cs="Times New Roman"/>
          <w:sz w:val="28"/>
          <w:szCs w:val="28"/>
          <w:lang w:val="en-US"/>
        </w:rPr>
        <w:t>;</w:t>
      </w:r>
      <w:r w:rsidR="00A46A85" w:rsidRPr="001C2D8D">
        <w:rPr>
          <w:rFonts w:ascii="Times New Roman" w:hAnsi="Times New Roman" w:cs="Times New Roman"/>
          <w:sz w:val="28"/>
          <w:szCs w:val="28"/>
          <w:lang w:val="en-US"/>
        </w:rPr>
        <w:t xml:space="preserve"> East Francian dialect</w:t>
      </w:r>
      <w:r w:rsidR="00F96699">
        <w:rPr>
          <w:rFonts w:ascii="Times New Roman" w:hAnsi="Times New Roman" w:cs="Times New Roman"/>
          <w:sz w:val="28"/>
          <w:szCs w:val="28"/>
          <w:lang w:val="en-US"/>
        </w:rPr>
        <w:t xml:space="preserve">; </w:t>
      </w:r>
      <w:r w:rsidR="001B2186" w:rsidRPr="001B2186">
        <w:rPr>
          <w:rFonts w:ascii="Times New Roman" w:hAnsi="Times New Roman" w:cs="Times New Roman"/>
          <w:sz w:val="28"/>
          <w:szCs w:val="28"/>
          <w:lang w:val="en-US"/>
        </w:rPr>
        <w:t>text type; agrarian protocol genre; onomasticon</w:t>
      </w:r>
      <w:r w:rsidR="003A71A2">
        <w:rPr>
          <w:rFonts w:ascii="Times New Roman" w:hAnsi="Times New Roman" w:cs="Times New Roman"/>
          <w:sz w:val="28"/>
          <w:szCs w:val="28"/>
          <w:lang w:val="en-US"/>
        </w:rPr>
        <w:t>;</w:t>
      </w:r>
      <w:r w:rsidR="00A46A85" w:rsidRPr="001C2D8D">
        <w:rPr>
          <w:rFonts w:ascii="Times New Roman" w:hAnsi="Times New Roman" w:cs="Times New Roman"/>
          <w:sz w:val="28"/>
          <w:szCs w:val="28"/>
          <w:lang w:val="en-US"/>
        </w:rPr>
        <w:t xml:space="preserve"> </w:t>
      </w:r>
      <w:proofErr w:type="spellStart"/>
      <w:r w:rsidR="00A46A85" w:rsidRPr="001C2D8D">
        <w:rPr>
          <w:rFonts w:ascii="Times New Roman" w:hAnsi="Times New Roman" w:cs="Times New Roman"/>
          <w:sz w:val="28"/>
          <w:szCs w:val="28"/>
          <w:lang w:val="en-US"/>
        </w:rPr>
        <w:t>oralization</w:t>
      </w:r>
      <w:proofErr w:type="spellEnd"/>
      <w:r w:rsidR="00F96699">
        <w:rPr>
          <w:rFonts w:ascii="Times New Roman" w:hAnsi="Times New Roman" w:cs="Times New Roman"/>
          <w:sz w:val="28"/>
          <w:szCs w:val="28"/>
          <w:lang w:val="en-US"/>
        </w:rPr>
        <w:t>; common</w:t>
      </w:r>
      <w:r w:rsidR="00A46A85" w:rsidRPr="001C2D8D">
        <w:rPr>
          <w:rFonts w:ascii="Times New Roman" w:hAnsi="Times New Roman" w:cs="Times New Roman"/>
          <w:sz w:val="28"/>
          <w:szCs w:val="28"/>
          <w:lang w:val="en-US"/>
        </w:rPr>
        <w:t xml:space="preserve"> law</w:t>
      </w:r>
      <w:r w:rsidR="003A71A2">
        <w:rPr>
          <w:rFonts w:ascii="Times New Roman" w:hAnsi="Times New Roman" w:cs="Times New Roman"/>
          <w:sz w:val="28"/>
          <w:szCs w:val="28"/>
          <w:lang w:val="en-US"/>
        </w:rPr>
        <w:t>;</w:t>
      </w:r>
      <w:r w:rsidR="00F63B53" w:rsidRPr="001C2D8D">
        <w:rPr>
          <w:rFonts w:ascii="Times New Roman" w:eastAsia="TimesNewRomanPSMT" w:hAnsi="Times New Roman" w:cs="Times New Roman"/>
          <w:sz w:val="28"/>
          <w:szCs w:val="28"/>
          <w:lang w:val="en-US"/>
        </w:rPr>
        <w:t xml:space="preserve"> </w:t>
      </w:r>
      <w:r w:rsidR="00612550" w:rsidRPr="00612550">
        <w:rPr>
          <w:rFonts w:ascii="Times New Roman" w:eastAsia="TimesNewRomanPSMT" w:hAnsi="Times New Roman" w:cs="Times New Roman"/>
          <w:sz w:val="28"/>
          <w:szCs w:val="28"/>
          <w:lang w:val="en-US"/>
        </w:rPr>
        <w:t>Main Franconia</w:t>
      </w:r>
      <w:r w:rsidR="003A71A2">
        <w:rPr>
          <w:rFonts w:ascii="Times New Roman" w:eastAsia="TimesNewRomanPSMT" w:hAnsi="Times New Roman" w:cs="Times New Roman"/>
          <w:sz w:val="28"/>
          <w:szCs w:val="28"/>
          <w:lang w:val="en-US"/>
        </w:rPr>
        <w:t>;</w:t>
      </w:r>
      <w:r w:rsidR="00612550" w:rsidRPr="00612550">
        <w:rPr>
          <w:rFonts w:ascii="Times New Roman" w:eastAsia="TimesNewRomanPSMT" w:hAnsi="Times New Roman" w:cs="Times New Roman"/>
          <w:sz w:val="28"/>
          <w:szCs w:val="28"/>
          <w:lang w:val="en-US"/>
        </w:rPr>
        <w:t xml:space="preserve"> Bishopric of Würzburg</w:t>
      </w:r>
      <w:r w:rsidR="00612550">
        <w:rPr>
          <w:rFonts w:ascii="Times New Roman" w:eastAsia="TimesNewRomanPSMT" w:hAnsi="Times New Roman" w:cs="Times New Roman"/>
          <w:sz w:val="28"/>
          <w:szCs w:val="28"/>
          <w:lang w:val="en-US"/>
        </w:rPr>
        <w:t>.</w:t>
      </w:r>
    </w:p>
    <w:p w14:paraId="534C9C52" w14:textId="765E359F" w:rsidR="00F96699" w:rsidRPr="00F96699" w:rsidRDefault="00F96699" w:rsidP="00F96699">
      <w:pPr>
        <w:spacing w:after="0" w:line="360" w:lineRule="auto"/>
        <w:jc w:val="both"/>
        <w:rPr>
          <w:rStyle w:val="af7"/>
          <w:rFonts w:ascii="Times New Roman" w:hAnsi="Times New Roman"/>
          <w:b w:val="0"/>
          <w:bCs w:val="0"/>
          <w:sz w:val="28"/>
          <w:szCs w:val="28"/>
          <w:shd w:val="clear" w:color="auto" w:fill="FFFFFF"/>
          <w:lang w:val="en-US"/>
        </w:rPr>
      </w:pPr>
      <w:r>
        <w:rPr>
          <w:rFonts w:ascii="Times New Roman" w:hAnsi="Times New Roman" w:cs="Times New Roman"/>
          <w:b/>
          <w:bCs/>
          <w:sz w:val="28"/>
          <w:szCs w:val="28"/>
          <w:lang w:val="en-US"/>
        </w:rPr>
        <w:t xml:space="preserve">Citation. </w:t>
      </w:r>
      <w:proofErr w:type="spellStart"/>
      <w:r w:rsidRPr="00F96699">
        <w:rPr>
          <w:rFonts w:ascii="Times New Roman" w:hAnsi="Times New Roman" w:cs="Times New Roman"/>
          <w:sz w:val="28"/>
          <w:szCs w:val="28"/>
          <w:lang w:val="en-US"/>
        </w:rPr>
        <w:t>Dubinin</w:t>
      </w:r>
      <w:proofErr w:type="spellEnd"/>
      <w:r w:rsidRPr="00F96699">
        <w:rPr>
          <w:rFonts w:ascii="Times New Roman" w:hAnsi="Times New Roman" w:cs="Times New Roman"/>
          <w:sz w:val="28"/>
          <w:szCs w:val="28"/>
          <w:lang w:val="en-US"/>
        </w:rPr>
        <w:t xml:space="preserve"> S.I., "Würzburg mark-description " as an early monument of the Old High German language.</w:t>
      </w:r>
      <w:r w:rsidRPr="00CE4003">
        <w:rPr>
          <w:rFonts w:ascii="Times New Roman" w:hAnsi="Times New Roman" w:cs="Times New Roman"/>
          <w:sz w:val="28"/>
          <w:szCs w:val="28"/>
          <w:lang w:val="en-US"/>
        </w:rPr>
        <w:t xml:space="preserve"> </w:t>
      </w:r>
      <w:proofErr w:type="spellStart"/>
      <w:r w:rsidRPr="00F96699">
        <w:rPr>
          <w:rStyle w:val="af7"/>
          <w:rFonts w:ascii="Times New Roman" w:hAnsi="Times New Roman"/>
          <w:b w:val="0"/>
          <w:bCs w:val="0"/>
          <w:i/>
          <w:sz w:val="28"/>
          <w:szCs w:val="28"/>
          <w:shd w:val="clear" w:color="auto" w:fill="FFFFFF"/>
          <w:lang w:val="en-US"/>
        </w:rPr>
        <w:t>Vestnik</w:t>
      </w:r>
      <w:proofErr w:type="spellEnd"/>
      <w:r w:rsidRPr="00F96699">
        <w:rPr>
          <w:rStyle w:val="af7"/>
          <w:rFonts w:ascii="Times New Roman" w:hAnsi="Times New Roman"/>
          <w:b w:val="0"/>
          <w:bCs w:val="0"/>
          <w:i/>
          <w:sz w:val="28"/>
          <w:szCs w:val="28"/>
          <w:shd w:val="clear" w:color="auto" w:fill="FFFFFF"/>
          <w:lang w:val="en-US"/>
        </w:rPr>
        <w:t xml:space="preserve"> </w:t>
      </w:r>
      <w:proofErr w:type="spellStart"/>
      <w:r w:rsidRPr="00F96699">
        <w:rPr>
          <w:rStyle w:val="af7"/>
          <w:rFonts w:ascii="Times New Roman" w:hAnsi="Times New Roman"/>
          <w:b w:val="0"/>
          <w:bCs w:val="0"/>
          <w:i/>
          <w:sz w:val="28"/>
          <w:szCs w:val="28"/>
          <w:shd w:val="clear" w:color="auto" w:fill="FFFFFF"/>
          <w:lang w:val="en-US"/>
        </w:rPr>
        <w:t>Samarskogo</w:t>
      </w:r>
      <w:proofErr w:type="spellEnd"/>
      <w:r w:rsidRPr="00F96699">
        <w:rPr>
          <w:rStyle w:val="af7"/>
          <w:rFonts w:ascii="Times New Roman" w:hAnsi="Times New Roman"/>
          <w:b w:val="0"/>
          <w:bCs w:val="0"/>
          <w:i/>
          <w:sz w:val="28"/>
          <w:szCs w:val="28"/>
          <w:shd w:val="clear" w:color="auto" w:fill="FFFFFF"/>
          <w:lang w:val="en-US"/>
        </w:rPr>
        <w:t xml:space="preserve"> </w:t>
      </w:r>
      <w:proofErr w:type="spellStart"/>
      <w:r w:rsidRPr="00F96699">
        <w:rPr>
          <w:rStyle w:val="af7"/>
          <w:rFonts w:ascii="Times New Roman" w:hAnsi="Times New Roman"/>
          <w:b w:val="0"/>
          <w:bCs w:val="0"/>
          <w:i/>
          <w:sz w:val="28"/>
          <w:szCs w:val="28"/>
          <w:shd w:val="clear" w:color="auto" w:fill="FFFFFF"/>
          <w:lang w:val="en-US"/>
        </w:rPr>
        <w:t>universiteta</w:t>
      </w:r>
      <w:proofErr w:type="spellEnd"/>
      <w:r w:rsidRPr="00F96699">
        <w:rPr>
          <w:rStyle w:val="af7"/>
          <w:rFonts w:ascii="Times New Roman" w:hAnsi="Times New Roman"/>
          <w:b w:val="0"/>
          <w:bCs w:val="0"/>
          <w:i/>
          <w:sz w:val="28"/>
          <w:szCs w:val="28"/>
          <w:shd w:val="clear" w:color="auto" w:fill="FFFFFF"/>
          <w:lang w:val="en-US"/>
        </w:rPr>
        <w:t xml:space="preserve">. </w:t>
      </w:r>
      <w:proofErr w:type="spellStart"/>
      <w:r w:rsidRPr="00F96699">
        <w:rPr>
          <w:rStyle w:val="af7"/>
          <w:rFonts w:ascii="Times New Roman" w:hAnsi="Times New Roman"/>
          <w:b w:val="0"/>
          <w:bCs w:val="0"/>
          <w:i/>
          <w:sz w:val="28"/>
          <w:szCs w:val="28"/>
          <w:shd w:val="clear" w:color="auto" w:fill="FFFFFF"/>
          <w:lang w:val="en-US"/>
        </w:rPr>
        <w:t>Istoriia</w:t>
      </w:r>
      <w:proofErr w:type="spellEnd"/>
      <w:r w:rsidRPr="00F96699">
        <w:rPr>
          <w:rStyle w:val="af7"/>
          <w:rFonts w:ascii="Times New Roman" w:hAnsi="Times New Roman"/>
          <w:b w:val="0"/>
          <w:bCs w:val="0"/>
          <w:i/>
          <w:sz w:val="28"/>
          <w:szCs w:val="28"/>
          <w:shd w:val="clear" w:color="auto" w:fill="FFFFFF"/>
          <w:lang w:val="en-US"/>
        </w:rPr>
        <w:t xml:space="preserve">, </w:t>
      </w:r>
      <w:proofErr w:type="spellStart"/>
      <w:r w:rsidRPr="00F96699">
        <w:rPr>
          <w:rStyle w:val="af7"/>
          <w:rFonts w:ascii="Times New Roman" w:hAnsi="Times New Roman"/>
          <w:b w:val="0"/>
          <w:bCs w:val="0"/>
          <w:i/>
          <w:sz w:val="28"/>
          <w:szCs w:val="28"/>
          <w:shd w:val="clear" w:color="auto" w:fill="FFFFFF"/>
          <w:lang w:val="en-US"/>
        </w:rPr>
        <w:t>pedagogika</w:t>
      </w:r>
      <w:proofErr w:type="spellEnd"/>
      <w:r w:rsidRPr="00F96699">
        <w:rPr>
          <w:rStyle w:val="af7"/>
          <w:rFonts w:ascii="Times New Roman" w:hAnsi="Times New Roman"/>
          <w:b w:val="0"/>
          <w:bCs w:val="0"/>
          <w:i/>
          <w:sz w:val="28"/>
          <w:szCs w:val="28"/>
          <w:shd w:val="clear" w:color="auto" w:fill="FFFFFF"/>
          <w:lang w:val="en-US"/>
        </w:rPr>
        <w:t xml:space="preserve">, </w:t>
      </w:r>
      <w:proofErr w:type="spellStart"/>
      <w:r w:rsidRPr="00F96699">
        <w:rPr>
          <w:rStyle w:val="af7"/>
          <w:rFonts w:ascii="Times New Roman" w:hAnsi="Times New Roman"/>
          <w:b w:val="0"/>
          <w:bCs w:val="0"/>
          <w:i/>
          <w:sz w:val="28"/>
          <w:szCs w:val="28"/>
          <w:shd w:val="clear" w:color="auto" w:fill="FFFFFF"/>
          <w:lang w:val="en-US"/>
        </w:rPr>
        <w:t>filologiia</w:t>
      </w:r>
      <w:proofErr w:type="spellEnd"/>
      <w:r w:rsidRPr="00F96699">
        <w:rPr>
          <w:rStyle w:val="af7"/>
          <w:rFonts w:ascii="Times New Roman" w:hAnsi="Times New Roman"/>
          <w:b w:val="0"/>
          <w:bCs w:val="0"/>
          <w:sz w:val="28"/>
          <w:szCs w:val="28"/>
          <w:shd w:val="clear" w:color="auto" w:fill="FFFFFF"/>
          <w:lang w:val="en-US"/>
        </w:rPr>
        <w:t xml:space="preserve"> = </w:t>
      </w:r>
      <w:proofErr w:type="spellStart"/>
      <w:r w:rsidRPr="00F96699">
        <w:rPr>
          <w:rStyle w:val="af7"/>
          <w:rFonts w:ascii="Times New Roman" w:hAnsi="Times New Roman"/>
          <w:b w:val="0"/>
          <w:bCs w:val="0"/>
          <w:i/>
          <w:sz w:val="28"/>
          <w:szCs w:val="28"/>
          <w:shd w:val="clear" w:color="auto" w:fill="FFFFFF"/>
          <w:lang w:val="en-US"/>
        </w:rPr>
        <w:t>Vestnik</w:t>
      </w:r>
      <w:proofErr w:type="spellEnd"/>
      <w:r w:rsidRPr="00F96699">
        <w:rPr>
          <w:rStyle w:val="af7"/>
          <w:rFonts w:ascii="Times New Roman" w:hAnsi="Times New Roman"/>
          <w:b w:val="0"/>
          <w:bCs w:val="0"/>
          <w:i/>
          <w:sz w:val="28"/>
          <w:szCs w:val="28"/>
          <w:shd w:val="clear" w:color="auto" w:fill="FFFFFF"/>
          <w:lang w:val="en-US"/>
        </w:rPr>
        <w:t xml:space="preserve"> of Samara University. History, pedagogics, philology</w:t>
      </w:r>
      <w:r w:rsidRPr="00F96699">
        <w:rPr>
          <w:rStyle w:val="af7"/>
          <w:rFonts w:ascii="Times New Roman" w:hAnsi="Times New Roman"/>
          <w:b w:val="0"/>
          <w:bCs w:val="0"/>
          <w:sz w:val="28"/>
          <w:szCs w:val="28"/>
          <w:shd w:val="clear" w:color="auto" w:fill="FFFFFF"/>
          <w:lang w:val="en-US"/>
        </w:rPr>
        <w:t>, 202</w:t>
      </w:r>
      <w:r>
        <w:rPr>
          <w:rStyle w:val="af7"/>
          <w:rFonts w:ascii="Times New Roman" w:hAnsi="Times New Roman"/>
          <w:b w:val="0"/>
          <w:bCs w:val="0"/>
          <w:sz w:val="28"/>
          <w:szCs w:val="28"/>
          <w:shd w:val="clear" w:color="auto" w:fill="FFFFFF"/>
          <w:lang w:val="en-US"/>
        </w:rPr>
        <w:t>1</w:t>
      </w:r>
      <w:r w:rsidRPr="00F96699">
        <w:rPr>
          <w:rStyle w:val="af7"/>
          <w:rFonts w:ascii="Times New Roman" w:hAnsi="Times New Roman"/>
          <w:b w:val="0"/>
          <w:bCs w:val="0"/>
          <w:sz w:val="28"/>
          <w:szCs w:val="28"/>
          <w:shd w:val="clear" w:color="auto" w:fill="FFFFFF"/>
          <w:lang w:val="en-US"/>
        </w:rPr>
        <w:t xml:space="preserve">, vol. </w:t>
      </w:r>
      <w:r>
        <w:rPr>
          <w:rStyle w:val="af7"/>
          <w:rFonts w:ascii="Times New Roman" w:hAnsi="Times New Roman"/>
          <w:b w:val="0"/>
          <w:bCs w:val="0"/>
          <w:sz w:val="28"/>
          <w:szCs w:val="28"/>
          <w:shd w:val="clear" w:color="auto" w:fill="FFFFFF"/>
          <w:lang w:val="en-US"/>
        </w:rPr>
        <w:t>27</w:t>
      </w:r>
      <w:r w:rsidRPr="00F96699">
        <w:rPr>
          <w:rStyle w:val="af7"/>
          <w:rFonts w:ascii="Times New Roman" w:hAnsi="Times New Roman"/>
          <w:b w:val="0"/>
          <w:bCs w:val="0"/>
          <w:sz w:val="28"/>
          <w:szCs w:val="28"/>
          <w:shd w:val="clear" w:color="auto" w:fill="FFFFFF"/>
          <w:lang w:val="en-US"/>
        </w:rPr>
        <w:t xml:space="preserve">, no. </w:t>
      </w:r>
      <w:r>
        <w:rPr>
          <w:rStyle w:val="af7"/>
          <w:rFonts w:ascii="Times New Roman" w:hAnsi="Times New Roman"/>
          <w:b w:val="0"/>
          <w:bCs w:val="0"/>
          <w:sz w:val="28"/>
          <w:szCs w:val="28"/>
          <w:shd w:val="clear" w:color="auto" w:fill="FFFFFF"/>
          <w:lang w:val="en-US"/>
        </w:rPr>
        <w:t>1</w:t>
      </w:r>
      <w:r w:rsidRPr="00F96699">
        <w:rPr>
          <w:rStyle w:val="af7"/>
          <w:rFonts w:ascii="Times New Roman" w:hAnsi="Times New Roman"/>
          <w:b w:val="0"/>
          <w:bCs w:val="0"/>
          <w:sz w:val="28"/>
          <w:szCs w:val="28"/>
          <w:shd w:val="clear" w:color="auto" w:fill="FFFFFF"/>
          <w:lang w:val="en-US"/>
        </w:rPr>
        <w:t xml:space="preserve">, pp. </w:t>
      </w:r>
      <w:r w:rsidRPr="00F96699">
        <w:rPr>
          <w:rStyle w:val="af7"/>
          <w:rFonts w:ascii="Times New Roman" w:hAnsi="Times New Roman"/>
          <w:b w:val="0"/>
          <w:bCs w:val="0"/>
          <w:sz w:val="28"/>
          <w:szCs w:val="28"/>
          <w:highlight w:val="yellow"/>
          <w:shd w:val="clear" w:color="auto" w:fill="FFFFFF"/>
        </w:rPr>
        <w:t>ХХ</w:t>
      </w:r>
      <w:r w:rsidRPr="00F96699">
        <w:rPr>
          <w:rStyle w:val="af7"/>
          <w:rFonts w:ascii="Times New Roman" w:hAnsi="Times New Roman"/>
          <w:b w:val="0"/>
          <w:bCs w:val="0"/>
          <w:sz w:val="28"/>
          <w:szCs w:val="28"/>
          <w:highlight w:val="yellow"/>
          <w:shd w:val="clear" w:color="auto" w:fill="FFFFFF"/>
          <w:lang w:val="en-US"/>
        </w:rPr>
        <w:t>–</w:t>
      </w:r>
      <w:r w:rsidRPr="00F96699">
        <w:rPr>
          <w:rStyle w:val="af7"/>
          <w:rFonts w:ascii="Times New Roman" w:hAnsi="Times New Roman"/>
          <w:b w:val="0"/>
          <w:bCs w:val="0"/>
          <w:sz w:val="28"/>
          <w:szCs w:val="28"/>
          <w:highlight w:val="yellow"/>
          <w:shd w:val="clear" w:color="auto" w:fill="FFFFFF"/>
        </w:rPr>
        <w:t>ХХ</w:t>
      </w:r>
      <w:r w:rsidRPr="00F96699">
        <w:rPr>
          <w:rStyle w:val="af7"/>
          <w:rFonts w:ascii="Times New Roman" w:hAnsi="Times New Roman"/>
          <w:b w:val="0"/>
          <w:bCs w:val="0"/>
          <w:sz w:val="28"/>
          <w:szCs w:val="28"/>
          <w:highlight w:val="yellow"/>
          <w:shd w:val="clear" w:color="auto" w:fill="FFFFFF"/>
          <w:lang w:val="en-US"/>
        </w:rPr>
        <w:t>.</w:t>
      </w:r>
      <w:r w:rsidRPr="00F96699">
        <w:rPr>
          <w:rStyle w:val="apple-converted-space"/>
          <w:rFonts w:ascii="Times New Roman" w:hAnsi="Times New Roman"/>
          <w:b/>
          <w:bCs/>
          <w:sz w:val="28"/>
          <w:szCs w:val="28"/>
          <w:shd w:val="clear" w:color="auto" w:fill="FFFFFF"/>
          <w:lang w:val="en-US"/>
        </w:rPr>
        <w:t xml:space="preserve"> </w:t>
      </w:r>
      <w:r w:rsidRPr="00F96699">
        <w:rPr>
          <w:rStyle w:val="af7"/>
          <w:rFonts w:ascii="Times New Roman" w:hAnsi="Times New Roman"/>
          <w:b w:val="0"/>
          <w:bCs w:val="0"/>
          <w:sz w:val="28"/>
          <w:szCs w:val="28"/>
          <w:shd w:val="clear" w:color="auto" w:fill="FFFFFF"/>
          <w:lang w:val="en-US"/>
        </w:rPr>
        <w:t>DOI: http://doi.org/10.18287/</w:t>
      </w:r>
      <w:r w:rsidRPr="0072417E">
        <w:rPr>
          <w:rStyle w:val="wmi-callto"/>
          <w:rFonts w:ascii="Times New Roman" w:hAnsi="Times New Roman"/>
          <w:sz w:val="28"/>
          <w:szCs w:val="28"/>
          <w:shd w:val="clear" w:color="auto" w:fill="FFFFFF"/>
          <w:lang w:val="en-US"/>
        </w:rPr>
        <w:t>2542-0445-2027-1</w:t>
      </w:r>
      <w:r w:rsidRPr="00F96699">
        <w:rPr>
          <w:rStyle w:val="af7"/>
          <w:rFonts w:ascii="Times New Roman" w:hAnsi="Times New Roman"/>
          <w:b w:val="0"/>
          <w:bCs w:val="0"/>
          <w:sz w:val="28"/>
          <w:szCs w:val="28"/>
          <w:highlight w:val="yellow"/>
          <w:shd w:val="clear" w:color="auto" w:fill="FFFFFF"/>
          <w:lang w:val="en-US"/>
        </w:rPr>
        <w:t>-</w:t>
      </w:r>
      <w:r w:rsidRPr="00F96699">
        <w:rPr>
          <w:rStyle w:val="af7"/>
          <w:rFonts w:ascii="Times New Roman" w:hAnsi="Times New Roman"/>
          <w:b w:val="0"/>
          <w:bCs w:val="0"/>
          <w:sz w:val="28"/>
          <w:szCs w:val="28"/>
          <w:highlight w:val="yellow"/>
          <w:shd w:val="clear" w:color="auto" w:fill="FFFFFF"/>
        </w:rPr>
        <w:t>Х</w:t>
      </w:r>
      <w:r w:rsidRPr="00F96699">
        <w:rPr>
          <w:rStyle w:val="af7"/>
          <w:rFonts w:ascii="Times New Roman" w:hAnsi="Times New Roman"/>
          <w:b w:val="0"/>
          <w:bCs w:val="0"/>
          <w:sz w:val="28"/>
          <w:szCs w:val="28"/>
          <w:highlight w:val="yellow"/>
          <w:shd w:val="clear" w:color="auto" w:fill="FFFFFF"/>
          <w:lang w:val="en-US"/>
        </w:rPr>
        <w:t>-X-X</w:t>
      </w:r>
      <w:r w:rsidRPr="00F96699">
        <w:rPr>
          <w:rStyle w:val="af7"/>
          <w:rFonts w:ascii="Times New Roman" w:hAnsi="Times New Roman"/>
          <w:b w:val="0"/>
          <w:bCs w:val="0"/>
          <w:sz w:val="28"/>
          <w:szCs w:val="28"/>
          <w:shd w:val="clear" w:color="auto" w:fill="FFFFFF"/>
          <w:lang w:val="en-US"/>
        </w:rPr>
        <w:t>. (In Russ.)</w:t>
      </w:r>
    </w:p>
    <w:p w14:paraId="536AFDBD" w14:textId="085E9F7A" w:rsidR="002A4BB9" w:rsidRPr="001C2D8D" w:rsidRDefault="00744C0C" w:rsidP="001C2D8D">
      <w:pPr>
        <w:spacing w:line="360" w:lineRule="auto"/>
        <w:jc w:val="both"/>
        <w:rPr>
          <w:rFonts w:ascii="Times New Roman" w:eastAsia="TimesNewRomanPSMT" w:hAnsi="Times New Roman" w:cs="Times New Roman"/>
          <w:sz w:val="28"/>
          <w:szCs w:val="28"/>
          <w:lang w:val="en-US"/>
        </w:rPr>
      </w:pPr>
      <w:r w:rsidRPr="001C2D8D">
        <w:rPr>
          <w:rFonts w:ascii="Times New Roman" w:hAnsi="Times New Roman" w:cs="Times New Roman"/>
          <w:b/>
          <w:bCs/>
          <w:sz w:val="28"/>
          <w:szCs w:val="28"/>
          <w:lang w:val="en-US"/>
        </w:rPr>
        <w:t xml:space="preserve">Information on the conflict of interests: </w:t>
      </w:r>
      <w:r w:rsidRPr="001C2D8D">
        <w:rPr>
          <w:rFonts w:ascii="Times New Roman" w:eastAsia="TimesNewRomanPSMT" w:hAnsi="Times New Roman" w:cs="Times New Roman"/>
          <w:sz w:val="28"/>
          <w:szCs w:val="28"/>
          <w:lang w:val="en-US"/>
        </w:rPr>
        <w:t>author declares no conflict of interest.</w:t>
      </w:r>
    </w:p>
    <w:p w14:paraId="7384A1BE" w14:textId="65CF891A" w:rsidR="008E6457" w:rsidRPr="00F8173E" w:rsidRDefault="00C176A0" w:rsidP="00F96699">
      <w:pPr>
        <w:spacing w:after="0" w:line="360" w:lineRule="auto"/>
        <w:rPr>
          <w:rFonts w:ascii="Times New Roman" w:hAnsi="Times New Roman" w:cs="Times New Roman"/>
          <w:b/>
          <w:bCs/>
          <w:sz w:val="28"/>
          <w:szCs w:val="28"/>
          <w:lang w:val="en-US"/>
        </w:rPr>
      </w:pPr>
      <w:r w:rsidRPr="00F8173E">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Dubinin</w:t>
      </w:r>
      <w:proofErr w:type="spellEnd"/>
      <w:r>
        <w:rPr>
          <w:rFonts w:ascii="Times New Roman" w:hAnsi="Times New Roman" w:cs="Times New Roman"/>
          <w:b/>
          <w:bCs/>
          <w:sz w:val="28"/>
          <w:szCs w:val="28"/>
          <w:lang w:val="en-US"/>
        </w:rPr>
        <w:t xml:space="preserve"> S. I.</w:t>
      </w:r>
      <w:r w:rsidRPr="00F8173E">
        <w:rPr>
          <w:rFonts w:ascii="Times New Roman" w:hAnsi="Times New Roman" w:cs="Times New Roman"/>
          <w:b/>
          <w:bCs/>
          <w:sz w:val="28"/>
          <w:szCs w:val="28"/>
          <w:lang w:val="en-US"/>
        </w:rPr>
        <w:t xml:space="preserve"> 2021</w:t>
      </w:r>
    </w:p>
    <w:p w14:paraId="65CB90A5" w14:textId="5695E7E3" w:rsidR="003A71A2" w:rsidRDefault="003A71A2" w:rsidP="003A71A2">
      <w:pPr>
        <w:spacing w:after="0" w:line="360" w:lineRule="auto"/>
        <w:jc w:val="both"/>
        <w:rPr>
          <w:rFonts w:ascii="Times New Roman" w:hAnsi="Times New Roman"/>
          <w:sz w:val="28"/>
          <w:szCs w:val="28"/>
          <w:lang w:val="en-US"/>
        </w:rPr>
      </w:pPr>
      <w:r w:rsidRPr="003A71A2">
        <w:rPr>
          <w:rFonts w:ascii="Times New Roman" w:hAnsi="Times New Roman" w:cs="Times New Roman"/>
          <w:sz w:val="28"/>
          <w:szCs w:val="28"/>
          <w:lang w:val="en-US"/>
        </w:rPr>
        <w:t xml:space="preserve">Sergei I. </w:t>
      </w:r>
      <w:proofErr w:type="spellStart"/>
      <w:r w:rsidRPr="003A71A2">
        <w:rPr>
          <w:rFonts w:ascii="Times New Roman" w:hAnsi="Times New Roman" w:cs="Times New Roman"/>
          <w:sz w:val="28"/>
          <w:szCs w:val="28"/>
          <w:lang w:val="en-US"/>
        </w:rPr>
        <w:t>Dubinin</w:t>
      </w:r>
      <w:proofErr w:type="spellEnd"/>
      <w:r w:rsidRPr="003A71A2">
        <w:rPr>
          <w:rFonts w:ascii="Times New Roman" w:hAnsi="Times New Roman" w:cs="Times New Roman"/>
          <w:sz w:val="28"/>
          <w:szCs w:val="28"/>
          <w:lang w:val="en-US"/>
        </w:rPr>
        <w:t xml:space="preserve"> - Doctor of Philology, Professor, Head of the Department of German Philology, </w:t>
      </w:r>
      <w:r w:rsidRPr="003A71A2">
        <w:rPr>
          <w:rFonts w:ascii="Times New Roman" w:hAnsi="Times New Roman"/>
          <w:sz w:val="28"/>
          <w:szCs w:val="28"/>
          <w:lang w:val="en-US"/>
        </w:rPr>
        <w:t xml:space="preserve">Samara National Research University, 34, </w:t>
      </w:r>
      <w:proofErr w:type="spellStart"/>
      <w:r w:rsidRPr="003A71A2">
        <w:rPr>
          <w:rFonts w:ascii="Times New Roman" w:hAnsi="Times New Roman"/>
          <w:sz w:val="28"/>
          <w:szCs w:val="28"/>
          <w:lang w:val="en-US"/>
        </w:rPr>
        <w:t>Moskovskoye</w:t>
      </w:r>
      <w:proofErr w:type="spellEnd"/>
      <w:r w:rsidRPr="003A71A2">
        <w:rPr>
          <w:rFonts w:ascii="Times New Roman" w:hAnsi="Times New Roman"/>
          <w:sz w:val="28"/>
          <w:szCs w:val="28"/>
          <w:lang w:val="en-US"/>
        </w:rPr>
        <w:t xml:space="preserve"> </w:t>
      </w:r>
      <w:proofErr w:type="spellStart"/>
      <w:r w:rsidRPr="003A71A2">
        <w:rPr>
          <w:rFonts w:ascii="Times New Roman" w:hAnsi="Times New Roman"/>
          <w:sz w:val="28"/>
          <w:szCs w:val="28"/>
          <w:lang w:val="en-US"/>
        </w:rPr>
        <w:t>shosse</w:t>
      </w:r>
      <w:proofErr w:type="spellEnd"/>
      <w:r w:rsidRPr="003A71A2">
        <w:rPr>
          <w:rFonts w:ascii="Times New Roman" w:hAnsi="Times New Roman"/>
          <w:sz w:val="28"/>
          <w:szCs w:val="28"/>
          <w:lang w:val="en-US"/>
        </w:rPr>
        <w:t>, Samara, 443086, Russian Federation.</w:t>
      </w:r>
    </w:p>
    <w:p w14:paraId="4FEDC2C9" w14:textId="6F567242" w:rsidR="000A0D71" w:rsidRDefault="000A0D71" w:rsidP="003A71A2">
      <w:pPr>
        <w:spacing w:after="0" w:line="360" w:lineRule="auto"/>
        <w:jc w:val="both"/>
        <w:rPr>
          <w:rFonts w:ascii="Times New Roman" w:hAnsi="Times New Roman"/>
          <w:sz w:val="28"/>
          <w:szCs w:val="28"/>
          <w:lang w:val="en-US"/>
        </w:rPr>
      </w:pPr>
    </w:p>
    <w:p w14:paraId="7334F130" w14:textId="178B4FD9" w:rsidR="00744C0C" w:rsidRPr="001C2D8D" w:rsidRDefault="00744C0C" w:rsidP="007B4247">
      <w:pPr>
        <w:spacing w:line="360" w:lineRule="auto"/>
        <w:ind w:firstLine="709"/>
        <w:rPr>
          <w:rFonts w:ascii="Times New Roman" w:eastAsia="TimesNewRomanPSMT" w:hAnsi="Times New Roman" w:cs="Times New Roman"/>
          <w:b/>
          <w:bCs/>
          <w:sz w:val="28"/>
          <w:szCs w:val="28"/>
        </w:rPr>
      </w:pPr>
      <w:r w:rsidRPr="001C2D8D">
        <w:rPr>
          <w:rFonts w:ascii="Times New Roman" w:eastAsia="TimesNewRomanPSMT" w:hAnsi="Times New Roman" w:cs="Times New Roman"/>
          <w:b/>
          <w:bCs/>
          <w:sz w:val="28"/>
          <w:szCs w:val="28"/>
        </w:rPr>
        <w:t>Введение</w:t>
      </w:r>
    </w:p>
    <w:p w14:paraId="5682F845" w14:textId="76F8DD81" w:rsidR="0093521A" w:rsidRPr="00B77536" w:rsidRDefault="000F5E87" w:rsidP="001C2D8D">
      <w:pPr>
        <w:spacing w:line="360" w:lineRule="auto"/>
        <w:ind w:firstLine="709"/>
        <w:jc w:val="both"/>
        <w:rPr>
          <w:rFonts w:ascii="Times New Roman" w:eastAsia="TimesNewRomanPSMT" w:hAnsi="Times New Roman" w:cs="Times New Roman"/>
          <w:sz w:val="28"/>
          <w:szCs w:val="28"/>
        </w:rPr>
      </w:pPr>
      <w:r w:rsidRPr="001C2D8D">
        <w:rPr>
          <w:rFonts w:ascii="Times New Roman" w:eastAsia="TimesNewRomanPSMT" w:hAnsi="Times New Roman" w:cs="Times New Roman"/>
          <w:sz w:val="28"/>
          <w:szCs w:val="28"/>
        </w:rPr>
        <w:t xml:space="preserve">Проблематика </w:t>
      </w:r>
      <w:r w:rsidR="009B4685" w:rsidRPr="001C2D8D">
        <w:rPr>
          <w:rFonts w:ascii="Times New Roman" w:eastAsia="TimesNewRomanPSMT" w:hAnsi="Times New Roman" w:cs="Times New Roman"/>
          <w:sz w:val="28"/>
          <w:szCs w:val="28"/>
        </w:rPr>
        <w:t>изучения</w:t>
      </w:r>
      <w:r w:rsidRPr="001C2D8D">
        <w:rPr>
          <w:rFonts w:ascii="Times New Roman" w:eastAsia="TimesNewRomanPSMT" w:hAnsi="Times New Roman" w:cs="Times New Roman"/>
          <w:sz w:val="28"/>
          <w:szCs w:val="28"/>
        </w:rPr>
        <w:t xml:space="preserve"> древних памятников письменности определяется точкой зрения на их значимость для целей исследования. </w:t>
      </w:r>
      <w:r w:rsidR="008B28F8">
        <w:rPr>
          <w:rFonts w:ascii="Times New Roman" w:eastAsia="TimesNewRomanPSMT" w:hAnsi="Times New Roman" w:cs="Times New Roman"/>
          <w:sz w:val="28"/>
          <w:szCs w:val="28"/>
        </w:rPr>
        <w:t>В</w:t>
      </w:r>
      <w:r w:rsidRPr="001C2D8D">
        <w:rPr>
          <w:rFonts w:ascii="Times New Roman" w:eastAsia="TimesNewRomanPSMT" w:hAnsi="Times New Roman" w:cs="Times New Roman"/>
          <w:sz w:val="28"/>
          <w:szCs w:val="28"/>
        </w:rPr>
        <w:t xml:space="preserve"> </w:t>
      </w:r>
      <w:r w:rsidR="00C32D07" w:rsidRPr="001C2D8D">
        <w:rPr>
          <w:rFonts w:ascii="Times New Roman" w:eastAsia="TimesNewRomanPSMT" w:hAnsi="Times New Roman" w:cs="Times New Roman"/>
          <w:sz w:val="28"/>
          <w:szCs w:val="28"/>
        </w:rPr>
        <w:t xml:space="preserve">контексте </w:t>
      </w:r>
      <w:r w:rsidR="0093521A" w:rsidRPr="001C2D8D">
        <w:rPr>
          <w:rFonts w:ascii="Times New Roman" w:eastAsia="TimesNewRomanPSMT" w:hAnsi="Times New Roman" w:cs="Times New Roman"/>
          <w:sz w:val="28"/>
          <w:szCs w:val="28"/>
        </w:rPr>
        <w:t>истории немецкого литературного языка традиционно не рассматривают</w:t>
      </w:r>
      <w:r w:rsidR="00054BB5" w:rsidRPr="001C2D8D">
        <w:rPr>
          <w:rFonts w:ascii="Times New Roman" w:eastAsia="TimesNewRomanPSMT" w:hAnsi="Times New Roman" w:cs="Times New Roman"/>
          <w:sz w:val="28"/>
          <w:szCs w:val="28"/>
        </w:rPr>
        <w:t>ся</w:t>
      </w:r>
      <w:r w:rsidR="0093521A" w:rsidRPr="001C2D8D">
        <w:rPr>
          <w:rFonts w:ascii="Times New Roman" w:eastAsia="TimesNewRomanPSMT" w:hAnsi="Times New Roman" w:cs="Times New Roman"/>
          <w:sz w:val="28"/>
          <w:szCs w:val="28"/>
        </w:rPr>
        <w:t xml:space="preserve"> </w:t>
      </w:r>
      <w:r w:rsidR="003D6EDB" w:rsidRPr="001C2D8D">
        <w:rPr>
          <w:rFonts w:ascii="Times New Roman" w:eastAsia="TimesNewRomanPSMT" w:hAnsi="Times New Roman" w:cs="Times New Roman"/>
          <w:sz w:val="28"/>
          <w:szCs w:val="28"/>
        </w:rPr>
        <w:t>источники</w:t>
      </w:r>
      <w:r w:rsidR="00D832F3" w:rsidRPr="001C2D8D">
        <w:rPr>
          <w:rFonts w:ascii="Times New Roman" w:eastAsia="TimesNewRomanPSMT" w:hAnsi="Times New Roman" w:cs="Times New Roman"/>
          <w:sz w:val="28"/>
          <w:szCs w:val="28"/>
        </w:rPr>
        <w:t xml:space="preserve"> 8 века</w:t>
      </w:r>
      <w:r w:rsidR="0093521A" w:rsidRPr="001C2D8D">
        <w:rPr>
          <w:rFonts w:ascii="Times New Roman" w:eastAsia="TimesNewRomanPSMT" w:hAnsi="Times New Roman" w:cs="Times New Roman"/>
          <w:sz w:val="28"/>
          <w:szCs w:val="28"/>
        </w:rPr>
        <w:t xml:space="preserve"> </w:t>
      </w:r>
      <w:r w:rsidR="00D832F3" w:rsidRPr="001C2D8D">
        <w:rPr>
          <w:rFonts w:ascii="Times New Roman" w:eastAsia="TimesNewRomanPSMT" w:hAnsi="Times New Roman" w:cs="Times New Roman"/>
          <w:sz w:val="28"/>
          <w:szCs w:val="28"/>
        </w:rPr>
        <w:t xml:space="preserve">на родном </w:t>
      </w:r>
      <w:r w:rsidR="00EB616E" w:rsidRPr="001C2D8D">
        <w:rPr>
          <w:rFonts w:ascii="Times New Roman" w:eastAsia="TimesNewRomanPSMT" w:hAnsi="Times New Roman" w:cs="Times New Roman"/>
          <w:sz w:val="28"/>
          <w:szCs w:val="28"/>
        </w:rPr>
        <w:t xml:space="preserve">языке </w:t>
      </w:r>
      <w:r w:rsidR="0093521A" w:rsidRPr="001C2D8D">
        <w:rPr>
          <w:rFonts w:ascii="Times New Roman" w:eastAsia="TimesNewRomanPSMT" w:hAnsi="Times New Roman" w:cs="Times New Roman"/>
          <w:sz w:val="28"/>
          <w:szCs w:val="28"/>
        </w:rPr>
        <w:t>правового содержания в качестве репрезентантов ведущих типов письменности (основны</w:t>
      </w:r>
      <w:r w:rsidR="0070098E" w:rsidRPr="001C2D8D">
        <w:rPr>
          <w:rFonts w:ascii="Times New Roman" w:eastAsia="TimesNewRomanPSMT" w:hAnsi="Times New Roman" w:cs="Times New Roman"/>
          <w:sz w:val="28"/>
          <w:szCs w:val="28"/>
        </w:rPr>
        <w:t>х</w:t>
      </w:r>
      <w:r w:rsidR="0093521A" w:rsidRPr="001C2D8D">
        <w:rPr>
          <w:rFonts w:ascii="Times New Roman" w:eastAsia="TimesNewRomanPSMT" w:hAnsi="Times New Roman" w:cs="Times New Roman"/>
          <w:sz w:val="28"/>
          <w:szCs w:val="28"/>
        </w:rPr>
        <w:t xml:space="preserve"> тип</w:t>
      </w:r>
      <w:r w:rsidR="0070098E" w:rsidRPr="001C2D8D">
        <w:rPr>
          <w:rFonts w:ascii="Times New Roman" w:eastAsia="TimesNewRomanPSMT" w:hAnsi="Times New Roman" w:cs="Times New Roman"/>
          <w:sz w:val="28"/>
          <w:szCs w:val="28"/>
        </w:rPr>
        <w:t>ов</w:t>
      </w:r>
      <w:r w:rsidR="0093521A" w:rsidRPr="001C2D8D">
        <w:rPr>
          <w:rFonts w:ascii="Times New Roman" w:eastAsia="TimesNewRomanPSMT" w:hAnsi="Times New Roman" w:cs="Times New Roman"/>
          <w:sz w:val="28"/>
          <w:szCs w:val="28"/>
        </w:rPr>
        <w:t xml:space="preserve"> памятников), знач</w:t>
      </w:r>
      <w:r w:rsidR="000A6252" w:rsidRPr="001C2D8D">
        <w:rPr>
          <w:rFonts w:ascii="Times New Roman" w:eastAsia="TimesNewRomanPSMT" w:hAnsi="Times New Roman" w:cs="Times New Roman"/>
          <w:sz w:val="28"/>
          <w:szCs w:val="28"/>
        </w:rPr>
        <w:t>имы</w:t>
      </w:r>
      <w:r w:rsidR="00D3573A" w:rsidRPr="001C2D8D">
        <w:rPr>
          <w:rFonts w:ascii="Times New Roman" w:eastAsia="TimesNewRomanPSMT" w:hAnsi="Times New Roman" w:cs="Times New Roman"/>
          <w:sz w:val="28"/>
          <w:szCs w:val="28"/>
        </w:rPr>
        <w:t>х</w:t>
      </w:r>
      <w:r w:rsidR="0093521A" w:rsidRPr="001C2D8D">
        <w:rPr>
          <w:rFonts w:ascii="Times New Roman" w:eastAsia="TimesNewRomanPSMT" w:hAnsi="Times New Roman" w:cs="Times New Roman"/>
          <w:sz w:val="28"/>
          <w:szCs w:val="28"/>
        </w:rPr>
        <w:t xml:space="preserve"> для </w:t>
      </w:r>
      <w:r w:rsidR="00EB616E" w:rsidRPr="001C2D8D">
        <w:rPr>
          <w:rFonts w:ascii="Times New Roman" w:eastAsia="TimesNewRomanPSMT" w:hAnsi="Times New Roman" w:cs="Times New Roman"/>
          <w:sz w:val="28"/>
          <w:szCs w:val="28"/>
        </w:rPr>
        <w:t>начального</w:t>
      </w:r>
      <w:r w:rsidR="00C00CEB" w:rsidRPr="001C2D8D">
        <w:rPr>
          <w:rFonts w:ascii="Times New Roman" w:eastAsia="TimesNewRomanPSMT" w:hAnsi="Times New Roman" w:cs="Times New Roman"/>
          <w:sz w:val="28"/>
          <w:szCs w:val="28"/>
        </w:rPr>
        <w:t xml:space="preserve">, датируемого 9 - 11 вв., </w:t>
      </w:r>
      <w:r w:rsidR="00EB616E" w:rsidRPr="001C2D8D">
        <w:rPr>
          <w:rFonts w:ascii="Times New Roman" w:eastAsia="TimesNewRomanPSMT" w:hAnsi="Times New Roman" w:cs="Times New Roman"/>
          <w:sz w:val="28"/>
          <w:szCs w:val="28"/>
        </w:rPr>
        <w:t xml:space="preserve">периода </w:t>
      </w:r>
      <w:r w:rsidR="0093521A" w:rsidRPr="001C2D8D">
        <w:rPr>
          <w:rFonts w:ascii="Times New Roman" w:eastAsia="TimesNewRomanPSMT" w:hAnsi="Times New Roman" w:cs="Times New Roman"/>
          <w:sz w:val="28"/>
          <w:szCs w:val="28"/>
        </w:rPr>
        <w:t>формирования письменно-литературного узуса</w:t>
      </w:r>
      <w:r w:rsidR="00EB616E" w:rsidRPr="001C2D8D">
        <w:rPr>
          <w:rFonts w:ascii="Times New Roman" w:eastAsia="TimesNewRomanPSMT" w:hAnsi="Times New Roman" w:cs="Times New Roman"/>
          <w:sz w:val="28"/>
          <w:szCs w:val="28"/>
        </w:rPr>
        <w:t>/языка</w:t>
      </w:r>
      <w:r w:rsidR="00C00CEB" w:rsidRPr="001C2D8D">
        <w:rPr>
          <w:rFonts w:ascii="Times New Roman" w:eastAsia="TimesNewRomanPSMT" w:hAnsi="Times New Roman" w:cs="Times New Roman"/>
          <w:sz w:val="28"/>
          <w:szCs w:val="28"/>
        </w:rPr>
        <w:t>,</w:t>
      </w:r>
      <w:r w:rsidR="006963D7" w:rsidRPr="001C2D8D">
        <w:rPr>
          <w:rFonts w:ascii="Times New Roman" w:eastAsia="TimesNewRomanPSMT" w:hAnsi="Times New Roman" w:cs="Times New Roman"/>
          <w:sz w:val="28"/>
          <w:szCs w:val="28"/>
        </w:rPr>
        <w:t xml:space="preserve"> а </w:t>
      </w:r>
      <w:r w:rsidR="001402D2" w:rsidRPr="001C2D8D">
        <w:rPr>
          <w:rFonts w:ascii="Times New Roman" w:eastAsia="TimesNewRomanPSMT" w:hAnsi="Times New Roman" w:cs="Times New Roman"/>
          <w:sz w:val="28"/>
          <w:szCs w:val="28"/>
        </w:rPr>
        <w:t xml:space="preserve">также </w:t>
      </w:r>
      <w:r w:rsidRPr="001C2D8D">
        <w:rPr>
          <w:rFonts w:ascii="Times New Roman" w:eastAsia="TimesNewRomanPSMT" w:hAnsi="Times New Roman" w:cs="Times New Roman"/>
          <w:sz w:val="28"/>
          <w:szCs w:val="28"/>
        </w:rPr>
        <w:t xml:space="preserve">и </w:t>
      </w:r>
      <w:r w:rsidR="006963D7" w:rsidRPr="001C2D8D">
        <w:rPr>
          <w:rFonts w:ascii="Times New Roman" w:eastAsia="TimesNewRomanPSMT" w:hAnsi="Times New Roman" w:cs="Times New Roman"/>
          <w:sz w:val="28"/>
          <w:szCs w:val="28"/>
        </w:rPr>
        <w:t>в общелингвистическом плане -</w:t>
      </w:r>
      <w:r w:rsidR="00D26944" w:rsidRPr="001C2D8D">
        <w:rPr>
          <w:rFonts w:ascii="Times New Roman" w:eastAsia="TimesNewRomanPSMT" w:hAnsi="Times New Roman" w:cs="Times New Roman"/>
          <w:sz w:val="28"/>
          <w:szCs w:val="28"/>
        </w:rPr>
        <w:t xml:space="preserve"> </w:t>
      </w:r>
      <w:r w:rsidR="00A724F1" w:rsidRPr="001C2D8D">
        <w:rPr>
          <w:rFonts w:ascii="Times New Roman" w:eastAsia="TimesNewRomanPSMT" w:hAnsi="Times New Roman" w:cs="Times New Roman"/>
          <w:sz w:val="28"/>
          <w:szCs w:val="28"/>
        </w:rPr>
        <w:t xml:space="preserve">для </w:t>
      </w:r>
      <w:r w:rsidR="0070098E" w:rsidRPr="001C2D8D">
        <w:rPr>
          <w:rFonts w:ascii="Times New Roman" w:eastAsia="TimesNewRomanPSMT" w:hAnsi="Times New Roman" w:cs="Times New Roman"/>
          <w:sz w:val="28"/>
          <w:szCs w:val="28"/>
        </w:rPr>
        <w:t xml:space="preserve">оценки </w:t>
      </w:r>
      <w:r w:rsidR="00A724F1" w:rsidRPr="001C2D8D">
        <w:rPr>
          <w:rFonts w:ascii="Times New Roman" w:eastAsia="TimesNewRomanPSMT" w:hAnsi="Times New Roman" w:cs="Times New Roman"/>
          <w:sz w:val="28"/>
          <w:szCs w:val="28"/>
        </w:rPr>
        <w:t xml:space="preserve">генезиса </w:t>
      </w:r>
      <w:r w:rsidR="00ED3A4B" w:rsidRPr="001C2D8D">
        <w:rPr>
          <w:rFonts w:ascii="Times New Roman" w:eastAsia="TimesNewRomanPSMT" w:hAnsi="Times New Roman" w:cs="Times New Roman"/>
          <w:sz w:val="28"/>
          <w:szCs w:val="28"/>
        </w:rPr>
        <w:t>структурного единства языка формирующейся немецкой народности</w:t>
      </w:r>
      <w:r w:rsidR="0093521A" w:rsidRPr="001C2D8D">
        <w:rPr>
          <w:rFonts w:ascii="Times New Roman" w:eastAsia="TimesNewRomanPSMT" w:hAnsi="Times New Roman" w:cs="Times New Roman"/>
          <w:sz w:val="28"/>
          <w:szCs w:val="28"/>
        </w:rPr>
        <w:t xml:space="preserve"> </w:t>
      </w:r>
      <w:r w:rsidR="00A724F1" w:rsidRPr="001C2D8D">
        <w:rPr>
          <w:rFonts w:ascii="Times New Roman" w:eastAsia="TimesNewRomanPSMT" w:hAnsi="Times New Roman" w:cs="Times New Roman"/>
          <w:sz w:val="28"/>
          <w:szCs w:val="28"/>
        </w:rPr>
        <w:t>(древневерхненемецкое состояние</w:t>
      </w:r>
      <w:r w:rsidR="006B3B7D" w:rsidRPr="001C2D8D">
        <w:rPr>
          <w:rFonts w:ascii="Times New Roman" w:eastAsia="TimesNewRomanPSMT" w:hAnsi="Times New Roman" w:cs="Times New Roman"/>
          <w:sz w:val="28"/>
          <w:szCs w:val="28"/>
        </w:rPr>
        <w:t xml:space="preserve">; далее </w:t>
      </w:r>
      <w:proofErr w:type="spellStart"/>
      <w:r w:rsidR="006B3B7D" w:rsidRPr="001C2D8D">
        <w:rPr>
          <w:rFonts w:ascii="Times New Roman" w:eastAsia="TimesNewRomanPSMT" w:hAnsi="Times New Roman" w:cs="Times New Roman"/>
          <w:i/>
          <w:iCs/>
          <w:sz w:val="28"/>
          <w:szCs w:val="28"/>
        </w:rPr>
        <w:t>двн</w:t>
      </w:r>
      <w:proofErr w:type="spellEnd"/>
      <w:r w:rsidR="006B3B7D" w:rsidRPr="001C2D8D">
        <w:rPr>
          <w:rFonts w:ascii="Times New Roman" w:eastAsia="TimesNewRomanPSMT" w:hAnsi="Times New Roman" w:cs="Times New Roman"/>
          <w:i/>
          <w:iCs/>
          <w:sz w:val="28"/>
          <w:szCs w:val="28"/>
        </w:rPr>
        <w:t>.</w:t>
      </w:r>
      <w:r w:rsidR="00A724F1" w:rsidRPr="001C2D8D">
        <w:rPr>
          <w:rFonts w:ascii="Times New Roman" w:eastAsia="TimesNewRomanPSMT" w:hAnsi="Times New Roman" w:cs="Times New Roman"/>
          <w:sz w:val="28"/>
          <w:szCs w:val="28"/>
        </w:rPr>
        <w:t xml:space="preserve">) </w:t>
      </w:r>
      <w:r w:rsidR="0093521A" w:rsidRPr="001C2D8D">
        <w:rPr>
          <w:rFonts w:ascii="Times New Roman" w:eastAsia="TimesNewRomanPSMT" w:hAnsi="Times New Roman" w:cs="Times New Roman"/>
          <w:sz w:val="28"/>
          <w:szCs w:val="28"/>
        </w:rPr>
        <w:t>[</w:t>
      </w:r>
      <w:proofErr w:type="spellStart"/>
      <w:r w:rsidR="001402D2" w:rsidRPr="001C2D8D">
        <w:rPr>
          <w:rFonts w:ascii="Times New Roman" w:eastAsia="TimesNewRomanPSMT" w:hAnsi="Times New Roman" w:cs="Times New Roman"/>
          <w:sz w:val="28"/>
          <w:szCs w:val="28"/>
        </w:rPr>
        <w:t>Гухман</w:t>
      </w:r>
      <w:proofErr w:type="spellEnd"/>
      <w:r w:rsidR="00004C68">
        <w:rPr>
          <w:rFonts w:ascii="Times New Roman" w:eastAsia="TimesNewRomanPSMT" w:hAnsi="Times New Roman" w:cs="Times New Roman"/>
          <w:sz w:val="28"/>
          <w:szCs w:val="28"/>
        </w:rPr>
        <w:t>, Семенюк 1983</w:t>
      </w:r>
      <w:r w:rsidR="00EB616E" w:rsidRPr="001C2D8D">
        <w:rPr>
          <w:rFonts w:ascii="Times New Roman" w:eastAsia="TimesNewRomanPSMT" w:hAnsi="Times New Roman" w:cs="Times New Roman"/>
          <w:sz w:val="28"/>
          <w:szCs w:val="28"/>
        </w:rPr>
        <w:t xml:space="preserve">, </w:t>
      </w:r>
      <w:r w:rsidR="00004C68">
        <w:rPr>
          <w:rFonts w:ascii="Times New Roman" w:eastAsia="TimesNewRomanPSMT" w:hAnsi="Times New Roman" w:cs="Times New Roman"/>
          <w:sz w:val="28"/>
          <w:szCs w:val="28"/>
        </w:rPr>
        <w:t>с.</w:t>
      </w:r>
      <w:r w:rsidR="00657D16">
        <w:rPr>
          <w:rFonts w:ascii="Times New Roman" w:eastAsia="TimesNewRomanPSMT" w:hAnsi="Times New Roman" w:cs="Times New Roman"/>
          <w:sz w:val="28"/>
          <w:szCs w:val="28"/>
          <w:lang w:val="de-DE"/>
        </w:rPr>
        <w:t xml:space="preserve"> </w:t>
      </w:r>
      <w:r w:rsidR="00EB616E" w:rsidRPr="001C2D8D">
        <w:rPr>
          <w:rFonts w:ascii="Times New Roman" w:eastAsia="TimesNewRomanPSMT" w:hAnsi="Times New Roman" w:cs="Times New Roman"/>
          <w:sz w:val="28"/>
          <w:szCs w:val="28"/>
        </w:rPr>
        <w:t>7</w:t>
      </w:r>
      <w:r w:rsidR="0093521A" w:rsidRPr="001C2D8D">
        <w:rPr>
          <w:rFonts w:ascii="Times New Roman" w:eastAsia="TimesNewRomanPSMT" w:hAnsi="Times New Roman" w:cs="Times New Roman"/>
          <w:sz w:val="28"/>
          <w:szCs w:val="28"/>
        </w:rPr>
        <w:t xml:space="preserve">]. </w:t>
      </w:r>
      <w:r w:rsidR="00B77536">
        <w:rPr>
          <w:rFonts w:ascii="Times New Roman" w:eastAsia="TimesNewRomanPSMT" w:hAnsi="Times New Roman" w:cs="Times New Roman"/>
          <w:sz w:val="28"/>
          <w:szCs w:val="28"/>
        </w:rPr>
        <w:t xml:space="preserve">Тезис о «клерикальной исключительности» </w:t>
      </w:r>
      <w:proofErr w:type="spellStart"/>
      <w:r w:rsidR="00B77536">
        <w:rPr>
          <w:rFonts w:ascii="Times New Roman" w:eastAsia="TimesNewRomanPSMT" w:hAnsi="Times New Roman" w:cs="Times New Roman"/>
          <w:sz w:val="28"/>
          <w:szCs w:val="28"/>
        </w:rPr>
        <w:t>двн</w:t>
      </w:r>
      <w:proofErr w:type="spellEnd"/>
      <w:r w:rsidR="00B77536">
        <w:rPr>
          <w:rFonts w:ascii="Times New Roman" w:eastAsia="TimesNewRomanPSMT" w:hAnsi="Times New Roman" w:cs="Times New Roman"/>
          <w:sz w:val="28"/>
          <w:szCs w:val="28"/>
        </w:rPr>
        <w:t xml:space="preserve">. письменности доминирует в отечественной исторической германистике </w:t>
      </w:r>
      <w:r w:rsidR="00B77536" w:rsidRPr="00B77536">
        <w:rPr>
          <w:rFonts w:ascii="Times New Roman" w:eastAsia="TimesNewRomanPSMT" w:hAnsi="Times New Roman" w:cs="Times New Roman"/>
          <w:sz w:val="28"/>
          <w:szCs w:val="28"/>
        </w:rPr>
        <w:t>[</w:t>
      </w:r>
      <w:proofErr w:type="spellStart"/>
      <w:r w:rsidR="00274CEC">
        <w:rPr>
          <w:rFonts w:ascii="Times New Roman" w:eastAsia="TimesNewRomanPSMT" w:hAnsi="Times New Roman" w:cs="Times New Roman"/>
          <w:sz w:val="28"/>
          <w:szCs w:val="28"/>
        </w:rPr>
        <w:t>Жирмунский</w:t>
      </w:r>
      <w:proofErr w:type="spellEnd"/>
      <w:r w:rsidR="00274CEC">
        <w:rPr>
          <w:rFonts w:ascii="Times New Roman" w:eastAsia="TimesNewRomanPSMT" w:hAnsi="Times New Roman" w:cs="Times New Roman"/>
          <w:sz w:val="28"/>
          <w:szCs w:val="28"/>
        </w:rPr>
        <w:t xml:space="preserve"> 1956, с. </w:t>
      </w:r>
      <w:r w:rsidR="00B77536" w:rsidRPr="00B77536">
        <w:rPr>
          <w:rFonts w:ascii="Times New Roman" w:eastAsia="TimesNewRomanPSMT" w:hAnsi="Times New Roman" w:cs="Times New Roman"/>
          <w:sz w:val="28"/>
          <w:szCs w:val="28"/>
        </w:rPr>
        <w:t>45].</w:t>
      </w:r>
      <w:r w:rsidR="00B77536">
        <w:rPr>
          <w:rFonts w:ascii="Times New Roman" w:eastAsia="TimesNewRomanPSMT" w:hAnsi="Times New Roman" w:cs="Times New Roman"/>
          <w:sz w:val="28"/>
          <w:szCs w:val="28"/>
        </w:rPr>
        <w:t xml:space="preserve"> По оценке исследователей в</w:t>
      </w:r>
      <w:r w:rsidR="00ED3A4B" w:rsidRPr="001C2D8D">
        <w:rPr>
          <w:rFonts w:ascii="Times New Roman" w:eastAsia="TimesNewRomanPSMT" w:hAnsi="Times New Roman" w:cs="Times New Roman"/>
          <w:sz w:val="28"/>
          <w:szCs w:val="28"/>
        </w:rPr>
        <w:t>озникновение немецкой письменности во второй половине 8 века</w:t>
      </w:r>
      <w:r w:rsidR="009B4685" w:rsidRPr="001C2D8D">
        <w:rPr>
          <w:rFonts w:ascii="Times New Roman" w:eastAsia="TimesNewRomanPSMT" w:hAnsi="Times New Roman" w:cs="Times New Roman"/>
          <w:sz w:val="28"/>
          <w:szCs w:val="28"/>
        </w:rPr>
        <w:t xml:space="preserve"> и</w:t>
      </w:r>
      <w:r w:rsidR="00ED3A4B" w:rsidRPr="001C2D8D">
        <w:rPr>
          <w:rFonts w:ascii="Times New Roman" w:eastAsia="TimesNewRomanPSMT" w:hAnsi="Times New Roman" w:cs="Times New Roman"/>
          <w:sz w:val="28"/>
          <w:szCs w:val="28"/>
        </w:rPr>
        <w:t xml:space="preserve"> ее развитие </w:t>
      </w:r>
      <w:r w:rsidR="006963D7" w:rsidRPr="001C2D8D">
        <w:rPr>
          <w:rFonts w:ascii="Times New Roman" w:eastAsia="TimesNewRomanPSMT" w:hAnsi="Times New Roman" w:cs="Times New Roman"/>
          <w:sz w:val="28"/>
          <w:szCs w:val="28"/>
        </w:rPr>
        <w:t xml:space="preserve">были </w:t>
      </w:r>
      <w:r w:rsidR="0070098E" w:rsidRPr="001C2D8D">
        <w:rPr>
          <w:rFonts w:ascii="Times New Roman" w:eastAsia="TimesNewRomanPSMT" w:hAnsi="Times New Roman" w:cs="Times New Roman"/>
          <w:sz w:val="28"/>
          <w:szCs w:val="28"/>
        </w:rPr>
        <w:t>прагматически</w:t>
      </w:r>
      <w:r w:rsidR="0070098E" w:rsidRPr="001C2D8D">
        <w:rPr>
          <w:rFonts w:ascii="Times New Roman" w:eastAsia="TimesNewRomanPSMT" w:hAnsi="Times New Roman" w:cs="Times New Roman"/>
          <w:color w:val="FF0000"/>
          <w:sz w:val="28"/>
          <w:szCs w:val="28"/>
        </w:rPr>
        <w:t xml:space="preserve"> </w:t>
      </w:r>
      <w:r w:rsidR="00ED3A4B" w:rsidRPr="001C2D8D">
        <w:rPr>
          <w:rFonts w:ascii="Times New Roman" w:eastAsia="TimesNewRomanPSMT" w:hAnsi="Times New Roman" w:cs="Times New Roman"/>
          <w:sz w:val="28"/>
          <w:szCs w:val="28"/>
        </w:rPr>
        <w:t xml:space="preserve">связаны </w:t>
      </w:r>
      <w:r w:rsidR="00A263B6" w:rsidRPr="001C2D8D">
        <w:rPr>
          <w:rFonts w:ascii="Times New Roman" w:eastAsia="TimesNewRomanPSMT" w:hAnsi="Times New Roman" w:cs="Times New Roman"/>
          <w:sz w:val="28"/>
          <w:szCs w:val="28"/>
        </w:rPr>
        <w:t xml:space="preserve">в первую очередь с </w:t>
      </w:r>
      <w:r w:rsidR="00D26944" w:rsidRPr="001C2D8D">
        <w:rPr>
          <w:rFonts w:ascii="Times New Roman" w:eastAsia="TimesNewRomanPSMT" w:hAnsi="Times New Roman" w:cs="Times New Roman"/>
          <w:sz w:val="28"/>
          <w:szCs w:val="28"/>
        </w:rPr>
        <w:t xml:space="preserve">задачей </w:t>
      </w:r>
      <w:r w:rsidR="00A263B6" w:rsidRPr="001C2D8D">
        <w:rPr>
          <w:rFonts w:ascii="Times New Roman" w:eastAsia="TimesNewRomanPSMT" w:hAnsi="Times New Roman" w:cs="Times New Roman"/>
          <w:sz w:val="28"/>
          <w:szCs w:val="28"/>
        </w:rPr>
        <w:t>освоени</w:t>
      </w:r>
      <w:r w:rsidR="00D26944" w:rsidRPr="001C2D8D">
        <w:rPr>
          <w:rFonts w:ascii="Times New Roman" w:eastAsia="TimesNewRomanPSMT" w:hAnsi="Times New Roman" w:cs="Times New Roman"/>
          <w:sz w:val="28"/>
          <w:szCs w:val="28"/>
        </w:rPr>
        <w:t>я</w:t>
      </w:r>
      <w:r w:rsidR="00054BB5" w:rsidRPr="001C2D8D">
        <w:rPr>
          <w:rFonts w:ascii="Times New Roman" w:eastAsia="TimesNewRomanPSMT" w:hAnsi="Times New Roman" w:cs="Times New Roman"/>
          <w:sz w:val="28"/>
          <w:szCs w:val="28"/>
        </w:rPr>
        <w:t xml:space="preserve"> и </w:t>
      </w:r>
      <w:r w:rsidR="0004665D" w:rsidRPr="001C2D8D">
        <w:rPr>
          <w:rFonts w:ascii="Times New Roman" w:eastAsia="TimesNewRomanPSMT" w:hAnsi="Times New Roman" w:cs="Times New Roman"/>
          <w:sz w:val="28"/>
          <w:szCs w:val="28"/>
        </w:rPr>
        <w:t xml:space="preserve">трансляции </w:t>
      </w:r>
      <w:r w:rsidR="001F1CC8" w:rsidRPr="001C2D8D">
        <w:rPr>
          <w:rFonts w:ascii="Times New Roman" w:eastAsia="TimesNewRomanPSMT" w:hAnsi="Times New Roman" w:cs="Times New Roman"/>
          <w:sz w:val="28"/>
          <w:szCs w:val="28"/>
        </w:rPr>
        <w:t xml:space="preserve">понятий </w:t>
      </w:r>
      <w:r w:rsidR="00A263B6" w:rsidRPr="001C2D8D">
        <w:rPr>
          <w:rFonts w:ascii="Times New Roman" w:eastAsia="TimesNewRomanPSMT" w:hAnsi="Times New Roman" w:cs="Times New Roman"/>
          <w:sz w:val="28"/>
          <w:szCs w:val="28"/>
        </w:rPr>
        <w:t xml:space="preserve">и </w:t>
      </w:r>
      <w:r w:rsidR="001F1CC8" w:rsidRPr="001C2D8D">
        <w:rPr>
          <w:rFonts w:ascii="Times New Roman" w:eastAsia="TimesNewRomanPSMT" w:hAnsi="Times New Roman" w:cs="Times New Roman"/>
          <w:sz w:val="28"/>
          <w:szCs w:val="28"/>
        </w:rPr>
        <w:t xml:space="preserve">идей </w:t>
      </w:r>
      <w:r w:rsidR="00A263B6" w:rsidRPr="001C2D8D">
        <w:rPr>
          <w:rFonts w:ascii="Times New Roman" w:eastAsia="TimesNewRomanPSMT" w:hAnsi="Times New Roman" w:cs="Times New Roman"/>
          <w:sz w:val="28"/>
          <w:szCs w:val="28"/>
        </w:rPr>
        <w:t>христ</w:t>
      </w:r>
      <w:r w:rsidR="00D26944" w:rsidRPr="001C2D8D">
        <w:rPr>
          <w:rFonts w:ascii="Times New Roman" w:eastAsia="TimesNewRomanPSMT" w:hAnsi="Times New Roman" w:cs="Times New Roman"/>
          <w:sz w:val="28"/>
          <w:szCs w:val="28"/>
        </w:rPr>
        <w:t>и</w:t>
      </w:r>
      <w:r w:rsidR="00A263B6" w:rsidRPr="001C2D8D">
        <w:rPr>
          <w:rFonts w:ascii="Times New Roman" w:eastAsia="TimesNewRomanPSMT" w:hAnsi="Times New Roman" w:cs="Times New Roman"/>
          <w:sz w:val="28"/>
          <w:szCs w:val="28"/>
        </w:rPr>
        <w:t>ан</w:t>
      </w:r>
      <w:r w:rsidR="00D26944" w:rsidRPr="001C2D8D">
        <w:rPr>
          <w:rFonts w:ascii="Times New Roman" w:eastAsia="TimesNewRomanPSMT" w:hAnsi="Times New Roman" w:cs="Times New Roman"/>
          <w:sz w:val="28"/>
          <w:szCs w:val="28"/>
        </w:rPr>
        <w:t>с</w:t>
      </w:r>
      <w:r w:rsidR="00A263B6" w:rsidRPr="001C2D8D">
        <w:rPr>
          <w:rFonts w:ascii="Times New Roman" w:eastAsia="TimesNewRomanPSMT" w:hAnsi="Times New Roman" w:cs="Times New Roman"/>
          <w:sz w:val="28"/>
          <w:szCs w:val="28"/>
        </w:rPr>
        <w:t>тва</w:t>
      </w:r>
      <w:r w:rsidR="009B542E" w:rsidRPr="001C2D8D">
        <w:rPr>
          <w:rFonts w:ascii="Times New Roman" w:eastAsia="TimesNewRomanPSMT" w:hAnsi="Times New Roman" w:cs="Times New Roman"/>
          <w:sz w:val="28"/>
          <w:szCs w:val="28"/>
        </w:rPr>
        <w:t>,</w:t>
      </w:r>
      <w:r w:rsidR="00D26944" w:rsidRPr="001C2D8D">
        <w:rPr>
          <w:rFonts w:ascii="Times New Roman" w:eastAsia="TimesNewRomanPSMT" w:hAnsi="Times New Roman" w:cs="Times New Roman"/>
          <w:sz w:val="28"/>
          <w:szCs w:val="28"/>
        </w:rPr>
        <w:t xml:space="preserve"> основ греко-римской </w:t>
      </w:r>
      <w:r w:rsidR="00D26944" w:rsidRPr="001C2D8D">
        <w:rPr>
          <w:rFonts w:ascii="Times New Roman" w:eastAsia="TimesNewRomanPSMT" w:hAnsi="Times New Roman" w:cs="Times New Roman"/>
          <w:sz w:val="28"/>
          <w:szCs w:val="28"/>
        </w:rPr>
        <w:lastRenderedPageBreak/>
        <w:t>цивилизации,</w:t>
      </w:r>
      <w:r w:rsidR="00A263B6" w:rsidRPr="001C2D8D">
        <w:rPr>
          <w:rFonts w:ascii="Times New Roman" w:eastAsia="TimesNewRomanPSMT" w:hAnsi="Times New Roman" w:cs="Times New Roman"/>
          <w:sz w:val="28"/>
          <w:szCs w:val="28"/>
        </w:rPr>
        <w:t xml:space="preserve"> </w:t>
      </w:r>
      <w:r w:rsidR="00ED3A4B" w:rsidRPr="001C2D8D">
        <w:rPr>
          <w:rFonts w:ascii="Times New Roman" w:eastAsia="TimesNewRomanPSMT" w:hAnsi="Times New Roman" w:cs="Times New Roman"/>
          <w:sz w:val="28"/>
          <w:szCs w:val="28"/>
        </w:rPr>
        <w:t xml:space="preserve">с </w:t>
      </w:r>
      <w:proofErr w:type="spellStart"/>
      <w:r w:rsidR="00AD700E" w:rsidRPr="001C2D8D">
        <w:rPr>
          <w:rFonts w:ascii="Times New Roman" w:eastAsia="TimesNewRomanPSMT" w:hAnsi="Times New Roman" w:cs="Times New Roman"/>
          <w:sz w:val="28"/>
          <w:szCs w:val="28"/>
        </w:rPr>
        <w:t>многовекторной</w:t>
      </w:r>
      <w:proofErr w:type="spellEnd"/>
      <w:r w:rsidR="00AD700E" w:rsidRPr="001C2D8D">
        <w:rPr>
          <w:rFonts w:ascii="Times New Roman" w:eastAsia="TimesNewRomanPSMT" w:hAnsi="Times New Roman" w:cs="Times New Roman"/>
          <w:sz w:val="28"/>
          <w:szCs w:val="28"/>
        </w:rPr>
        <w:t xml:space="preserve"> </w:t>
      </w:r>
      <w:r w:rsidR="00ED3A4B" w:rsidRPr="001C2D8D">
        <w:rPr>
          <w:rFonts w:ascii="Times New Roman" w:eastAsia="TimesNewRomanPSMT" w:hAnsi="Times New Roman" w:cs="Times New Roman"/>
          <w:sz w:val="28"/>
          <w:szCs w:val="28"/>
        </w:rPr>
        <w:t>культурно-государственной</w:t>
      </w:r>
      <w:r w:rsidR="00D26944" w:rsidRPr="001C2D8D">
        <w:rPr>
          <w:rFonts w:ascii="Times New Roman" w:eastAsia="TimesNewRomanPSMT" w:hAnsi="Times New Roman" w:cs="Times New Roman"/>
          <w:sz w:val="28"/>
          <w:szCs w:val="28"/>
        </w:rPr>
        <w:t>,</w:t>
      </w:r>
      <w:r w:rsidR="00D832F3" w:rsidRPr="001C2D8D">
        <w:rPr>
          <w:rFonts w:ascii="Times New Roman" w:eastAsia="TimesNewRomanPSMT" w:hAnsi="Times New Roman" w:cs="Times New Roman"/>
          <w:sz w:val="28"/>
          <w:szCs w:val="28"/>
        </w:rPr>
        <w:t xml:space="preserve"> </w:t>
      </w:r>
      <w:r w:rsidR="00ED3A4B" w:rsidRPr="001C2D8D">
        <w:rPr>
          <w:rFonts w:ascii="Times New Roman" w:eastAsia="TimesNewRomanPSMT" w:hAnsi="Times New Roman" w:cs="Times New Roman"/>
          <w:sz w:val="28"/>
          <w:szCs w:val="28"/>
        </w:rPr>
        <w:t xml:space="preserve">конфессиональной </w:t>
      </w:r>
      <w:r w:rsidR="00D44A83" w:rsidRPr="001C2D8D">
        <w:rPr>
          <w:rFonts w:ascii="Times New Roman" w:eastAsia="TimesNewRomanPSMT" w:hAnsi="Times New Roman" w:cs="Times New Roman"/>
          <w:i/>
          <w:iCs/>
          <w:sz w:val="28"/>
          <w:szCs w:val="28"/>
          <w:lang w:val="en-US"/>
        </w:rPr>
        <w:t>vs</w:t>
      </w:r>
      <w:r w:rsidR="00D44A83" w:rsidRPr="001C2D8D">
        <w:rPr>
          <w:rFonts w:ascii="Times New Roman" w:eastAsia="TimesNewRomanPSMT" w:hAnsi="Times New Roman" w:cs="Times New Roman"/>
          <w:sz w:val="28"/>
          <w:szCs w:val="28"/>
        </w:rPr>
        <w:t xml:space="preserve"> </w:t>
      </w:r>
      <w:r w:rsidR="00A263B6" w:rsidRPr="001C2D8D">
        <w:rPr>
          <w:rFonts w:ascii="Times New Roman" w:eastAsia="TimesNewRomanPSMT" w:hAnsi="Times New Roman" w:cs="Times New Roman"/>
          <w:sz w:val="28"/>
          <w:szCs w:val="28"/>
        </w:rPr>
        <w:t>объединительной</w:t>
      </w:r>
      <w:r w:rsidR="00D3573A" w:rsidRPr="001C2D8D">
        <w:rPr>
          <w:rFonts w:ascii="Times New Roman" w:eastAsia="TimesNewRomanPSMT" w:hAnsi="Times New Roman" w:cs="Times New Roman"/>
          <w:sz w:val="28"/>
          <w:szCs w:val="28"/>
        </w:rPr>
        <w:t>, просветительской</w:t>
      </w:r>
      <w:r w:rsidR="00A263B6" w:rsidRPr="001C2D8D">
        <w:rPr>
          <w:rFonts w:ascii="Times New Roman" w:eastAsia="TimesNewRomanPSMT" w:hAnsi="Times New Roman" w:cs="Times New Roman"/>
          <w:sz w:val="28"/>
          <w:szCs w:val="28"/>
        </w:rPr>
        <w:t xml:space="preserve"> </w:t>
      </w:r>
      <w:r w:rsidR="00ED3A4B" w:rsidRPr="001C2D8D">
        <w:rPr>
          <w:rFonts w:ascii="Times New Roman" w:eastAsia="TimesNewRomanPSMT" w:hAnsi="Times New Roman" w:cs="Times New Roman"/>
          <w:sz w:val="28"/>
          <w:szCs w:val="28"/>
        </w:rPr>
        <w:t>политикой Карла Великого</w:t>
      </w:r>
      <w:r w:rsidR="001A2F9A" w:rsidRPr="001C2D8D">
        <w:rPr>
          <w:rFonts w:ascii="Times New Roman" w:eastAsia="TimesNewRomanPSMT" w:hAnsi="Times New Roman" w:cs="Times New Roman"/>
          <w:sz w:val="28"/>
          <w:szCs w:val="28"/>
        </w:rPr>
        <w:t xml:space="preserve"> (74</w:t>
      </w:r>
      <w:r w:rsidR="00760034" w:rsidRPr="001C2D8D">
        <w:rPr>
          <w:rFonts w:ascii="Times New Roman" w:eastAsia="TimesNewRomanPSMT" w:hAnsi="Times New Roman" w:cs="Times New Roman"/>
          <w:sz w:val="28"/>
          <w:szCs w:val="28"/>
        </w:rPr>
        <w:t>2</w:t>
      </w:r>
      <w:r w:rsidR="001A2F9A" w:rsidRPr="001C2D8D">
        <w:rPr>
          <w:rFonts w:ascii="Times New Roman" w:eastAsia="TimesNewRomanPSMT" w:hAnsi="Times New Roman" w:cs="Times New Roman"/>
          <w:sz w:val="28"/>
          <w:szCs w:val="28"/>
        </w:rPr>
        <w:t xml:space="preserve"> </w:t>
      </w:r>
      <w:r w:rsidR="00AD700E" w:rsidRPr="001C2D8D">
        <w:rPr>
          <w:rFonts w:ascii="Times New Roman" w:eastAsia="TimesNewRomanPSMT" w:hAnsi="Times New Roman" w:cs="Times New Roman"/>
          <w:sz w:val="28"/>
          <w:szCs w:val="28"/>
        </w:rPr>
        <w:t>–</w:t>
      </w:r>
      <w:r w:rsidR="001A2F9A" w:rsidRPr="001C2D8D">
        <w:rPr>
          <w:rFonts w:ascii="Times New Roman" w:eastAsia="TimesNewRomanPSMT" w:hAnsi="Times New Roman" w:cs="Times New Roman"/>
          <w:sz w:val="28"/>
          <w:szCs w:val="28"/>
        </w:rPr>
        <w:t xml:space="preserve"> 814</w:t>
      </w:r>
      <w:r w:rsidR="00AD700E" w:rsidRPr="001C2D8D">
        <w:rPr>
          <w:rFonts w:ascii="Times New Roman" w:eastAsia="TimesNewRomanPSMT" w:hAnsi="Times New Roman" w:cs="Times New Roman"/>
          <w:sz w:val="28"/>
          <w:szCs w:val="28"/>
        </w:rPr>
        <w:t>;</w:t>
      </w:r>
      <w:r w:rsidR="00ED3A4B" w:rsidRPr="001C2D8D">
        <w:rPr>
          <w:rFonts w:ascii="Times New Roman" w:eastAsia="TimesNewRomanPSMT" w:hAnsi="Times New Roman" w:cs="Times New Roman"/>
          <w:sz w:val="28"/>
          <w:szCs w:val="28"/>
        </w:rPr>
        <w:t xml:space="preserve"> франкски</w:t>
      </w:r>
      <w:r w:rsidR="00AD700E" w:rsidRPr="001C2D8D">
        <w:rPr>
          <w:rFonts w:ascii="Times New Roman" w:eastAsia="TimesNewRomanPSMT" w:hAnsi="Times New Roman" w:cs="Times New Roman"/>
          <w:sz w:val="28"/>
          <w:szCs w:val="28"/>
        </w:rPr>
        <w:t>й</w:t>
      </w:r>
      <w:r w:rsidR="00ED3A4B" w:rsidRPr="001C2D8D">
        <w:rPr>
          <w:rFonts w:ascii="Times New Roman" w:eastAsia="TimesNewRomanPSMT" w:hAnsi="Times New Roman" w:cs="Times New Roman"/>
          <w:sz w:val="28"/>
          <w:szCs w:val="28"/>
        </w:rPr>
        <w:t xml:space="preserve"> корол</w:t>
      </w:r>
      <w:r w:rsidR="00AD700E" w:rsidRPr="001C2D8D">
        <w:rPr>
          <w:rFonts w:ascii="Times New Roman" w:eastAsia="TimesNewRomanPSMT" w:hAnsi="Times New Roman" w:cs="Times New Roman"/>
          <w:sz w:val="28"/>
          <w:szCs w:val="28"/>
        </w:rPr>
        <w:t>ь</w:t>
      </w:r>
      <w:r w:rsidR="00ED3A4B" w:rsidRPr="001C2D8D">
        <w:rPr>
          <w:rFonts w:ascii="Times New Roman" w:eastAsia="TimesNewRomanPSMT" w:hAnsi="Times New Roman" w:cs="Times New Roman"/>
          <w:sz w:val="28"/>
          <w:szCs w:val="28"/>
        </w:rPr>
        <w:t xml:space="preserve"> в 768 году</w:t>
      </w:r>
      <w:r w:rsidR="00AD700E" w:rsidRPr="001C2D8D">
        <w:rPr>
          <w:rFonts w:ascii="Times New Roman" w:eastAsia="TimesNewRomanPSMT" w:hAnsi="Times New Roman" w:cs="Times New Roman"/>
          <w:sz w:val="28"/>
          <w:szCs w:val="28"/>
        </w:rPr>
        <w:t xml:space="preserve">; </w:t>
      </w:r>
      <w:r w:rsidR="00C92CAF" w:rsidRPr="001C2D8D">
        <w:rPr>
          <w:rFonts w:ascii="Times New Roman" w:eastAsia="TimesNewRomanPSMT" w:hAnsi="Times New Roman" w:cs="Times New Roman"/>
          <w:sz w:val="28"/>
          <w:szCs w:val="28"/>
        </w:rPr>
        <w:t>единовластен с 771 года)</w:t>
      </w:r>
      <w:r w:rsidR="00ED3A4B" w:rsidRPr="001C2D8D">
        <w:rPr>
          <w:rFonts w:ascii="Times New Roman" w:eastAsia="TimesNewRomanPSMT" w:hAnsi="Times New Roman" w:cs="Times New Roman"/>
          <w:sz w:val="28"/>
          <w:szCs w:val="28"/>
        </w:rPr>
        <w:t>.</w:t>
      </w:r>
    </w:p>
    <w:p w14:paraId="700ACA70" w14:textId="6DC92782" w:rsidR="00145FAD" w:rsidRPr="001C2D8D" w:rsidRDefault="00D26944" w:rsidP="001C2D8D">
      <w:pPr>
        <w:spacing w:line="360" w:lineRule="auto"/>
        <w:ind w:firstLine="709"/>
        <w:jc w:val="both"/>
        <w:rPr>
          <w:rFonts w:ascii="Times New Roman" w:eastAsia="TimesNewRomanPSMT" w:hAnsi="Times New Roman" w:cs="Times New Roman"/>
          <w:sz w:val="28"/>
          <w:szCs w:val="28"/>
        </w:rPr>
      </w:pPr>
      <w:r w:rsidRPr="001C2D8D">
        <w:rPr>
          <w:rFonts w:ascii="Times New Roman" w:eastAsia="TimesNewRomanPSMT" w:hAnsi="Times New Roman" w:cs="Times New Roman"/>
          <w:sz w:val="28"/>
          <w:szCs w:val="28"/>
        </w:rPr>
        <w:t>Языком и форматом права</w:t>
      </w:r>
      <w:r w:rsidR="000A6252" w:rsidRPr="001C2D8D">
        <w:rPr>
          <w:rFonts w:ascii="Times New Roman" w:eastAsia="TimesNewRomanPSMT" w:hAnsi="Times New Roman" w:cs="Times New Roman"/>
          <w:sz w:val="28"/>
          <w:szCs w:val="28"/>
        </w:rPr>
        <w:t xml:space="preserve"> как</w:t>
      </w:r>
      <w:r w:rsidR="007D01DD" w:rsidRPr="001C2D8D">
        <w:rPr>
          <w:rFonts w:ascii="Times New Roman" w:eastAsia="TimesNewRomanPSMT" w:hAnsi="Times New Roman" w:cs="Times New Roman"/>
          <w:sz w:val="28"/>
          <w:szCs w:val="28"/>
        </w:rPr>
        <w:t xml:space="preserve"> компонент</w:t>
      </w:r>
      <w:r w:rsidR="000A6252" w:rsidRPr="001C2D8D">
        <w:rPr>
          <w:rFonts w:ascii="Times New Roman" w:eastAsia="TimesNewRomanPSMT" w:hAnsi="Times New Roman" w:cs="Times New Roman"/>
          <w:sz w:val="28"/>
          <w:szCs w:val="28"/>
        </w:rPr>
        <w:t>а</w:t>
      </w:r>
      <w:r w:rsidR="007D01DD" w:rsidRPr="001C2D8D">
        <w:rPr>
          <w:rFonts w:ascii="Times New Roman" w:eastAsia="TimesNewRomanPSMT" w:hAnsi="Times New Roman" w:cs="Times New Roman"/>
          <w:sz w:val="28"/>
          <w:szCs w:val="28"/>
        </w:rPr>
        <w:t xml:space="preserve"> по</w:t>
      </w:r>
      <w:r w:rsidR="009B4685" w:rsidRPr="001C2D8D">
        <w:rPr>
          <w:rFonts w:ascii="Times New Roman" w:eastAsia="TimesNewRomanPSMT" w:hAnsi="Times New Roman" w:cs="Times New Roman"/>
          <w:sz w:val="28"/>
          <w:szCs w:val="28"/>
        </w:rPr>
        <w:t>ликультурного феномена т</w:t>
      </w:r>
      <w:r w:rsidR="00B77536">
        <w:rPr>
          <w:rFonts w:ascii="Times New Roman" w:eastAsia="TimesNewRomanPSMT" w:hAnsi="Times New Roman" w:cs="Times New Roman"/>
          <w:sz w:val="28"/>
          <w:szCs w:val="28"/>
        </w:rPr>
        <w:t>ак</w:t>
      </w:r>
      <w:r w:rsidR="009B4685" w:rsidRPr="001C2D8D">
        <w:rPr>
          <w:rFonts w:ascii="Times New Roman" w:eastAsia="TimesNewRomanPSMT" w:hAnsi="Times New Roman" w:cs="Times New Roman"/>
          <w:sz w:val="28"/>
          <w:szCs w:val="28"/>
        </w:rPr>
        <w:t xml:space="preserve"> н</w:t>
      </w:r>
      <w:r w:rsidR="00B77536">
        <w:rPr>
          <w:rFonts w:ascii="Times New Roman" w:eastAsia="TimesNewRomanPSMT" w:hAnsi="Times New Roman" w:cs="Times New Roman"/>
          <w:sz w:val="28"/>
          <w:szCs w:val="28"/>
        </w:rPr>
        <w:t>азываемого</w:t>
      </w:r>
      <w:r w:rsidR="009B4685" w:rsidRPr="001C2D8D">
        <w:rPr>
          <w:rFonts w:ascii="Times New Roman" w:eastAsia="TimesNewRomanPSMT" w:hAnsi="Times New Roman" w:cs="Times New Roman"/>
          <w:sz w:val="28"/>
          <w:szCs w:val="28"/>
        </w:rPr>
        <w:t xml:space="preserve"> </w:t>
      </w:r>
      <w:r w:rsidR="00B77536">
        <w:rPr>
          <w:rFonts w:ascii="Times New Roman" w:eastAsia="TimesNewRomanPSMT" w:hAnsi="Times New Roman" w:cs="Times New Roman"/>
          <w:sz w:val="28"/>
          <w:szCs w:val="28"/>
        </w:rPr>
        <w:t>«</w:t>
      </w:r>
      <w:r w:rsidR="009B4685" w:rsidRPr="001C2D8D">
        <w:rPr>
          <w:rFonts w:ascii="Times New Roman" w:eastAsia="TimesNewRomanPSMT" w:hAnsi="Times New Roman" w:cs="Times New Roman"/>
          <w:sz w:val="28"/>
          <w:szCs w:val="28"/>
        </w:rPr>
        <w:t>к</w:t>
      </w:r>
      <w:r w:rsidR="007D01DD" w:rsidRPr="001C2D8D">
        <w:rPr>
          <w:rFonts w:ascii="Times New Roman" w:eastAsia="TimesNewRomanPSMT" w:hAnsi="Times New Roman" w:cs="Times New Roman"/>
          <w:sz w:val="28"/>
          <w:szCs w:val="28"/>
        </w:rPr>
        <w:t>аролингского возрождения</w:t>
      </w:r>
      <w:r w:rsidR="00B77536">
        <w:rPr>
          <w:rFonts w:ascii="Times New Roman" w:eastAsia="TimesNewRomanPSMT" w:hAnsi="Times New Roman" w:cs="Times New Roman"/>
          <w:sz w:val="28"/>
          <w:szCs w:val="28"/>
        </w:rPr>
        <w:t>»</w:t>
      </w:r>
      <w:r w:rsidR="007D01DD" w:rsidRPr="001C2D8D">
        <w:rPr>
          <w:rFonts w:ascii="Times New Roman" w:eastAsia="TimesNewRomanPSMT" w:hAnsi="Times New Roman" w:cs="Times New Roman"/>
          <w:sz w:val="28"/>
          <w:szCs w:val="28"/>
        </w:rPr>
        <w:t xml:space="preserve"> </w:t>
      </w:r>
      <w:r w:rsidR="001B0604" w:rsidRPr="001C2D8D">
        <w:rPr>
          <w:rFonts w:ascii="Times New Roman" w:eastAsia="TimesNewRomanPSMT" w:hAnsi="Times New Roman" w:cs="Times New Roman"/>
          <w:sz w:val="28"/>
          <w:szCs w:val="28"/>
        </w:rPr>
        <w:t xml:space="preserve">во Франкском </w:t>
      </w:r>
      <w:r w:rsidR="00BC0E9C" w:rsidRPr="001C2D8D">
        <w:rPr>
          <w:rFonts w:ascii="Times New Roman" w:eastAsia="TimesNewRomanPSMT" w:hAnsi="Times New Roman" w:cs="Times New Roman"/>
          <w:sz w:val="28"/>
          <w:szCs w:val="28"/>
        </w:rPr>
        <w:t xml:space="preserve">государстве </w:t>
      </w:r>
      <w:r w:rsidR="0077302E" w:rsidRPr="001C2D8D">
        <w:rPr>
          <w:rFonts w:ascii="Times New Roman" w:eastAsia="TimesNewRomanPSMT" w:hAnsi="Times New Roman" w:cs="Times New Roman"/>
          <w:sz w:val="28"/>
          <w:szCs w:val="28"/>
        </w:rPr>
        <w:t>в</w:t>
      </w:r>
      <w:r w:rsidR="00BC0E9C" w:rsidRPr="001C2D8D">
        <w:rPr>
          <w:rFonts w:ascii="Times New Roman" w:eastAsia="TimesNewRomanPSMT" w:hAnsi="Times New Roman" w:cs="Times New Roman"/>
          <w:sz w:val="28"/>
          <w:szCs w:val="28"/>
        </w:rPr>
        <w:t xml:space="preserve"> правлени</w:t>
      </w:r>
      <w:r w:rsidR="0077302E" w:rsidRPr="001C2D8D">
        <w:rPr>
          <w:rFonts w:ascii="Times New Roman" w:eastAsia="TimesNewRomanPSMT" w:hAnsi="Times New Roman" w:cs="Times New Roman"/>
          <w:sz w:val="28"/>
          <w:szCs w:val="28"/>
        </w:rPr>
        <w:t>е</w:t>
      </w:r>
      <w:r w:rsidR="00BC0E9C" w:rsidRPr="001C2D8D">
        <w:rPr>
          <w:rFonts w:ascii="Times New Roman" w:eastAsia="TimesNewRomanPSMT" w:hAnsi="Times New Roman" w:cs="Times New Roman"/>
          <w:sz w:val="28"/>
          <w:szCs w:val="28"/>
        </w:rPr>
        <w:t xml:space="preserve"> </w:t>
      </w:r>
      <w:r w:rsidR="009B542E" w:rsidRPr="001C2D8D">
        <w:rPr>
          <w:rFonts w:ascii="Times New Roman" w:eastAsia="TimesNewRomanPSMT" w:hAnsi="Times New Roman" w:cs="Times New Roman"/>
          <w:sz w:val="28"/>
          <w:szCs w:val="28"/>
        </w:rPr>
        <w:t xml:space="preserve">первых </w:t>
      </w:r>
      <w:r w:rsidR="00BC0E9C" w:rsidRPr="001C2D8D">
        <w:rPr>
          <w:rFonts w:ascii="Times New Roman" w:eastAsia="TimesNewRomanPSMT" w:hAnsi="Times New Roman" w:cs="Times New Roman"/>
          <w:sz w:val="28"/>
          <w:szCs w:val="28"/>
        </w:rPr>
        <w:t>Каролингов</w:t>
      </w:r>
      <w:r w:rsidR="0077302E" w:rsidRPr="001C2D8D">
        <w:rPr>
          <w:rFonts w:ascii="Times New Roman" w:eastAsia="TimesNewRomanPSMT" w:hAnsi="Times New Roman" w:cs="Times New Roman"/>
          <w:sz w:val="28"/>
          <w:szCs w:val="28"/>
        </w:rPr>
        <w:t xml:space="preserve"> </w:t>
      </w:r>
      <w:r w:rsidR="00657D16">
        <w:rPr>
          <w:rFonts w:ascii="Times New Roman" w:eastAsia="TimesNewRomanPSMT" w:hAnsi="Times New Roman" w:cs="Times New Roman"/>
          <w:sz w:val="28"/>
          <w:szCs w:val="28"/>
        </w:rPr>
        <w:t xml:space="preserve">безраздельно </w:t>
      </w:r>
      <w:r w:rsidR="0077302E" w:rsidRPr="001C2D8D">
        <w:rPr>
          <w:rFonts w:ascii="Times New Roman" w:eastAsia="TimesNewRomanPSMT" w:hAnsi="Times New Roman" w:cs="Times New Roman"/>
          <w:sz w:val="28"/>
          <w:szCs w:val="28"/>
        </w:rPr>
        <w:t>оставалась</w:t>
      </w:r>
      <w:r w:rsidRPr="001C2D8D">
        <w:rPr>
          <w:rFonts w:ascii="Times New Roman" w:eastAsia="TimesNewRomanPSMT" w:hAnsi="Times New Roman" w:cs="Times New Roman"/>
          <w:sz w:val="28"/>
          <w:szCs w:val="28"/>
        </w:rPr>
        <w:t xml:space="preserve"> латынь</w:t>
      </w:r>
      <w:r w:rsidR="00EB4F1F" w:rsidRPr="001C2D8D">
        <w:rPr>
          <w:rFonts w:ascii="Times New Roman" w:eastAsia="TimesNewRomanPSMT" w:hAnsi="Times New Roman" w:cs="Times New Roman"/>
          <w:sz w:val="28"/>
          <w:szCs w:val="28"/>
        </w:rPr>
        <w:t xml:space="preserve">. </w:t>
      </w:r>
      <w:r w:rsidR="00D97A48" w:rsidRPr="001C2D8D">
        <w:rPr>
          <w:rFonts w:ascii="Times New Roman" w:eastAsia="TimesNewRomanPSMT" w:hAnsi="Times New Roman" w:cs="Times New Roman"/>
          <w:sz w:val="28"/>
          <w:szCs w:val="28"/>
        </w:rPr>
        <w:t xml:space="preserve">Для </w:t>
      </w:r>
      <w:r w:rsidR="00FB72FA" w:rsidRPr="001C2D8D">
        <w:rPr>
          <w:rFonts w:ascii="Times New Roman" w:eastAsia="TimesNewRomanPSMT" w:hAnsi="Times New Roman" w:cs="Times New Roman"/>
          <w:sz w:val="28"/>
          <w:szCs w:val="28"/>
        </w:rPr>
        <w:t>проведения</w:t>
      </w:r>
      <w:r w:rsidR="00D97A48" w:rsidRPr="001C2D8D">
        <w:rPr>
          <w:rFonts w:ascii="Times New Roman" w:eastAsia="TimesNewRomanPSMT" w:hAnsi="Times New Roman" w:cs="Times New Roman"/>
          <w:sz w:val="28"/>
          <w:szCs w:val="28"/>
        </w:rPr>
        <w:t xml:space="preserve"> централизации, легитимации королевской власти</w:t>
      </w:r>
      <w:r w:rsidR="007D01DD" w:rsidRPr="001C2D8D">
        <w:rPr>
          <w:rFonts w:ascii="Times New Roman" w:eastAsia="TimesNewRomanPSMT" w:hAnsi="Times New Roman" w:cs="Times New Roman"/>
          <w:sz w:val="28"/>
          <w:szCs w:val="28"/>
        </w:rPr>
        <w:t>,</w:t>
      </w:r>
      <w:r w:rsidR="00D97A48" w:rsidRPr="001C2D8D">
        <w:rPr>
          <w:rFonts w:ascii="Times New Roman" w:eastAsia="TimesNewRomanPSMT" w:hAnsi="Times New Roman" w:cs="Times New Roman"/>
          <w:sz w:val="28"/>
          <w:szCs w:val="28"/>
        </w:rPr>
        <w:t xml:space="preserve"> </w:t>
      </w:r>
      <w:r w:rsidR="00FB72FA" w:rsidRPr="001C2D8D">
        <w:rPr>
          <w:rFonts w:ascii="Times New Roman" w:eastAsia="TimesNewRomanPSMT" w:hAnsi="Times New Roman" w:cs="Times New Roman"/>
          <w:sz w:val="28"/>
          <w:szCs w:val="28"/>
        </w:rPr>
        <w:t>реализации</w:t>
      </w:r>
      <w:r w:rsidR="00D97A48" w:rsidRPr="001C2D8D">
        <w:rPr>
          <w:rFonts w:ascii="Times New Roman" w:eastAsia="TimesNewRomanPSMT" w:hAnsi="Times New Roman" w:cs="Times New Roman"/>
          <w:sz w:val="28"/>
          <w:szCs w:val="28"/>
        </w:rPr>
        <w:t xml:space="preserve"> феодальных реформ с конца 8 века на латыни </w:t>
      </w:r>
      <w:r w:rsidR="007A7B81" w:rsidRPr="001C2D8D">
        <w:rPr>
          <w:rFonts w:ascii="Times New Roman" w:eastAsia="TimesNewRomanPSMT" w:hAnsi="Times New Roman" w:cs="Times New Roman"/>
          <w:sz w:val="28"/>
          <w:szCs w:val="28"/>
        </w:rPr>
        <w:t xml:space="preserve">как </w:t>
      </w:r>
      <w:r w:rsidR="00BA18A2" w:rsidRPr="001C2D8D">
        <w:rPr>
          <w:rFonts w:ascii="Times New Roman" w:eastAsia="TimesNewRomanPSMT" w:hAnsi="Times New Roman" w:cs="Times New Roman"/>
          <w:sz w:val="28"/>
          <w:szCs w:val="28"/>
        </w:rPr>
        <w:t xml:space="preserve">языке </w:t>
      </w:r>
      <w:r w:rsidR="007A7B81" w:rsidRPr="001C2D8D">
        <w:rPr>
          <w:rFonts w:ascii="Times New Roman" w:eastAsia="TimesNewRomanPSMT" w:hAnsi="Times New Roman" w:cs="Times New Roman"/>
          <w:sz w:val="28"/>
          <w:szCs w:val="28"/>
        </w:rPr>
        <w:t>высших</w:t>
      </w:r>
      <w:r w:rsidR="00751F47" w:rsidRPr="001C2D8D">
        <w:rPr>
          <w:rFonts w:ascii="Times New Roman" w:eastAsia="TimesNewRomanPSMT" w:hAnsi="Times New Roman" w:cs="Times New Roman"/>
          <w:sz w:val="28"/>
          <w:szCs w:val="28"/>
        </w:rPr>
        <w:t>/внешних</w:t>
      </w:r>
      <w:r w:rsidR="007A7B81" w:rsidRPr="001C2D8D">
        <w:rPr>
          <w:rFonts w:ascii="Times New Roman" w:eastAsia="TimesNewRomanPSMT" w:hAnsi="Times New Roman" w:cs="Times New Roman"/>
          <w:sz w:val="28"/>
          <w:szCs w:val="28"/>
        </w:rPr>
        <w:t xml:space="preserve"> сфер коммуникации </w:t>
      </w:r>
      <w:r w:rsidR="00D3573A" w:rsidRPr="001C2D8D">
        <w:rPr>
          <w:rFonts w:ascii="Times New Roman" w:eastAsia="TimesNewRomanPSMT" w:hAnsi="Times New Roman" w:cs="Times New Roman"/>
          <w:sz w:val="28"/>
          <w:szCs w:val="28"/>
        </w:rPr>
        <w:t>актив</w:t>
      </w:r>
      <w:r w:rsidR="00054BB5" w:rsidRPr="001C2D8D">
        <w:rPr>
          <w:rFonts w:ascii="Times New Roman" w:eastAsia="TimesNewRomanPSMT" w:hAnsi="Times New Roman" w:cs="Times New Roman"/>
          <w:sz w:val="28"/>
          <w:szCs w:val="28"/>
        </w:rPr>
        <w:t>но</w:t>
      </w:r>
      <w:r w:rsidR="00D97A48" w:rsidRPr="001C2D8D">
        <w:rPr>
          <w:rFonts w:ascii="Times New Roman" w:eastAsia="TimesNewRomanPSMT" w:hAnsi="Times New Roman" w:cs="Times New Roman"/>
          <w:sz w:val="28"/>
          <w:szCs w:val="28"/>
        </w:rPr>
        <w:t xml:space="preserve"> создавались массивы </w:t>
      </w:r>
      <w:r w:rsidR="007D01DD" w:rsidRPr="001C2D8D">
        <w:rPr>
          <w:rFonts w:ascii="Times New Roman" w:eastAsia="TimesNewRomanPSMT" w:hAnsi="Times New Roman" w:cs="Times New Roman"/>
          <w:sz w:val="28"/>
          <w:szCs w:val="28"/>
        </w:rPr>
        <w:t>раз</w:t>
      </w:r>
      <w:r w:rsidR="00D97A48" w:rsidRPr="001C2D8D">
        <w:rPr>
          <w:rFonts w:ascii="Times New Roman" w:eastAsia="TimesNewRomanPSMT" w:hAnsi="Times New Roman" w:cs="Times New Roman"/>
          <w:sz w:val="28"/>
          <w:szCs w:val="28"/>
        </w:rPr>
        <w:t>нообразных правовых документов</w:t>
      </w:r>
      <w:r w:rsidR="00321623" w:rsidRPr="001C2D8D">
        <w:rPr>
          <w:rFonts w:ascii="Times New Roman" w:eastAsia="TimesNewRomanPSMT" w:hAnsi="Times New Roman" w:cs="Times New Roman"/>
          <w:sz w:val="28"/>
          <w:szCs w:val="28"/>
        </w:rPr>
        <w:t>, законо</w:t>
      </w:r>
      <w:r w:rsidR="0077302E" w:rsidRPr="001C2D8D">
        <w:rPr>
          <w:rFonts w:ascii="Times New Roman" w:eastAsia="TimesNewRomanPSMT" w:hAnsi="Times New Roman" w:cs="Times New Roman"/>
          <w:sz w:val="28"/>
          <w:szCs w:val="28"/>
        </w:rPr>
        <w:t>в</w:t>
      </w:r>
      <w:r w:rsidR="00BA18A2" w:rsidRPr="001C2D8D">
        <w:rPr>
          <w:rFonts w:ascii="Times New Roman" w:eastAsia="TimesNewRomanPSMT" w:hAnsi="Times New Roman" w:cs="Times New Roman"/>
          <w:sz w:val="28"/>
          <w:szCs w:val="28"/>
        </w:rPr>
        <w:t>, указов</w:t>
      </w:r>
      <w:r w:rsidR="00C1063B" w:rsidRPr="001C2D8D">
        <w:rPr>
          <w:rFonts w:ascii="Times New Roman" w:eastAsia="TimesNewRomanPSMT" w:hAnsi="Times New Roman" w:cs="Times New Roman"/>
          <w:sz w:val="28"/>
          <w:szCs w:val="28"/>
        </w:rPr>
        <w:t xml:space="preserve"> и установлений</w:t>
      </w:r>
      <w:r w:rsidR="00B74E8C">
        <w:rPr>
          <w:rFonts w:ascii="Times New Roman" w:eastAsia="TimesNewRomanPSMT" w:hAnsi="Times New Roman" w:cs="Times New Roman"/>
          <w:sz w:val="28"/>
          <w:szCs w:val="28"/>
        </w:rPr>
        <w:t xml:space="preserve"> и </w:t>
      </w:r>
      <w:proofErr w:type="gramStart"/>
      <w:r w:rsidR="00B74E8C">
        <w:rPr>
          <w:rFonts w:ascii="Times New Roman" w:eastAsia="TimesNewRomanPSMT" w:hAnsi="Times New Roman" w:cs="Times New Roman"/>
          <w:sz w:val="28"/>
          <w:szCs w:val="28"/>
        </w:rPr>
        <w:t>т.п.</w:t>
      </w:r>
      <w:proofErr w:type="gramEnd"/>
      <w:r w:rsidR="00D97A48" w:rsidRPr="001C2D8D">
        <w:rPr>
          <w:rFonts w:ascii="Times New Roman" w:eastAsia="TimesNewRomanPSMT" w:hAnsi="Times New Roman" w:cs="Times New Roman"/>
          <w:sz w:val="28"/>
          <w:szCs w:val="28"/>
        </w:rPr>
        <w:t>, правились</w:t>
      </w:r>
      <w:r w:rsidR="000A6252" w:rsidRPr="001C2D8D">
        <w:rPr>
          <w:rFonts w:ascii="Times New Roman" w:eastAsia="TimesNewRomanPSMT" w:hAnsi="Times New Roman" w:cs="Times New Roman"/>
          <w:sz w:val="28"/>
          <w:szCs w:val="28"/>
        </w:rPr>
        <w:t xml:space="preserve"> </w:t>
      </w:r>
      <w:r w:rsidR="00D97A48" w:rsidRPr="001C2D8D">
        <w:rPr>
          <w:rFonts w:ascii="Times New Roman" w:eastAsia="TimesNewRomanPSMT" w:hAnsi="Times New Roman" w:cs="Times New Roman"/>
          <w:sz w:val="28"/>
          <w:szCs w:val="28"/>
        </w:rPr>
        <w:t xml:space="preserve">записи обычного права франков, </w:t>
      </w:r>
      <w:r w:rsidR="000F5E87" w:rsidRPr="001C2D8D">
        <w:rPr>
          <w:rFonts w:ascii="Times New Roman" w:eastAsia="TimesNewRomanPSMT" w:hAnsi="Times New Roman" w:cs="Times New Roman"/>
          <w:sz w:val="28"/>
          <w:szCs w:val="28"/>
        </w:rPr>
        <w:t xml:space="preserve">но </w:t>
      </w:r>
      <w:r w:rsidR="0077302E" w:rsidRPr="001C2D8D">
        <w:rPr>
          <w:rFonts w:ascii="Times New Roman" w:eastAsia="TimesNewRomanPSMT" w:hAnsi="Times New Roman" w:cs="Times New Roman"/>
          <w:sz w:val="28"/>
          <w:szCs w:val="28"/>
        </w:rPr>
        <w:t xml:space="preserve">особо </w:t>
      </w:r>
      <w:r w:rsidR="00D3573A" w:rsidRPr="001C2D8D">
        <w:rPr>
          <w:rFonts w:ascii="Times New Roman" w:eastAsia="TimesNewRomanPSMT" w:hAnsi="Times New Roman" w:cs="Times New Roman"/>
          <w:sz w:val="28"/>
          <w:szCs w:val="28"/>
        </w:rPr>
        <w:t xml:space="preserve">отмечалась слабая </w:t>
      </w:r>
      <w:r w:rsidR="00D97A48" w:rsidRPr="001C2D8D">
        <w:rPr>
          <w:rFonts w:ascii="Times New Roman" w:eastAsia="TimesNewRomanPSMT" w:hAnsi="Times New Roman" w:cs="Times New Roman"/>
          <w:sz w:val="28"/>
          <w:szCs w:val="28"/>
        </w:rPr>
        <w:t>раз</w:t>
      </w:r>
      <w:r w:rsidR="00041488" w:rsidRPr="001C2D8D">
        <w:rPr>
          <w:rFonts w:ascii="Times New Roman" w:eastAsia="TimesNewRomanPSMT" w:hAnsi="Times New Roman" w:cs="Times New Roman"/>
          <w:sz w:val="28"/>
          <w:szCs w:val="28"/>
        </w:rPr>
        <w:t>работанность</w:t>
      </w:r>
      <w:r w:rsidR="00D97A48" w:rsidRPr="001C2D8D">
        <w:rPr>
          <w:rFonts w:ascii="Times New Roman" w:eastAsia="TimesNewRomanPSMT" w:hAnsi="Times New Roman" w:cs="Times New Roman"/>
          <w:sz w:val="28"/>
          <w:szCs w:val="28"/>
        </w:rPr>
        <w:t xml:space="preserve"> земельного права.</w:t>
      </w:r>
    </w:p>
    <w:p w14:paraId="7F5D30A4" w14:textId="63E1C820" w:rsidR="00D26944" w:rsidRPr="001C2D8D" w:rsidRDefault="006963D7" w:rsidP="001C2D8D">
      <w:pPr>
        <w:spacing w:line="360" w:lineRule="auto"/>
        <w:ind w:firstLine="709"/>
        <w:jc w:val="both"/>
        <w:rPr>
          <w:rFonts w:ascii="Times New Roman" w:eastAsia="TimesNewRomanPSMT" w:hAnsi="Times New Roman" w:cs="Times New Roman"/>
          <w:sz w:val="28"/>
          <w:szCs w:val="28"/>
        </w:rPr>
      </w:pPr>
      <w:r w:rsidRPr="001C2D8D">
        <w:rPr>
          <w:rFonts w:ascii="Times New Roman" w:eastAsia="TimesNewRomanPSMT" w:hAnsi="Times New Roman" w:cs="Times New Roman"/>
          <w:sz w:val="28"/>
          <w:szCs w:val="28"/>
        </w:rPr>
        <w:t xml:space="preserve">Первые </w:t>
      </w:r>
      <w:r w:rsidR="00145FAD" w:rsidRPr="001C2D8D">
        <w:rPr>
          <w:rFonts w:ascii="Times New Roman" w:eastAsia="TimesNewRomanPSMT" w:hAnsi="Times New Roman" w:cs="Times New Roman"/>
          <w:sz w:val="28"/>
          <w:szCs w:val="28"/>
        </w:rPr>
        <w:t xml:space="preserve">спорадические </w:t>
      </w:r>
      <w:r w:rsidR="001B0604" w:rsidRPr="001C2D8D">
        <w:rPr>
          <w:rFonts w:ascii="Times New Roman" w:eastAsia="TimesNewRomanPSMT" w:hAnsi="Times New Roman" w:cs="Times New Roman"/>
          <w:sz w:val="28"/>
          <w:szCs w:val="28"/>
        </w:rPr>
        <w:t>фиксации</w:t>
      </w:r>
      <w:r w:rsidR="00D26944" w:rsidRPr="001C2D8D">
        <w:rPr>
          <w:rFonts w:ascii="Times New Roman" w:eastAsia="TimesNewRomanPSMT" w:hAnsi="Times New Roman" w:cs="Times New Roman"/>
          <w:sz w:val="28"/>
          <w:szCs w:val="28"/>
        </w:rPr>
        <w:t xml:space="preserve"> устного </w:t>
      </w:r>
      <w:r w:rsidR="001B0604" w:rsidRPr="001C2D8D">
        <w:rPr>
          <w:rFonts w:ascii="Times New Roman" w:eastAsia="TimesNewRomanPSMT" w:hAnsi="Times New Roman" w:cs="Times New Roman"/>
          <w:sz w:val="28"/>
          <w:szCs w:val="28"/>
        </w:rPr>
        <w:t xml:space="preserve">и письменного </w:t>
      </w:r>
      <w:r w:rsidR="00D26944" w:rsidRPr="001C2D8D">
        <w:rPr>
          <w:rFonts w:ascii="Times New Roman" w:eastAsia="TimesNewRomanPSMT" w:hAnsi="Times New Roman" w:cs="Times New Roman"/>
          <w:sz w:val="28"/>
          <w:szCs w:val="28"/>
        </w:rPr>
        <w:t xml:space="preserve">права </w:t>
      </w:r>
      <w:r w:rsidR="00145FAD" w:rsidRPr="001C2D8D">
        <w:rPr>
          <w:rFonts w:ascii="Times New Roman" w:eastAsia="TimesNewRomanPSMT" w:hAnsi="Times New Roman" w:cs="Times New Roman"/>
          <w:sz w:val="28"/>
          <w:szCs w:val="28"/>
        </w:rPr>
        <w:t xml:space="preserve">на </w:t>
      </w:r>
      <w:proofErr w:type="spellStart"/>
      <w:r w:rsidR="00145FAD" w:rsidRPr="001C2D8D">
        <w:rPr>
          <w:rFonts w:ascii="Times New Roman" w:eastAsia="TimesNewRomanPSMT" w:hAnsi="Times New Roman" w:cs="Times New Roman"/>
          <w:sz w:val="28"/>
          <w:szCs w:val="28"/>
        </w:rPr>
        <w:t>двн</w:t>
      </w:r>
      <w:proofErr w:type="spellEnd"/>
      <w:r w:rsidR="00145FAD" w:rsidRPr="001C2D8D">
        <w:rPr>
          <w:rFonts w:ascii="Times New Roman" w:eastAsia="TimesNewRomanPSMT" w:hAnsi="Times New Roman" w:cs="Times New Roman"/>
          <w:sz w:val="28"/>
          <w:szCs w:val="28"/>
        </w:rPr>
        <w:t xml:space="preserve">. </w:t>
      </w:r>
      <w:r w:rsidR="00573A39" w:rsidRPr="001C2D8D">
        <w:rPr>
          <w:rFonts w:ascii="Times New Roman" w:eastAsia="TimesNewRomanPSMT" w:hAnsi="Times New Roman" w:cs="Times New Roman"/>
          <w:sz w:val="28"/>
          <w:szCs w:val="28"/>
        </w:rPr>
        <w:t>я</w:t>
      </w:r>
      <w:r w:rsidR="00145FAD" w:rsidRPr="001C2D8D">
        <w:rPr>
          <w:rFonts w:ascii="Times New Roman" w:eastAsia="TimesNewRomanPSMT" w:hAnsi="Times New Roman" w:cs="Times New Roman"/>
          <w:sz w:val="28"/>
          <w:szCs w:val="28"/>
        </w:rPr>
        <w:t>зыке</w:t>
      </w:r>
      <w:r w:rsidR="00054BB5" w:rsidRPr="001C2D8D">
        <w:rPr>
          <w:rFonts w:ascii="Times New Roman" w:eastAsia="TimesNewRomanPSMT" w:hAnsi="Times New Roman" w:cs="Times New Roman"/>
          <w:sz w:val="28"/>
          <w:szCs w:val="28"/>
        </w:rPr>
        <w:t xml:space="preserve"> -</w:t>
      </w:r>
      <w:r w:rsidR="00751F47" w:rsidRPr="001C2D8D">
        <w:rPr>
          <w:rFonts w:ascii="Times New Roman" w:eastAsia="TimesNewRomanPSMT" w:hAnsi="Times New Roman" w:cs="Times New Roman"/>
          <w:sz w:val="28"/>
          <w:szCs w:val="28"/>
        </w:rPr>
        <w:t xml:space="preserve"> формирующемся </w:t>
      </w:r>
      <w:r w:rsidR="00054BB5" w:rsidRPr="001C2D8D">
        <w:rPr>
          <w:rFonts w:ascii="Times New Roman" w:eastAsia="TimesNewRomanPSMT" w:hAnsi="Times New Roman" w:cs="Times New Roman"/>
          <w:sz w:val="28"/>
          <w:szCs w:val="28"/>
        </w:rPr>
        <w:t>идиоме</w:t>
      </w:r>
      <w:r w:rsidR="00751F47" w:rsidRPr="001C2D8D">
        <w:rPr>
          <w:rFonts w:ascii="Times New Roman" w:eastAsia="TimesNewRomanPSMT" w:hAnsi="Times New Roman" w:cs="Times New Roman"/>
          <w:sz w:val="28"/>
          <w:szCs w:val="28"/>
        </w:rPr>
        <w:t xml:space="preserve"> немецкой народности </w:t>
      </w:r>
      <w:r w:rsidR="00D26944" w:rsidRPr="001C2D8D">
        <w:rPr>
          <w:rFonts w:ascii="Times New Roman" w:eastAsia="TimesNewRomanPSMT" w:hAnsi="Times New Roman" w:cs="Times New Roman"/>
          <w:sz w:val="28"/>
          <w:szCs w:val="28"/>
        </w:rPr>
        <w:t xml:space="preserve">сохранились в виде вкраплений </w:t>
      </w:r>
      <w:r w:rsidR="00BC0E9C" w:rsidRPr="001C2D8D">
        <w:rPr>
          <w:rFonts w:ascii="Times New Roman" w:eastAsia="TimesNewRomanPSMT" w:hAnsi="Times New Roman" w:cs="Times New Roman"/>
          <w:sz w:val="28"/>
          <w:szCs w:val="28"/>
        </w:rPr>
        <w:t>(</w:t>
      </w:r>
      <w:r w:rsidR="00D97A48" w:rsidRPr="001C2D8D">
        <w:rPr>
          <w:rFonts w:ascii="Times New Roman" w:eastAsia="TimesNewRomanPSMT" w:hAnsi="Times New Roman" w:cs="Times New Roman"/>
          <w:sz w:val="28"/>
          <w:szCs w:val="28"/>
        </w:rPr>
        <w:t xml:space="preserve">переводных фрагментов, </w:t>
      </w:r>
      <w:r w:rsidR="00A724F1" w:rsidRPr="001C2D8D">
        <w:rPr>
          <w:rFonts w:ascii="Times New Roman" w:eastAsia="TimesNewRomanPSMT" w:hAnsi="Times New Roman" w:cs="Times New Roman"/>
          <w:sz w:val="28"/>
          <w:szCs w:val="28"/>
        </w:rPr>
        <w:t xml:space="preserve">глосс, </w:t>
      </w:r>
      <w:r w:rsidR="00EB4F1F" w:rsidRPr="001C2D8D">
        <w:rPr>
          <w:rFonts w:ascii="Times New Roman" w:eastAsia="TimesNewRomanPSMT" w:hAnsi="Times New Roman" w:cs="Times New Roman"/>
          <w:sz w:val="28"/>
          <w:szCs w:val="28"/>
        </w:rPr>
        <w:t>ча</w:t>
      </w:r>
      <w:r w:rsidR="00C54BA3" w:rsidRPr="001C2D8D">
        <w:rPr>
          <w:rFonts w:ascii="Times New Roman" w:eastAsia="TimesNewRomanPSMT" w:hAnsi="Times New Roman" w:cs="Times New Roman"/>
          <w:sz w:val="28"/>
          <w:szCs w:val="28"/>
        </w:rPr>
        <w:t>ще</w:t>
      </w:r>
      <w:r w:rsidR="00EB4F1F" w:rsidRPr="001C2D8D">
        <w:rPr>
          <w:rFonts w:ascii="Times New Roman" w:eastAsia="TimesNewRomanPSMT" w:hAnsi="Times New Roman" w:cs="Times New Roman"/>
          <w:sz w:val="28"/>
          <w:szCs w:val="28"/>
        </w:rPr>
        <w:t xml:space="preserve"> латинизированных</w:t>
      </w:r>
      <w:r w:rsidR="00BC0E9C" w:rsidRPr="001C2D8D">
        <w:rPr>
          <w:rFonts w:ascii="Times New Roman" w:eastAsia="TimesNewRomanPSMT" w:hAnsi="Times New Roman" w:cs="Times New Roman"/>
          <w:sz w:val="28"/>
          <w:szCs w:val="28"/>
        </w:rPr>
        <w:t xml:space="preserve">) </w:t>
      </w:r>
      <w:r w:rsidR="00D26944" w:rsidRPr="001C2D8D">
        <w:rPr>
          <w:rFonts w:ascii="Times New Roman" w:eastAsia="TimesNewRomanPSMT" w:hAnsi="Times New Roman" w:cs="Times New Roman"/>
          <w:sz w:val="28"/>
          <w:szCs w:val="28"/>
        </w:rPr>
        <w:t>в латинских</w:t>
      </w:r>
      <w:r w:rsidR="00EB4F1F" w:rsidRPr="001C2D8D">
        <w:rPr>
          <w:rFonts w:ascii="Times New Roman" w:eastAsia="TimesNewRomanPSMT" w:hAnsi="Times New Roman" w:cs="Times New Roman"/>
          <w:sz w:val="28"/>
          <w:szCs w:val="28"/>
        </w:rPr>
        <w:t xml:space="preserve"> </w:t>
      </w:r>
      <w:r w:rsidR="001402D2" w:rsidRPr="001C2D8D">
        <w:rPr>
          <w:rFonts w:ascii="Times New Roman" w:eastAsia="TimesNewRomanPSMT" w:hAnsi="Times New Roman" w:cs="Times New Roman"/>
          <w:sz w:val="28"/>
          <w:szCs w:val="28"/>
        </w:rPr>
        <w:t xml:space="preserve">разножанровых </w:t>
      </w:r>
      <w:r w:rsidR="00D26944" w:rsidRPr="001C2D8D">
        <w:rPr>
          <w:rFonts w:ascii="Times New Roman" w:eastAsia="TimesNewRomanPSMT" w:hAnsi="Times New Roman" w:cs="Times New Roman"/>
          <w:sz w:val="28"/>
          <w:szCs w:val="28"/>
        </w:rPr>
        <w:t>текстах уложений</w:t>
      </w:r>
      <w:r w:rsidR="001B0604" w:rsidRPr="001C2D8D">
        <w:rPr>
          <w:rFonts w:ascii="Times New Roman" w:eastAsia="TimesNewRomanPSMT" w:hAnsi="Times New Roman" w:cs="Times New Roman"/>
          <w:sz w:val="28"/>
          <w:szCs w:val="28"/>
        </w:rPr>
        <w:t xml:space="preserve">, дарственных, </w:t>
      </w:r>
      <w:r w:rsidR="00FA215A" w:rsidRPr="001C2D8D">
        <w:rPr>
          <w:rFonts w:ascii="Times New Roman" w:eastAsia="TimesNewRomanPSMT" w:hAnsi="Times New Roman" w:cs="Times New Roman"/>
          <w:sz w:val="28"/>
          <w:szCs w:val="28"/>
        </w:rPr>
        <w:t xml:space="preserve">реестров, </w:t>
      </w:r>
      <w:r w:rsidR="001B0604" w:rsidRPr="001C2D8D">
        <w:rPr>
          <w:rFonts w:ascii="Times New Roman" w:eastAsia="TimesNewRomanPSMT" w:hAnsi="Times New Roman" w:cs="Times New Roman"/>
          <w:sz w:val="28"/>
          <w:szCs w:val="28"/>
        </w:rPr>
        <w:t xml:space="preserve">житий и </w:t>
      </w:r>
      <w:r w:rsidR="00EA7C81">
        <w:rPr>
          <w:rFonts w:ascii="Times New Roman" w:eastAsia="TimesNewRomanPSMT" w:hAnsi="Times New Roman" w:cs="Times New Roman"/>
          <w:sz w:val="28"/>
          <w:szCs w:val="28"/>
        </w:rPr>
        <w:t>других</w:t>
      </w:r>
      <w:r w:rsidR="00D26944" w:rsidRPr="001C2D8D">
        <w:rPr>
          <w:rFonts w:ascii="Times New Roman" w:eastAsia="TimesNewRomanPSMT" w:hAnsi="Times New Roman" w:cs="Times New Roman"/>
          <w:sz w:val="28"/>
          <w:szCs w:val="28"/>
        </w:rPr>
        <w:t xml:space="preserve"> </w:t>
      </w:r>
      <w:r w:rsidR="001B0604" w:rsidRPr="001C2D8D">
        <w:rPr>
          <w:rFonts w:ascii="Times New Roman" w:eastAsia="TimesNewRomanPSMT" w:hAnsi="Times New Roman" w:cs="Times New Roman"/>
          <w:sz w:val="28"/>
          <w:szCs w:val="28"/>
        </w:rPr>
        <w:t>документов</w:t>
      </w:r>
      <w:r w:rsidR="00FA215A" w:rsidRPr="001C2D8D">
        <w:rPr>
          <w:rFonts w:ascii="Times New Roman" w:eastAsia="TimesNewRomanPSMT" w:hAnsi="Times New Roman" w:cs="Times New Roman"/>
          <w:sz w:val="28"/>
          <w:szCs w:val="28"/>
        </w:rPr>
        <w:t>.</w:t>
      </w:r>
      <w:r w:rsidR="001B0604" w:rsidRPr="001C2D8D">
        <w:rPr>
          <w:rFonts w:ascii="Times New Roman" w:eastAsia="TimesNewRomanPSMT" w:hAnsi="Times New Roman" w:cs="Times New Roman"/>
          <w:sz w:val="28"/>
          <w:szCs w:val="28"/>
        </w:rPr>
        <w:t xml:space="preserve"> </w:t>
      </w:r>
      <w:r w:rsidR="00FA215A" w:rsidRPr="001C2D8D">
        <w:rPr>
          <w:rFonts w:ascii="Times New Roman" w:eastAsia="TimesNewRomanPSMT" w:hAnsi="Times New Roman" w:cs="Times New Roman"/>
          <w:sz w:val="28"/>
          <w:szCs w:val="28"/>
        </w:rPr>
        <w:t xml:space="preserve">Не случайно, что язык </w:t>
      </w:r>
      <w:proofErr w:type="spellStart"/>
      <w:r w:rsidR="00FA215A" w:rsidRPr="001C2D8D">
        <w:rPr>
          <w:rFonts w:ascii="Times New Roman" w:eastAsia="TimesNewRomanPSMT" w:hAnsi="Times New Roman" w:cs="Times New Roman"/>
          <w:sz w:val="28"/>
          <w:szCs w:val="28"/>
        </w:rPr>
        <w:t>д</w:t>
      </w:r>
      <w:r w:rsidR="003650E8" w:rsidRPr="001C2D8D">
        <w:rPr>
          <w:rFonts w:ascii="Times New Roman" w:eastAsia="TimesNewRomanPSMT" w:hAnsi="Times New Roman" w:cs="Times New Roman"/>
          <w:sz w:val="28"/>
          <w:szCs w:val="28"/>
        </w:rPr>
        <w:t>вн</w:t>
      </w:r>
      <w:proofErr w:type="spellEnd"/>
      <w:r w:rsidR="003650E8" w:rsidRPr="001C2D8D">
        <w:rPr>
          <w:rFonts w:ascii="Times New Roman" w:eastAsia="TimesNewRomanPSMT" w:hAnsi="Times New Roman" w:cs="Times New Roman"/>
          <w:sz w:val="28"/>
          <w:szCs w:val="28"/>
        </w:rPr>
        <w:t>.</w:t>
      </w:r>
      <w:r w:rsidR="00FA215A" w:rsidRPr="001C2D8D">
        <w:rPr>
          <w:rFonts w:ascii="Times New Roman" w:eastAsia="TimesNewRomanPSMT" w:hAnsi="Times New Roman" w:cs="Times New Roman"/>
          <w:sz w:val="28"/>
          <w:szCs w:val="28"/>
        </w:rPr>
        <w:t xml:space="preserve"> права </w:t>
      </w:r>
      <w:r w:rsidR="00BB24EE" w:rsidRPr="001C2D8D">
        <w:rPr>
          <w:rFonts w:ascii="Times New Roman" w:eastAsia="TimesNewRomanPSMT" w:hAnsi="Times New Roman" w:cs="Times New Roman"/>
          <w:sz w:val="28"/>
          <w:szCs w:val="28"/>
        </w:rPr>
        <w:t xml:space="preserve">определяется </w:t>
      </w:r>
      <w:r w:rsidR="00FA215A" w:rsidRPr="001C2D8D">
        <w:rPr>
          <w:rFonts w:ascii="Times New Roman" w:eastAsia="TimesNewRomanPSMT" w:hAnsi="Times New Roman" w:cs="Times New Roman"/>
          <w:sz w:val="28"/>
          <w:szCs w:val="28"/>
        </w:rPr>
        <w:t xml:space="preserve">как </w:t>
      </w:r>
      <w:r w:rsidR="00E13CFB" w:rsidRPr="001C2D8D">
        <w:rPr>
          <w:rFonts w:ascii="Times New Roman" w:eastAsia="TimesNewRomanPSMT" w:hAnsi="Times New Roman" w:cs="Times New Roman"/>
          <w:sz w:val="28"/>
          <w:szCs w:val="28"/>
        </w:rPr>
        <w:t xml:space="preserve">инкорпорированный </w:t>
      </w:r>
      <w:r w:rsidR="00FA215A" w:rsidRPr="001C2D8D">
        <w:rPr>
          <w:rFonts w:ascii="Times New Roman" w:eastAsia="TimesNewRomanPSMT" w:hAnsi="Times New Roman" w:cs="Times New Roman"/>
          <w:sz w:val="28"/>
          <w:szCs w:val="28"/>
        </w:rPr>
        <w:t>“</w:t>
      </w:r>
      <w:r w:rsidR="00FA215A" w:rsidRPr="001C2D8D">
        <w:rPr>
          <w:rFonts w:ascii="Times New Roman" w:eastAsia="TimesNewRomanPSMT" w:hAnsi="Times New Roman" w:cs="Times New Roman"/>
          <w:sz w:val="28"/>
          <w:szCs w:val="28"/>
          <w:lang w:val="en-US"/>
        </w:rPr>
        <w:t>Deutsch</w:t>
      </w:r>
      <w:r w:rsidR="00FA215A" w:rsidRPr="001C2D8D">
        <w:rPr>
          <w:rFonts w:ascii="Times New Roman" w:eastAsia="TimesNewRomanPSMT" w:hAnsi="Times New Roman" w:cs="Times New Roman"/>
          <w:sz w:val="28"/>
          <w:szCs w:val="28"/>
        </w:rPr>
        <w:t xml:space="preserve"> </w:t>
      </w:r>
      <w:r w:rsidR="00FA215A" w:rsidRPr="001C2D8D">
        <w:rPr>
          <w:rFonts w:ascii="Times New Roman" w:eastAsia="TimesNewRomanPSMT" w:hAnsi="Times New Roman" w:cs="Times New Roman"/>
          <w:sz w:val="28"/>
          <w:szCs w:val="28"/>
          <w:lang w:val="en-US"/>
        </w:rPr>
        <w:t>in</w:t>
      </w:r>
      <w:r w:rsidR="00FA215A" w:rsidRPr="001C2D8D">
        <w:rPr>
          <w:rFonts w:ascii="Times New Roman" w:eastAsia="TimesNewRomanPSMT" w:hAnsi="Times New Roman" w:cs="Times New Roman"/>
          <w:sz w:val="28"/>
          <w:szCs w:val="28"/>
        </w:rPr>
        <w:t xml:space="preserve"> </w:t>
      </w:r>
      <w:proofErr w:type="spellStart"/>
      <w:r w:rsidR="00FA215A" w:rsidRPr="001C2D8D">
        <w:rPr>
          <w:rFonts w:ascii="Times New Roman" w:eastAsia="TimesNewRomanPSMT" w:hAnsi="Times New Roman" w:cs="Times New Roman"/>
          <w:sz w:val="28"/>
          <w:szCs w:val="28"/>
          <w:lang w:val="en-US"/>
        </w:rPr>
        <w:t>Rechtstexten</w:t>
      </w:r>
      <w:proofErr w:type="spellEnd"/>
      <w:r w:rsidR="00FA215A" w:rsidRPr="001C2D8D">
        <w:rPr>
          <w:rFonts w:ascii="Times New Roman" w:eastAsia="TimesNewRomanPSMT" w:hAnsi="Times New Roman" w:cs="Times New Roman"/>
          <w:sz w:val="28"/>
          <w:szCs w:val="28"/>
        </w:rPr>
        <w:t>”, задачей которого был</w:t>
      </w:r>
      <w:r w:rsidR="00145FAD" w:rsidRPr="001C2D8D">
        <w:rPr>
          <w:rFonts w:ascii="Times New Roman" w:eastAsia="TimesNewRomanPSMT" w:hAnsi="Times New Roman" w:cs="Times New Roman"/>
          <w:sz w:val="28"/>
          <w:szCs w:val="28"/>
        </w:rPr>
        <w:t>а фиксация</w:t>
      </w:r>
      <w:r w:rsidRPr="001C2D8D">
        <w:rPr>
          <w:rFonts w:ascii="Times New Roman" w:eastAsia="TimesNewRomanPSMT" w:hAnsi="Times New Roman" w:cs="Times New Roman"/>
          <w:sz w:val="28"/>
          <w:szCs w:val="28"/>
        </w:rPr>
        <w:t xml:space="preserve"> </w:t>
      </w:r>
      <w:r w:rsidR="00FA215A" w:rsidRPr="001C2D8D">
        <w:rPr>
          <w:rFonts w:ascii="Times New Roman" w:eastAsia="TimesNewRomanPSMT" w:hAnsi="Times New Roman" w:cs="Times New Roman"/>
          <w:sz w:val="28"/>
          <w:szCs w:val="28"/>
        </w:rPr>
        <w:t xml:space="preserve">понятийной основы (оболочки), </w:t>
      </w:r>
      <w:r w:rsidR="0070098E" w:rsidRPr="001C2D8D">
        <w:rPr>
          <w:rFonts w:ascii="Times New Roman" w:eastAsia="TimesNewRomanPSMT" w:hAnsi="Times New Roman" w:cs="Times New Roman"/>
          <w:sz w:val="28"/>
          <w:szCs w:val="28"/>
        </w:rPr>
        <w:t xml:space="preserve">базовых </w:t>
      </w:r>
      <w:r w:rsidR="00FA215A" w:rsidRPr="001C2D8D">
        <w:rPr>
          <w:rFonts w:ascii="Times New Roman" w:eastAsia="TimesNewRomanPSMT" w:hAnsi="Times New Roman" w:cs="Times New Roman"/>
          <w:sz w:val="28"/>
          <w:szCs w:val="28"/>
        </w:rPr>
        <w:t>концептов германско</w:t>
      </w:r>
      <w:r w:rsidR="00D0726B" w:rsidRPr="001C2D8D">
        <w:rPr>
          <w:rFonts w:ascii="Times New Roman" w:eastAsia="TimesNewRomanPSMT" w:hAnsi="Times New Roman" w:cs="Times New Roman"/>
          <w:sz w:val="28"/>
          <w:szCs w:val="28"/>
        </w:rPr>
        <w:t xml:space="preserve">го племенного права, </w:t>
      </w:r>
      <w:proofErr w:type="gramStart"/>
      <w:r w:rsidR="00D0726B" w:rsidRPr="001C2D8D">
        <w:rPr>
          <w:rFonts w:ascii="Times New Roman" w:eastAsia="TimesNewRomanPSMT" w:hAnsi="Times New Roman" w:cs="Times New Roman"/>
          <w:sz w:val="28"/>
          <w:szCs w:val="28"/>
        </w:rPr>
        <w:t>например,</w:t>
      </w:r>
      <w:proofErr w:type="gramEnd"/>
      <w:r w:rsidR="00D0726B" w:rsidRPr="001C2D8D">
        <w:rPr>
          <w:rFonts w:ascii="Times New Roman" w:eastAsia="TimesNewRomanPSMT" w:hAnsi="Times New Roman" w:cs="Times New Roman"/>
          <w:sz w:val="28"/>
          <w:szCs w:val="28"/>
        </w:rPr>
        <w:t xml:space="preserve"> </w:t>
      </w:r>
      <w:r w:rsidR="00FA215A" w:rsidRPr="001C2D8D">
        <w:rPr>
          <w:rFonts w:ascii="Times New Roman" w:eastAsia="TimesNewRomanPSMT" w:hAnsi="Times New Roman" w:cs="Times New Roman"/>
          <w:sz w:val="28"/>
          <w:szCs w:val="28"/>
        </w:rPr>
        <w:t>вид</w:t>
      </w:r>
      <w:r w:rsidR="00B74E8C">
        <w:rPr>
          <w:rFonts w:ascii="Times New Roman" w:eastAsia="TimesNewRomanPSMT" w:hAnsi="Times New Roman" w:cs="Times New Roman"/>
          <w:sz w:val="28"/>
          <w:szCs w:val="28"/>
        </w:rPr>
        <w:t>ов</w:t>
      </w:r>
      <w:r w:rsidR="00FA215A" w:rsidRPr="001C2D8D">
        <w:rPr>
          <w:rFonts w:ascii="Times New Roman" w:eastAsia="TimesNewRomanPSMT" w:hAnsi="Times New Roman" w:cs="Times New Roman"/>
          <w:sz w:val="28"/>
          <w:szCs w:val="28"/>
        </w:rPr>
        <w:t xml:space="preserve"> наказания</w:t>
      </w:r>
      <w:r w:rsidR="0004665D" w:rsidRPr="001C2D8D">
        <w:rPr>
          <w:rFonts w:ascii="Times New Roman" w:eastAsia="TimesNewRomanPSMT" w:hAnsi="Times New Roman" w:cs="Times New Roman"/>
          <w:sz w:val="28"/>
          <w:szCs w:val="28"/>
        </w:rPr>
        <w:t xml:space="preserve"> /</w:t>
      </w:r>
      <w:r w:rsidR="00D0726B" w:rsidRPr="001C2D8D">
        <w:rPr>
          <w:rFonts w:ascii="Times New Roman" w:eastAsia="TimesNewRomanPSMT" w:hAnsi="Times New Roman" w:cs="Times New Roman"/>
          <w:sz w:val="28"/>
          <w:szCs w:val="28"/>
        </w:rPr>
        <w:t xml:space="preserve"> преступлени</w:t>
      </w:r>
      <w:r w:rsidR="00B74E8C">
        <w:rPr>
          <w:rFonts w:ascii="Times New Roman" w:eastAsia="TimesNewRomanPSMT" w:hAnsi="Times New Roman" w:cs="Times New Roman"/>
          <w:sz w:val="28"/>
          <w:szCs w:val="28"/>
        </w:rPr>
        <w:t>й</w:t>
      </w:r>
      <w:r w:rsidR="00FA215A" w:rsidRPr="001C2D8D">
        <w:rPr>
          <w:rFonts w:ascii="Times New Roman" w:eastAsia="TimesNewRomanPSMT" w:hAnsi="Times New Roman" w:cs="Times New Roman"/>
          <w:sz w:val="28"/>
          <w:szCs w:val="28"/>
        </w:rPr>
        <w:t xml:space="preserve"> [</w:t>
      </w:r>
      <w:r w:rsidR="007D01DD" w:rsidRPr="001C2D8D">
        <w:rPr>
          <w:rFonts w:ascii="Times New Roman" w:eastAsia="TimesNewRomanPSMT" w:hAnsi="Times New Roman" w:cs="Times New Roman"/>
          <w:sz w:val="28"/>
          <w:szCs w:val="28"/>
        </w:rPr>
        <w:t>М</w:t>
      </w:r>
      <w:r w:rsidR="00D85DBE" w:rsidRPr="001C2D8D">
        <w:rPr>
          <w:rFonts w:ascii="Times New Roman" w:eastAsia="TimesNewRomanPSMT" w:hAnsi="Times New Roman" w:cs="Times New Roman"/>
          <w:sz w:val="28"/>
          <w:szCs w:val="28"/>
        </w:rPr>
        <w:t>е</w:t>
      </w:r>
      <w:proofErr w:type="spellStart"/>
      <w:r w:rsidR="00EA7C81">
        <w:rPr>
          <w:rFonts w:ascii="Times New Roman" w:eastAsia="TimesNewRomanPSMT" w:hAnsi="Times New Roman" w:cs="Times New Roman"/>
          <w:sz w:val="28"/>
          <w:szCs w:val="28"/>
          <w:lang w:val="en-US"/>
        </w:rPr>
        <w:t>ttke</w:t>
      </w:r>
      <w:proofErr w:type="spellEnd"/>
      <w:r w:rsidR="00EA7C81" w:rsidRPr="00EA7C81">
        <w:rPr>
          <w:rFonts w:ascii="Times New Roman" w:eastAsia="TimesNewRomanPSMT" w:hAnsi="Times New Roman" w:cs="Times New Roman"/>
          <w:sz w:val="28"/>
          <w:szCs w:val="28"/>
        </w:rPr>
        <w:t xml:space="preserve"> 1982, </w:t>
      </w:r>
      <w:r w:rsidR="00EA7C81">
        <w:rPr>
          <w:rFonts w:ascii="Times New Roman" w:eastAsia="TimesNewRomanPSMT" w:hAnsi="Times New Roman" w:cs="Times New Roman"/>
          <w:sz w:val="28"/>
          <w:szCs w:val="28"/>
          <w:lang w:val="en-US"/>
        </w:rPr>
        <w:t>S</w:t>
      </w:r>
      <w:r w:rsidR="00EA7C81" w:rsidRPr="00EA7C81">
        <w:rPr>
          <w:rFonts w:ascii="Times New Roman" w:eastAsia="TimesNewRomanPSMT" w:hAnsi="Times New Roman" w:cs="Times New Roman"/>
          <w:sz w:val="28"/>
          <w:szCs w:val="28"/>
        </w:rPr>
        <w:t>.</w:t>
      </w:r>
      <w:r w:rsidR="00FA215A" w:rsidRPr="001C2D8D">
        <w:rPr>
          <w:rFonts w:ascii="Times New Roman" w:eastAsia="TimesNewRomanPSMT" w:hAnsi="Times New Roman" w:cs="Times New Roman"/>
          <w:sz w:val="28"/>
          <w:szCs w:val="28"/>
        </w:rPr>
        <w:t xml:space="preserve"> </w:t>
      </w:r>
      <w:r w:rsidR="00D85DBE" w:rsidRPr="001C2D8D">
        <w:rPr>
          <w:rFonts w:ascii="Times New Roman" w:eastAsia="TimesNewRomanPSMT" w:hAnsi="Times New Roman" w:cs="Times New Roman"/>
          <w:sz w:val="28"/>
          <w:szCs w:val="28"/>
        </w:rPr>
        <w:t>30</w:t>
      </w:r>
      <w:r w:rsidR="00FA215A" w:rsidRPr="001C2D8D">
        <w:rPr>
          <w:rFonts w:ascii="Times New Roman" w:eastAsia="TimesNewRomanPSMT" w:hAnsi="Times New Roman" w:cs="Times New Roman"/>
          <w:sz w:val="28"/>
          <w:szCs w:val="28"/>
        </w:rPr>
        <w:t>]</w:t>
      </w:r>
      <w:r w:rsidR="00A724F1" w:rsidRPr="001C2D8D">
        <w:rPr>
          <w:rFonts w:ascii="Times New Roman" w:eastAsia="TimesNewRomanPSMT" w:hAnsi="Times New Roman" w:cs="Times New Roman"/>
          <w:sz w:val="28"/>
          <w:szCs w:val="28"/>
        </w:rPr>
        <w:t>.</w:t>
      </w:r>
      <w:r w:rsidR="00FA215A" w:rsidRPr="001C2D8D">
        <w:rPr>
          <w:rFonts w:ascii="Times New Roman" w:eastAsia="TimesNewRomanPSMT" w:hAnsi="Times New Roman" w:cs="Times New Roman"/>
          <w:sz w:val="28"/>
          <w:szCs w:val="28"/>
        </w:rPr>
        <w:t xml:space="preserve"> </w:t>
      </w:r>
      <w:r w:rsidR="007D01DD" w:rsidRPr="001C2D8D">
        <w:rPr>
          <w:rFonts w:ascii="Times New Roman" w:eastAsia="TimesNewRomanPSMT" w:hAnsi="Times New Roman" w:cs="Times New Roman"/>
          <w:sz w:val="28"/>
          <w:szCs w:val="28"/>
        </w:rPr>
        <w:t>В</w:t>
      </w:r>
      <w:r w:rsidR="0004665D" w:rsidRPr="001C2D8D">
        <w:rPr>
          <w:rFonts w:ascii="Times New Roman" w:eastAsia="TimesNewRomanPSMT" w:hAnsi="Times New Roman" w:cs="Times New Roman"/>
          <w:sz w:val="28"/>
          <w:szCs w:val="28"/>
        </w:rPr>
        <w:t xml:space="preserve"> 8 веке з</w:t>
      </w:r>
      <w:r w:rsidR="00FA215A" w:rsidRPr="001C2D8D">
        <w:rPr>
          <w:rFonts w:ascii="Times New Roman" w:eastAsia="TimesNewRomanPSMT" w:hAnsi="Times New Roman" w:cs="Times New Roman"/>
          <w:sz w:val="28"/>
          <w:szCs w:val="28"/>
        </w:rPr>
        <w:t xml:space="preserve">афиксированы </w:t>
      </w:r>
      <w:r w:rsidR="00145FAD" w:rsidRPr="001C2D8D">
        <w:rPr>
          <w:rFonts w:ascii="Times New Roman" w:eastAsia="TimesNewRomanPSMT" w:hAnsi="Times New Roman" w:cs="Times New Roman"/>
          <w:sz w:val="28"/>
          <w:szCs w:val="28"/>
        </w:rPr>
        <w:t xml:space="preserve">лишь </w:t>
      </w:r>
      <w:r w:rsidR="00FA215A" w:rsidRPr="001C2D8D">
        <w:rPr>
          <w:rFonts w:ascii="Times New Roman" w:eastAsia="TimesNewRomanPSMT" w:hAnsi="Times New Roman" w:cs="Times New Roman"/>
          <w:sz w:val="28"/>
          <w:szCs w:val="28"/>
        </w:rPr>
        <w:t>единичные</w:t>
      </w:r>
      <w:r w:rsidR="00BC0E9C" w:rsidRPr="001C2D8D">
        <w:rPr>
          <w:rFonts w:ascii="Times New Roman" w:eastAsia="TimesNewRomanPSMT" w:hAnsi="Times New Roman" w:cs="Times New Roman"/>
          <w:sz w:val="28"/>
          <w:szCs w:val="28"/>
        </w:rPr>
        <w:t xml:space="preserve"> </w:t>
      </w:r>
      <w:r w:rsidR="00D26944" w:rsidRPr="001C2D8D">
        <w:rPr>
          <w:rFonts w:ascii="Times New Roman" w:eastAsia="TimesNewRomanPSMT" w:hAnsi="Times New Roman" w:cs="Times New Roman"/>
          <w:sz w:val="28"/>
          <w:szCs w:val="28"/>
        </w:rPr>
        <w:t>разрозненн</w:t>
      </w:r>
      <w:r w:rsidR="00CD2765" w:rsidRPr="001C2D8D">
        <w:rPr>
          <w:rFonts w:ascii="Times New Roman" w:eastAsia="TimesNewRomanPSMT" w:hAnsi="Times New Roman" w:cs="Times New Roman"/>
          <w:sz w:val="28"/>
          <w:szCs w:val="28"/>
        </w:rPr>
        <w:t>о-</w:t>
      </w:r>
      <w:r w:rsidR="00FA215A" w:rsidRPr="001C2D8D">
        <w:rPr>
          <w:rFonts w:ascii="Times New Roman" w:eastAsia="TimesNewRomanPSMT" w:hAnsi="Times New Roman" w:cs="Times New Roman"/>
          <w:sz w:val="28"/>
          <w:szCs w:val="28"/>
        </w:rPr>
        <w:t>фрагментарные переводы и</w:t>
      </w:r>
      <w:r w:rsidR="00BC0E9C" w:rsidRPr="001C2D8D">
        <w:rPr>
          <w:rFonts w:ascii="Times New Roman" w:eastAsia="TimesNewRomanPSMT" w:hAnsi="Times New Roman" w:cs="Times New Roman"/>
          <w:sz w:val="28"/>
          <w:szCs w:val="28"/>
        </w:rPr>
        <w:t xml:space="preserve"> </w:t>
      </w:r>
      <w:r w:rsidR="00EB4F1F" w:rsidRPr="001C2D8D">
        <w:rPr>
          <w:rFonts w:ascii="Times New Roman" w:eastAsia="TimesNewRomanPSMT" w:hAnsi="Times New Roman" w:cs="Times New Roman"/>
          <w:sz w:val="28"/>
          <w:szCs w:val="28"/>
        </w:rPr>
        <w:t>автохтонны</w:t>
      </w:r>
      <w:r w:rsidR="00FA215A" w:rsidRPr="001C2D8D">
        <w:rPr>
          <w:rFonts w:ascii="Times New Roman" w:eastAsia="TimesNewRomanPSMT" w:hAnsi="Times New Roman" w:cs="Times New Roman"/>
          <w:sz w:val="28"/>
          <w:szCs w:val="28"/>
        </w:rPr>
        <w:t>е</w:t>
      </w:r>
      <w:r w:rsidR="00EB4F1F" w:rsidRPr="001C2D8D">
        <w:rPr>
          <w:rFonts w:ascii="Times New Roman" w:eastAsia="TimesNewRomanPSMT" w:hAnsi="Times New Roman" w:cs="Times New Roman"/>
          <w:sz w:val="28"/>
          <w:szCs w:val="28"/>
        </w:rPr>
        <w:t xml:space="preserve"> </w:t>
      </w:r>
      <w:r w:rsidR="001402D2" w:rsidRPr="001C2D8D">
        <w:rPr>
          <w:rFonts w:ascii="Times New Roman" w:eastAsia="TimesNewRomanPSMT" w:hAnsi="Times New Roman" w:cs="Times New Roman"/>
          <w:sz w:val="28"/>
          <w:szCs w:val="28"/>
        </w:rPr>
        <w:t xml:space="preserve">в языковом отношении </w:t>
      </w:r>
      <w:r w:rsidR="006B2EA7" w:rsidRPr="001C2D8D">
        <w:rPr>
          <w:rFonts w:ascii="Times New Roman" w:eastAsia="TimesNewRomanPSMT" w:hAnsi="Times New Roman" w:cs="Times New Roman"/>
          <w:sz w:val="28"/>
          <w:szCs w:val="28"/>
        </w:rPr>
        <w:t xml:space="preserve">цельные </w:t>
      </w:r>
      <w:r w:rsidR="00FA215A" w:rsidRPr="001C2D8D">
        <w:rPr>
          <w:rFonts w:ascii="Times New Roman" w:eastAsia="TimesNewRomanPSMT" w:hAnsi="Times New Roman" w:cs="Times New Roman"/>
          <w:sz w:val="28"/>
          <w:szCs w:val="28"/>
        </w:rPr>
        <w:t xml:space="preserve">правовые </w:t>
      </w:r>
      <w:r w:rsidR="00D26944" w:rsidRPr="001C2D8D">
        <w:rPr>
          <w:rFonts w:ascii="Times New Roman" w:eastAsia="TimesNewRomanPSMT" w:hAnsi="Times New Roman" w:cs="Times New Roman"/>
          <w:sz w:val="28"/>
          <w:szCs w:val="28"/>
        </w:rPr>
        <w:t>тек</w:t>
      </w:r>
      <w:r w:rsidR="00FA215A" w:rsidRPr="001C2D8D">
        <w:rPr>
          <w:rFonts w:ascii="Times New Roman" w:eastAsia="TimesNewRomanPSMT" w:hAnsi="Times New Roman" w:cs="Times New Roman"/>
          <w:sz w:val="28"/>
          <w:szCs w:val="28"/>
        </w:rPr>
        <w:t>сты</w:t>
      </w:r>
      <w:r w:rsidR="00DD2DA1">
        <w:rPr>
          <w:rFonts w:ascii="Times New Roman" w:eastAsia="TimesNewRomanPSMT" w:hAnsi="Times New Roman" w:cs="Times New Roman"/>
          <w:sz w:val="28"/>
          <w:szCs w:val="28"/>
        </w:rPr>
        <w:t>. В</w:t>
      </w:r>
      <w:r w:rsidR="001B0604" w:rsidRPr="001C2D8D">
        <w:rPr>
          <w:rFonts w:ascii="Times New Roman" w:eastAsia="TimesNewRomanPSMT" w:hAnsi="Times New Roman" w:cs="Times New Roman"/>
          <w:sz w:val="28"/>
          <w:szCs w:val="28"/>
        </w:rPr>
        <w:t xml:space="preserve"> частности</w:t>
      </w:r>
      <w:r w:rsidR="00FA215A" w:rsidRPr="001C2D8D">
        <w:rPr>
          <w:rFonts w:ascii="Times New Roman" w:eastAsia="TimesNewRomanPSMT" w:hAnsi="Times New Roman" w:cs="Times New Roman"/>
          <w:sz w:val="28"/>
          <w:szCs w:val="28"/>
        </w:rPr>
        <w:t>,</w:t>
      </w:r>
      <w:r w:rsidR="001B0604" w:rsidRPr="001C2D8D">
        <w:rPr>
          <w:rFonts w:ascii="Times New Roman" w:eastAsia="TimesNewRomanPSMT" w:hAnsi="Times New Roman" w:cs="Times New Roman"/>
          <w:sz w:val="28"/>
          <w:szCs w:val="28"/>
        </w:rPr>
        <w:t xml:space="preserve"> </w:t>
      </w:r>
      <w:r w:rsidR="00FA215A" w:rsidRPr="001C2D8D">
        <w:rPr>
          <w:rFonts w:ascii="Times New Roman" w:eastAsia="TimesNewRomanPSMT" w:hAnsi="Times New Roman" w:cs="Times New Roman"/>
          <w:sz w:val="28"/>
          <w:szCs w:val="28"/>
        </w:rPr>
        <w:t xml:space="preserve">это </w:t>
      </w:r>
      <w:r w:rsidR="001B0604" w:rsidRPr="001C2D8D">
        <w:rPr>
          <w:rFonts w:ascii="Times New Roman" w:eastAsia="TimesNewRomanPSMT" w:hAnsi="Times New Roman" w:cs="Times New Roman"/>
          <w:sz w:val="28"/>
          <w:szCs w:val="28"/>
        </w:rPr>
        <w:t>интересующ</w:t>
      </w:r>
      <w:r w:rsidR="00A724F1" w:rsidRPr="001C2D8D">
        <w:rPr>
          <w:rFonts w:ascii="Times New Roman" w:eastAsia="TimesNewRomanPSMT" w:hAnsi="Times New Roman" w:cs="Times New Roman"/>
          <w:sz w:val="28"/>
          <w:szCs w:val="28"/>
        </w:rPr>
        <w:t>е</w:t>
      </w:r>
      <w:r w:rsidR="00FA215A" w:rsidRPr="001C2D8D">
        <w:rPr>
          <w:rFonts w:ascii="Times New Roman" w:eastAsia="TimesNewRomanPSMT" w:hAnsi="Times New Roman" w:cs="Times New Roman"/>
          <w:sz w:val="28"/>
          <w:szCs w:val="28"/>
        </w:rPr>
        <w:t>е</w:t>
      </w:r>
      <w:r w:rsidR="001B0604" w:rsidRPr="001C2D8D">
        <w:rPr>
          <w:rFonts w:ascii="Times New Roman" w:eastAsia="TimesNewRomanPSMT" w:hAnsi="Times New Roman" w:cs="Times New Roman"/>
          <w:sz w:val="28"/>
          <w:szCs w:val="28"/>
        </w:rPr>
        <w:t xml:space="preserve"> нас описани</w:t>
      </w:r>
      <w:r w:rsidR="00A724F1" w:rsidRPr="001C2D8D">
        <w:rPr>
          <w:rFonts w:ascii="Times New Roman" w:eastAsia="TimesNewRomanPSMT" w:hAnsi="Times New Roman" w:cs="Times New Roman"/>
          <w:sz w:val="28"/>
          <w:szCs w:val="28"/>
        </w:rPr>
        <w:t>е</w:t>
      </w:r>
      <w:r w:rsidR="001B0604" w:rsidRPr="001C2D8D">
        <w:rPr>
          <w:rFonts w:ascii="Times New Roman" w:eastAsia="TimesNewRomanPSMT" w:hAnsi="Times New Roman" w:cs="Times New Roman"/>
          <w:sz w:val="28"/>
          <w:szCs w:val="28"/>
        </w:rPr>
        <w:t xml:space="preserve"> аграрных демаркаций </w:t>
      </w:r>
      <w:r w:rsidR="0004665D" w:rsidRPr="001C2D8D">
        <w:rPr>
          <w:rFonts w:ascii="Times New Roman" w:eastAsia="TimesNewRomanPSMT" w:hAnsi="Times New Roman" w:cs="Times New Roman"/>
          <w:sz w:val="28"/>
          <w:szCs w:val="28"/>
        </w:rPr>
        <w:t xml:space="preserve">региона Вюрцбурга </w:t>
      </w:r>
      <w:r w:rsidR="005B3AAD" w:rsidRPr="001C2D8D">
        <w:rPr>
          <w:rFonts w:ascii="Times New Roman" w:eastAsia="TimesNewRomanPSMT" w:hAnsi="Times New Roman" w:cs="Times New Roman"/>
          <w:sz w:val="28"/>
          <w:szCs w:val="28"/>
        </w:rPr>
        <w:t xml:space="preserve">конца 8 века </w:t>
      </w:r>
      <w:r w:rsidR="001B0604" w:rsidRPr="001C2D8D">
        <w:rPr>
          <w:rFonts w:ascii="Times New Roman" w:eastAsia="TimesNewRomanPSMT" w:hAnsi="Times New Roman" w:cs="Times New Roman"/>
          <w:sz w:val="28"/>
          <w:szCs w:val="28"/>
        </w:rPr>
        <w:t>(</w:t>
      </w:r>
      <w:proofErr w:type="spellStart"/>
      <w:r w:rsidR="00F61EF7" w:rsidRPr="001C2D8D">
        <w:rPr>
          <w:rFonts w:ascii="Times New Roman" w:eastAsia="TimesNewRomanPSMT" w:hAnsi="Times New Roman" w:cs="Times New Roman"/>
          <w:sz w:val="28"/>
          <w:szCs w:val="28"/>
        </w:rPr>
        <w:t>zweite</w:t>
      </w:r>
      <w:proofErr w:type="spellEnd"/>
      <w:r w:rsidR="001402D2" w:rsidRPr="001C2D8D">
        <w:rPr>
          <w:rFonts w:ascii="Times New Roman" w:eastAsia="TimesNewRomanPSMT" w:hAnsi="Times New Roman" w:cs="Times New Roman"/>
          <w:sz w:val="28"/>
          <w:szCs w:val="28"/>
        </w:rPr>
        <w:t xml:space="preserve"> </w:t>
      </w:r>
      <w:r w:rsidR="001B0604" w:rsidRPr="001C2D8D">
        <w:rPr>
          <w:rFonts w:ascii="Times New Roman" w:eastAsia="TimesNewRomanPSMT" w:hAnsi="Times New Roman" w:cs="Times New Roman"/>
          <w:sz w:val="28"/>
          <w:szCs w:val="28"/>
          <w:lang w:val="en-US"/>
        </w:rPr>
        <w:t>W</w:t>
      </w:r>
      <w:r w:rsidR="001B0604" w:rsidRPr="001C2D8D">
        <w:rPr>
          <w:rFonts w:ascii="Times New Roman" w:eastAsia="TimesNewRomanPSMT" w:hAnsi="Times New Roman" w:cs="Times New Roman"/>
          <w:sz w:val="28"/>
          <w:szCs w:val="28"/>
        </w:rPr>
        <w:t>ü</w:t>
      </w:r>
      <w:proofErr w:type="spellStart"/>
      <w:r w:rsidR="001B0604" w:rsidRPr="001C2D8D">
        <w:rPr>
          <w:rFonts w:ascii="Times New Roman" w:eastAsia="TimesNewRomanPSMT" w:hAnsi="Times New Roman" w:cs="Times New Roman"/>
          <w:sz w:val="28"/>
          <w:szCs w:val="28"/>
          <w:lang w:val="en-US"/>
        </w:rPr>
        <w:t>rzburger</w:t>
      </w:r>
      <w:proofErr w:type="spellEnd"/>
      <w:r w:rsidR="001B0604" w:rsidRPr="001C2D8D">
        <w:rPr>
          <w:rFonts w:ascii="Times New Roman" w:eastAsia="TimesNewRomanPSMT" w:hAnsi="Times New Roman" w:cs="Times New Roman"/>
          <w:sz w:val="28"/>
          <w:szCs w:val="28"/>
        </w:rPr>
        <w:t xml:space="preserve"> </w:t>
      </w:r>
      <w:r w:rsidR="001B0604" w:rsidRPr="001C2D8D">
        <w:rPr>
          <w:rFonts w:ascii="Times New Roman" w:eastAsia="TimesNewRomanPSMT" w:hAnsi="Times New Roman" w:cs="Times New Roman"/>
          <w:sz w:val="28"/>
          <w:szCs w:val="28"/>
          <w:lang w:val="en-US"/>
        </w:rPr>
        <w:t>M</w:t>
      </w:r>
      <w:proofErr w:type="spellStart"/>
      <w:r w:rsidR="001B0604" w:rsidRPr="001C2D8D">
        <w:rPr>
          <w:rFonts w:ascii="Times New Roman" w:eastAsia="TimesNewRomanPSMT" w:hAnsi="Times New Roman" w:cs="Times New Roman"/>
          <w:sz w:val="28"/>
          <w:szCs w:val="28"/>
          <w:lang w:val="de-DE"/>
        </w:rPr>
        <w:t>arkbeschreibung</w:t>
      </w:r>
      <w:proofErr w:type="spellEnd"/>
      <w:r w:rsidR="001B0604" w:rsidRPr="001C2D8D">
        <w:rPr>
          <w:rFonts w:ascii="Times New Roman" w:eastAsia="TimesNewRomanPSMT" w:hAnsi="Times New Roman" w:cs="Times New Roman"/>
          <w:sz w:val="28"/>
          <w:szCs w:val="28"/>
        </w:rPr>
        <w:t>).</w:t>
      </w:r>
    </w:p>
    <w:p w14:paraId="3130CA31" w14:textId="66234CDD" w:rsidR="003B12EA" w:rsidRPr="001C2D8D" w:rsidRDefault="00A724F1" w:rsidP="001C2D8D">
      <w:pPr>
        <w:spacing w:line="360" w:lineRule="auto"/>
        <w:ind w:firstLine="709"/>
        <w:jc w:val="both"/>
        <w:rPr>
          <w:rFonts w:ascii="Times New Roman" w:eastAsia="TimesNewRomanPSMT" w:hAnsi="Times New Roman" w:cs="Times New Roman"/>
          <w:sz w:val="28"/>
          <w:szCs w:val="28"/>
        </w:rPr>
      </w:pPr>
      <w:r w:rsidRPr="001C2D8D">
        <w:rPr>
          <w:rFonts w:ascii="Times New Roman" w:eastAsia="TimesNewRomanPSMT" w:hAnsi="Times New Roman" w:cs="Times New Roman"/>
          <w:sz w:val="28"/>
          <w:szCs w:val="28"/>
        </w:rPr>
        <w:t>“</w:t>
      </w:r>
      <w:proofErr w:type="spellStart"/>
      <w:r w:rsidRPr="001C2D8D">
        <w:rPr>
          <w:rFonts w:ascii="Times New Roman" w:eastAsia="TimesNewRomanPSMT" w:hAnsi="Times New Roman" w:cs="Times New Roman"/>
          <w:sz w:val="28"/>
          <w:szCs w:val="28"/>
          <w:lang w:val="en-US"/>
        </w:rPr>
        <w:t>Marchia</w:t>
      </w:r>
      <w:proofErr w:type="spellEnd"/>
      <w:r w:rsidRPr="001C2D8D">
        <w:rPr>
          <w:rFonts w:ascii="Times New Roman" w:eastAsia="TimesNewRomanPSMT" w:hAnsi="Times New Roman" w:cs="Times New Roman"/>
          <w:sz w:val="28"/>
          <w:szCs w:val="28"/>
        </w:rPr>
        <w:t xml:space="preserve"> </w:t>
      </w:r>
      <w:r w:rsidRPr="001C2D8D">
        <w:rPr>
          <w:rFonts w:ascii="Times New Roman" w:eastAsia="TimesNewRomanPSMT" w:hAnsi="Times New Roman" w:cs="Times New Roman"/>
          <w:sz w:val="28"/>
          <w:szCs w:val="28"/>
          <w:lang w:val="en-US"/>
        </w:rPr>
        <w:t>ad</w:t>
      </w:r>
      <w:r w:rsidRPr="001C2D8D">
        <w:rPr>
          <w:rFonts w:ascii="Times New Roman" w:eastAsia="TimesNewRomanPSMT" w:hAnsi="Times New Roman" w:cs="Times New Roman"/>
          <w:sz w:val="28"/>
          <w:szCs w:val="28"/>
        </w:rPr>
        <w:t xml:space="preserve"> </w:t>
      </w:r>
      <w:proofErr w:type="spellStart"/>
      <w:r w:rsidRPr="001C2D8D">
        <w:rPr>
          <w:rFonts w:ascii="Times New Roman" w:eastAsia="TimesNewRomanPSMT" w:hAnsi="Times New Roman" w:cs="Times New Roman"/>
          <w:sz w:val="28"/>
          <w:szCs w:val="28"/>
          <w:lang w:val="en-US"/>
        </w:rPr>
        <w:t>Uuirziburg</w:t>
      </w:r>
      <w:proofErr w:type="spellEnd"/>
      <w:r w:rsidRPr="001C2D8D">
        <w:rPr>
          <w:rFonts w:ascii="Times New Roman" w:eastAsia="TimesNewRomanPSMT" w:hAnsi="Times New Roman" w:cs="Times New Roman"/>
          <w:sz w:val="28"/>
          <w:szCs w:val="28"/>
        </w:rPr>
        <w:t>” (латинизированный титул)</w:t>
      </w:r>
      <w:r w:rsidR="00BB24EE" w:rsidRPr="001C2D8D">
        <w:rPr>
          <w:rFonts w:ascii="Times New Roman" w:eastAsia="TimesNewRomanPSMT" w:hAnsi="Times New Roman" w:cs="Times New Roman"/>
          <w:sz w:val="28"/>
          <w:szCs w:val="28"/>
        </w:rPr>
        <w:t xml:space="preserve"> </w:t>
      </w:r>
      <w:r w:rsidR="00EB616E" w:rsidRPr="001C2D8D">
        <w:rPr>
          <w:rFonts w:ascii="Times New Roman" w:eastAsia="TimesNewRomanPSMT" w:hAnsi="Times New Roman" w:cs="Times New Roman"/>
          <w:sz w:val="28"/>
          <w:szCs w:val="28"/>
        </w:rPr>
        <w:t>-</w:t>
      </w:r>
      <w:r w:rsidR="00C92CAF" w:rsidRPr="001C2D8D">
        <w:rPr>
          <w:rFonts w:ascii="Times New Roman" w:eastAsia="TimesNewRomanPSMT" w:hAnsi="Times New Roman" w:cs="Times New Roman"/>
          <w:sz w:val="28"/>
          <w:szCs w:val="28"/>
        </w:rPr>
        <w:t xml:space="preserve"> </w:t>
      </w:r>
      <w:r w:rsidR="006963D7" w:rsidRPr="001C2D8D">
        <w:rPr>
          <w:rFonts w:ascii="Times New Roman" w:eastAsia="TimesNewRomanPSMT" w:hAnsi="Times New Roman" w:cs="Times New Roman"/>
          <w:sz w:val="28"/>
          <w:szCs w:val="28"/>
        </w:rPr>
        <w:t xml:space="preserve">памятник, известный </w:t>
      </w:r>
      <w:r w:rsidR="00C92CAF" w:rsidRPr="001C2D8D">
        <w:rPr>
          <w:rFonts w:ascii="Times New Roman" w:eastAsia="TimesNewRomanPSMT" w:hAnsi="Times New Roman" w:cs="Times New Roman"/>
          <w:sz w:val="28"/>
          <w:szCs w:val="28"/>
        </w:rPr>
        <w:t xml:space="preserve">в номенклатуре </w:t>
      </w:r>
      <w:proofErr w:type="spellStart"/>
      <w:r w:rsidR="00C92CAF" w:rsidRPr="001C2D8D">
        <w:rPr>
          <w:rFonts w:ascii="Times New Roman" w:eastAsia="TimesNewRomanPSMT" w:hAnsi="Times New Roman" w:cs="Times New Roman"/>
          <w:sz w:val="28"/>
          <w:szCs w:val="28"/>
        </w:rPr>
        <w:t>д</w:t>
      </w:r>
      <w:r w:rsidR="007D01DD" w:rsidRPr="001C2D8D">
        <w:rPr>
          <w:rFonts w:ascii="Times New Roman" w:eastAsia="TimesNewRomanPSMT" w:hAnsi="Times New Roman" w:cs="Times New Roman"/>
          <w:sz w:val="28"/>
          <w:szCs w:val="28"/>
        </w:rPr>
        <w:t>вн</w:t>
      </w:r>
      <w:proofErr w:type="spellEnd"/>
      <w:r w:rsidR="007D01DD" w:rsidRPr="001C2D8D">
        <w:rPr>
          <w:rFonts w:ascii="Times New Roman" w:eastAsia="TimesNewRomanPSMT" w:hAnsi="Times New Roman" w:cs="Times New Roman"/>
          <w:sz w:val="28"/>
          <w:szCs w:val="28"/>
        </w:rPr>
        <w:t>.</w:t>
      </w:r>
      <w:r w:rsidR="00C92CAF" w:rsidRPr="001C2D8D">
        <w:rPr>
          <w:rFonts w:ascii="Times New Roman" w:eastAsia="TimesNewRomanPSMT" w:hAnsi="Times New Roman" w:cs="Times New Roman"/>
          <w:sz w:val="28"/>
          <w:szCs w:val="28"/>
        </w:rPr>
        <w:t xml:space="preserve"> </w:t>
      </w:r>
      <w:r w:rsidR="00CD2765" w:rsidRPr="001C2D8D">
        <w:rPr>
          <w:rFonts w:ascii="Times New Roman" w:eastAsia="TimesNewRomanPSMT" w:hAnsi="Times New Roman" w:cs="Times New Roman"/>
          <w:sz w:val="28"/>
          <w:szCs w:val="28"/>
        </w:rPr>
        <w:t>источников</w:t>
      </w:r>
      <w:r w:rsidR="00C92CAF" w:rsidRPr="001C2D8D">
        <w:rPr>
          <w:rFonts w:ascii="Times New Roman" w:eastAsia="TimesNewRomanPSMT" w:hAnsi="Times New Roman" w:cs="Times New Roman"/>
          <w:sz w:val="28"/>
          <w:szCs w:val="28"/>
        </w:rPr>
        <w:t xml:space="preserve"> как “</w:t>
      </w:r>
      <w:proofErr w:type="spellStart"/>
      <w:r w:rsidR="00C92CAF" w:rsidRPr="001C2D8D">
        <w:rPr>
          <w:rFonts w:ascii="Times New Roman" w:eastAsia="TimesNewRomanPSMT" w:hAnsi="Times New Roman" w:cs="Times New Roman"/>
          <w:sz w:val="28"/>
          <w:szCs w:val="28"/>
          <w:lang w:val="en-US"/>
        </w:rPr>
        <w:t>zweite</w:t>
      </w:r>
      <w:proofErr w:type="spellEnd"/>
      <w:r w:rsidR="00C92CAF" w:rsidRPr="001C2D8D">
        <w:rPr>
          <w:rFonts w:ascii="Times New Roman" w:eastAsia="TimesNewRomanPSMT" w:hAnsi="Times New Roman" w:cs="Times New Roman"/>
          <w:sz w:val="28"/>
          <w:szCs w:val="28"/>
        </w:rPr>
        <w:t xml:space="preserve"> </w:t>
      </w:r>
      <w:r w:rsidR="00C92CAF" w:rsidRPr="001C2D8D">
        <w:rPr>
          <w:rFonts w:ascii="Times New Roman" w:eastAsia="TimesNewRomanPSMT" w:hAnsi="Times New Roman" w:cs="Times New Roman"/>
          <w:sz w:val="28"/>
          <w:szCs w:val="28"/>
          <w:lang w:val="en-US"/>
        </w:rPr>
        <w:t>W</w:t>
      </w:r>
      <w:r w:rsidR="00C92CAF" w:rsidRPr="001C2D8D">
        <w:rPr>
          <w:rFonts w:ascii="Times New Roman" w:eastAsia="TimesNewRomanPSMT" w:hAnsi="Times New Roman" w:cs="Times New Roman"/>
          <w:sz w:val="28"/>
          <w:szCs w:val="28"/>
        </w:rPr>
        <w:t>ü</w:t>
      </w:r>
      <w:proofErr w:type="spellStart"/>
      <w:r w:rsidR="00C92CAF" w:rsidRPr="001C2D8D">
        <w:rPr>
          <w:rFonts w:ascii="Times New Roman" w:eastAsia="TimesNewRomanPSMT" w:hAnsi="Times New Roman" w:cs="Times New Roman"/>
          <w:sz w:val="28"/>
          <w:szCs w:val="28"/>
          <w:lang w:val="de-DE"/>
        </w:rPr>
        <w:t>rzburger</w:t>
      </w:r>
      <w:proofErr w:type="spellEnd"/>
      <w:r w:rsidR="00C92CAF" w:rsidRPr="001C2D8D">
        <w:rPr>
          <w:rFonts w:ascii="Times New Roman" w:eastAsia="TimesNewRomanPSMT" w:hAnsi="Times New Roman" w:cs="Times New Roman"/>
          <w:sz w:val="28"/>
          <w:szCs w:val="28"/>
        </w:rPr>
        <w:t xml:space="preserve"> </w:t>
      </w:r>
      <w:r w:rsidR="00C92CAF" w:rsidRPr="001C2D8D">
        <w:rPr>
          <w:rFonts w:ascii="Times New Roman" w:eastAsia="TimesNewRomanPSMT" w:hAnsi="Times New Roman" w:cs="Times New Roman"/>
          <w:sz w:val="28"/>
          <w:szCs w:val="28"/>
          <w:lang w:val="de-DE"/>
        </w:rPr>
        <w:t>Markbeschreibung</w:t>
      </w:r>
      <w:r w:rsidR="00C92CAF" w:rsidRPr="001C2D8D">
        <w:rPr>
          <w:rFonts w:ascii="Times New Roman" w:eastAsia="TimesNewRomanPSMT" w:hAnsi="Times New Roman" w:cs="Times New Roman"/>
          <w:sz w:val="28"/>
          <w:szCs w:val="28"/>
        </w:rPr>
        <w:t>“</w:t>
      </w:r>
      <w:r w:rsidR="0057714D" w:rsidRPr="001C2D8D">
        <w:rPr>
          <w:rFonts w:ascii="Times New Roman" w:eastAsia="TimesNewRomanPSMT" w:hAnsi="Times New Roman" w:cs="Times New Roman"/>
          <w:sz w:val="28"/>
          <w:szCs w:val="28"/>
        </w:rPr>
        <w:t xml:space="preserve"> (далее</w:t>
      </w:r>
      <w:r w:rsidR="00CD2765" w:rsidRPr="001C2D8D">
        <w:rPr>
          <w:rFonts w:ascii="Times New Roman" w:eastAsia="TimesNewRomanPSMT" w:hAnsi="Times New Roman" w:cs="Times New Roman"/>
          <w:sz w:val="28"/>
          <w:szCs w:val="28"/>
        </w:rPr>
        <w:t xml:space="preserve"> </w:t>
      </w:r>
      <w:r w:rsidR="0057714D" w:rsidRPr="001C2D8D">
        <w:rPr>
          <w:rFonts w:ascii="Times New Roman" w:eastAsia="TimesNewRomanPSMT" w:hAnsi="Times New Roman" w:cs="Times New Roman"/>
          <w:b/>
          <w:bCs/>
          <w:sz w:val="28"/>
          <w:szCs w:val="28"/>
          <w:lang w:val="en-US"/>
        </w:rPr>
        <w:t>WM</w:t>
      </w:r>
      <w:r w:rsidR="0057714D" w:rsidRPr="001C2D8D">
        <w:rPr>
          <w:rFonts w:ascii="Times New Roman" w:eastAsia="TimesNewRomanPSMT" w:hAnsi="Times New Roman" w:cs="Times New Roman"/>
          <w:b/>
          <w:bCs/>
          <w:sz w:val="28"/>
          <w:szCs w:val="28"/>
        </w:rPr>
        <w:t xml:space="preserve"> </w:t>
      </w:r>
      <w:r w:rsidR="0057714D" w:rsidRPr="001C2D8D">
        <w:rPr>
          <w:rFonts w:ascii="Times New Roman" w:eastAsia="TimesNewRomanPSMT" w:hAnsi="Times New Roman" w:cs="Times New Roman"/>
          <w:b/>
          <w:bCs/>
          <w:sz w:val="28"/>
          <w:szCs w:val="28"/>
          <w:lang w:val="en-US"/>
        </w:rPr>
        <w:t>II</w:t>
      </w:r>
      <w:r w:rsidR="0057714D" w:rsidRPr="001C2D8D">
        <w:rPr>
          <w:rFonts w:ascii="Times New Roman" w:eastAsia="TimesNewRomanPSMT" w:hAnsi="Times New Roman" w:cs="Times New Roman"/>
          <w:sz w:val="28"/>
          <w:szCs w:val="28"/>
        </w:rPr>
        <w:t>)</w:t>
      </w:r>
      <w:r w:rsidR="006963D7" w:rsidRPr="001C2D8D">
        <w:rPr>
          <w:rFonts w:ascii="Times New Roman" w:eastAsia="TimesNewRomanPSMT" w:hAnsi="Times New Roman" w:cs="Times New Roman"/>
          <w:sz w:val="28"/>
          <w:szCs w:val="28"/>
        </w:rPr>
        <w:t>,</w:t>
      </w:r>
      <w:r w:rsidR="005B3AAD" w:rsidRPr="001C2D8D">
        <w:rPr>
          <w:rFonts w:ascii="Times New Roman" w:eastAsia="TimesNewRomanPSMT" w:hAnsi="Times New Roman" w:cs="Times New Roman"/>
          <w:sz w:val="28"/>
          <w:szCs w:val="28"/>
        </w:rPr>
        <w:t xml:space="preserve"> традиционно </w:t>
      </w:r>
      <w:r w:rsidR="002711C3" w:rsidRPr="001C2D8D">
        <w:rPr>
          <w:rFonts w:ascii="Times New Roman" w:eastAsia="TimesNewRomanPSMT" w:hAnsi="Times New Roman" w:cs="Times New Roman"/>
          <w:sz w:val="28"/>
          <w:szCs w:val="28"/>
        </w:rPr>
        <w:t>оценивался</w:t>
      </w:r>
      <w:r w:rsidR="005B3AAD" w:rsidRPr="001C2D8D">
        <w:rPr>
          <w:rFonts w:ascii="Times New Roman" w:eastAsia="TimesNewRomanPSMT" w:hAnsi="Times New Roman" w:cs="Times New Roman"/>
          <w:sz w:val="28"/>
          <w:szCs w:val="28"/>
        </w:rPr>
        <w:t xml:space="preserve"> как </w:t>
      </w:r>
      <w:r w:rsidR="003B12EA" w:rsidRPr="001C2D8D">
        <w:rPr>
          <w:rFonts w:ascii="Times New Roman" w:eastAsia="TimesNewRomanPSMT" w:hAnsi="Times New Roman" w:cs="Times New Roman"/>
          <w:sz w:val="28"/>
          <w:szCs w:val="28"/>
        </w:rPr>
        <w:t>древнейший</w:t>
      </w:r>
      <w:r w:rsidR="00C92CAF" w:rsidRPr="001C2D8D">
        <w:rPr>
          <w:rFonts w:ascii="Times New Roman" w:eastAsia="TimesNewRomanPSMT" w:hAnsi="Times New Roman" w:cs="Times New Roman"/>
          <w:sz w:val="28"/>
          <w:szCs w:val="28"/>
        </w:rPr>
        <w:t>, уникальный</w:t>
      </w:r>
      <w:r w:rsidR="00F93FC0" w:rsidRPr="001C2D8D">
        <w:rPr>
          <w:rFonts w:ascii="Times New Roman" w:eastAsia="TimesNewRomanPSMT" w:hAnsi="Times New Roman" w:cs="Times New Roman"/>
          <w:sz w:val="28"/>
          <w:szCs w:val="28"/>
        </w:rPr>
        <w:t>,</w:t>
      </w:r>
      <w:r w:rsidR="00C92CAF" w:rsidRPr="001C2D8D">
        <w:rPr>
          <w:rFonts w:ascii="Times New Roman" w:eastAsia="TimesNewRomanPSMT" w:hAnsi="Times New Roman" w:cs="Times New Roman"/>
          <w:sz w:val="28"/>
          <w:szCs w:val="28"/>
        </w:rPr>
        <w:t xml:space="preserve"> </w:t>
      </w:r>
      <w:r w:rsidR="006B2EA7" w:rsidRPr="001C2D8D">
        <w:rPr>
          <w:rFonts w:ascii="Times New Roman" w:eastAsia="TimesNewRomanPSMT" w:hAnsi="Times New Roman" w:cs="Times New Roman"/>
          <w:sz w:val="28"/>
          <w:szCs w:val="28"/>
        </w:rPr>
        <w:t xml:space="preserve">малый </w:t>
      </w:r>
      <w:r w:rsidR="00551D82" w:rsidRPr="001C2D8D">
        <w:rPr>
          <w:rFonts w:ascii="Times New Roman" w:eastAsia="TimesNewRomanPSMT" w:hAnsi="Times New Roman" w:cs="Times New Roman"/>
          <w:sz w:val="28"/>
          <w:szCs w:val="28"/>
        </w:rPr>
        <w:t>периферийны</w:t>
      </w:r>
      <w:r w:rsidR="00C92CAF" w:rsidRPr="001C2D8D">
        <w:rPr>
          <w:rFonts w:ascii="Times New Roman" w:eastAsia="TimesNewRomanPSMT" w:hAnsi="Times New Roman" w:cs="Times New Roman"/>
          <w:sz w:val="28"/>
          <w:szCs w:val="28"/>
        </w:rPr>
        <w:t>й</w:t>
      </w:r>
      <w:r w:rsidR="00551D82" w:rsidRPr="001C2D8D">
        <w:rPr>
          <w:rFonts w:ascii="Times New Roman" w:eastAsia="TimesNewRomanPSMT" w:hAnsi="Times New Roman" w:cs="Times New Roman"/>
          <w:sz w:val="28"/>
          <w:szCs w:val="28"/>
        </w:rPr>
        <w:t xml:space="preserve"> </w:t>
      </w:r>
      <w:r w:rsidR="006963D7" w:rsidRPr="001C2D8D">
        <w:rPr>
          <w:rFonts w:ascii="Times New Roman" w:eastAsia="TimesNewRomanPSMT" w:hAnsi="Times New Roman" w:cs="Times New Roman"/>
          <w:sz w:val="28"/>
          <w:szCs w:val="28"/>
        </w:rPr>
        <w:t>источник</w:t>
      </w:r>
      <w:r w:rsidR="00551D82" w:rsidRPr="001C2D8D">
        <w:rPr>
          <w:rFonts w:ascii="Times New Roman" w:eastAsia="TimesNewRomanPSMT" w:hAnsi="Times New Roman" w:cs="Times New Roman"/>
          <w:sz w:val="28"/>
          <w:szCs w:val="28"/>
        </w:rPr>
        <w:t xml:space="preserve"> </w:t>
      </w:r>
      <w:r w:rsidR="00CC20A7" w:rsidRPr="001C2D8D">
        <w:rPr>
          <w:rFonts w:ascii="Times New Roman" w:eastAsia="TimesNewRomanPSMT" w:hAnsi="Times New Roman" w:cs="Times New Roman"/>
          <w:sz w:val="28"/>
          <w:szCs w:val="28"/>
        </w:rPr>
        <w:t xml:space="preserve">публичного права в </w:t>
      </w:r>
      <w:proofErr w:type="spellStart"/>
      <w:r w:rsidR="00551D82" w:rsidRPr="001C2D8D">
        <w:rPr>
          <w:rFonts w:ascii="Times New Roman" w:eastAsia="TimesNewRomanPSMT" w:hAnsi="Times New Roman" w:cs="Times New Roman"/>
          <w:sz w:val="28"/>
          <w:szCs w:val="28"/>
        </w:rPr>
        <w:t>д</w:t>
      </w:r>
      <w:r w:rsidR="003650E8" w:rsidRPr="001C2D8D">
        <w:rPr>
          <w:rFonts w:ascii="Times New Roman" w:eastAsia="TimesNewRomanPSMT" w:hAnsi="Times New Roman" w:cs="Times New Roman"/>
          <w:sz w:val="28"/>
          <w:szCs w:val="28"/>
        </w:rPr>
        <w:t>вн</w:t>
      </w:r>
      <w:proofErr w:type="spellEnd"/>
      <w:r w:rsidR="003650E8" w:rsidRPr="001C2D8D">
        <w:rPr>
          <w:rFonts w:ascii="Times New Roman" w:eastAsia="TimesNewRomanPSMT" w:hAnsi="Times New Roman" w:cs="Times New Roman"/>
          <w:sz w:val="28"/>
          <w:szCs w:val="28"/>
        </w:rPr>
        <w:t>.</w:t>
      </w:r>
      <w:r w:rsidR="00551D82" w:rsidRPr="001C2D8D">
        <w:rPr>
          <w:rFonts w:ascii="Times New Roman" w:eastAsia="TimesNewRomanPSMT" w:hAnsi="Times New Roman" w:cs="Times New Roman"/>
          <w:sz w:val="28"/>
          <w:szCs w:val="28"/>
        </w:rPr>
        <w:t xml:space="preserve"> письменности</w:t>
      </w:r>
      <w:r w:rsidR="00C32D07" w:rsidRPr="001C2D8D">
        <w:rPr>
          <w:rFonts w:ascii="Times New Roman" w:eastAsia="TimesNewRomanPSMT" w:hAnsi="Times New Roman" w:cs="Times New Roman"/>
          <w:sz w:val="28"/>
          <w:szCs w:val="28"/>
        </w:rPr>
        <w:t xml:space="preserve">. Он включается в </w:t>
      </w:r>
      <w:r w:rsidR="00D85DBE" w:rsidRPr="001C2D8D">
        <w:rPr>
          <w:rFonts w:ascii="Times New Roman" w:eastAsia="TimesNewRomanPSMT" w:hAnsi="Times New Roman" w:cs="Times New Roman"/>
          <w:sz w:val="28"/>
          <w:szCs w:val="28"/>
        </w:rPr>
        <w:t>мини-</w:t>
      </w:r>
      <w:r w:rsidR="00C32D07" w:rsidRPr="001C2D8D">
        <w:rPr>
          <w:rFonts w:ascii="Times New Roman" w:eastAsia="TimesNewRomanPSMT" w:hAnsi="Times New Roman" w:cs="Times New Roman"/>
          <w:sz w:val="28"/>
          <w:szCs w:val="28"/>
        </w:rPr>
        <w:t xml:space="preserve">корпус юридических текстов </w:t>
      </w:r>
      <w:r w:rsidR="007C3210" w:rsidRPr="001C2D8D">
        <w:rPr>
          <w:rFonts w:ascii="Times New Roman" w:eastAsia="TimesNewRomanPSMT" w:hAnsi="Times New Roman" w:cs="Times New Roman"/>
          <w:sz w:val="28"/>
          <w:szCs w:val="28"/>
        </w:rPr>
        <w:t xml:space="preserve">аграрных </w:t>
      </w:r>
      <w:r w:rsidR="00145FAD" w:rsidRPr="001C2D8D">
        <w:rPr>
          <w:rFonts w:ascii="Times New Roman" w:eastAsia="TimesNewRomanPSMT" w:hAnsi="Times New Roman" w:cs="Times New Roman"/>
          <w:sz w:val="28"/>
          <w:szCs w:val="28"/>
        </w:rPr>
        <w:t>установлений</w:t>
      </w:r>
      <w:r w:rsidR="00DA2866" w:rsidRPr="001C2D8D">
        <w:rPr>
          <w:rFonts w:ascii="Times New Roman" w:eastAsia="TimesNewRomanPSMT" w:hAnsi="Times New Roman" w:cs="Times New Roman"/>
          <w:sz w:val="28"/>
          <w:szCs w:val="28"/>
        </w:rPr>
        <w:t xml:space="preserve"> и </w:t>
      </w:r>
      <w:r w:rsidR="007C3210" w:rsidRPr="001C2D8D">
        <w:rPr>
          <w:rFonts w:ascii="Times New Roman" w:eastAsia="TimesNewRomanPSMT" w:hAnsi="Times New Roman" w:cs="Times New Roman"/>
          <w:sz w:val="28"/>
          <w:szCs w:val="28"/>
        </w:rPr>
        <w:t>дарений</w:t>
      </w:r>
      <w:r w:rsidR="0070098E" w:rsidRPr="001C2D8D">
        <w:rPr>
          <w:rFonts w:ascii="Times New Roman" w:eastAsia="TimesNewRomanPSMT" w:hAnsi="Times New Roman" w:cs="Times New Roman"/>
          <w:sz w:val="28"/>
          <w:szCs w:val="28"/>
        </w:rPr>
        <w:t xml:space="preserve"> собственности </w:t>
      </w:r>
      <w:r w:rsidR="00A41D41" w:rsidRPr="001C2D8D">
        <w:rPr>
          <w:rFonts w:ascii="Times New Roman" w:eastAsia="TimesNewRomanPSMT" w:hAnsi="Times New Roman" w:cs="Times New Roman"/>
          <w:sz w:val="28"/>
          <w:szCs w:val="28"/>
        </w:rPr>
        <w:t>монастыр</w:t>
      </w:r>
      <w:r w:rsidR="00DA2866" w:rsidRPr="001C2D8D">
        <w:rPr>
          <w:rFonts w:ascii="Times New Roman" w:eastAsia="TimesNewRomanPSMT" w:hAnsi="Times New Roman" w:cs="Times New Roman"/>
          <w:sz w:val="28"/>
          <w:szCs w:val="28"/>
        </w:rPr>
        <w:t>ям</w:t>
      </w:r>
      <w:r w:rsidR="00A41D41" w:rsidRPr="001C2D8D">
        <w:rPr>
          <w:rFonts w:ascii="Times New Roman" w:eastAsia="TimesNewRomanPSMT" w:hAnsi="Times New Roman" w:cs="Times New Roman"/>
          <w:sz w:val="28"/>
          <w:szCs w:val="28"/>
        </w:rPr>
        <w:t xml:space="preserve"> конца 8 века</w:t>
      </w:r>
      <w:r w:rsidR="00A41D41" w:rsidRPr="001C2D8D">
        <w:rPr>
          <w:rFonts w:ascii="Times New Roman" w:hAnsi="Times New Roman" w:cs="Times New Roman"/>
          <w:sz w:val="28"/>
          <w:szCs w:val="28"/>
        </w:rPr>
        <w:t xml:space="preserve"> </w:t>
      </w:r>
      <w:r w:rsidR="007C3210" w:rsidRPr="001C2D8D">
        <w:rPr>
          <w:rFonts w:ascii="Times New Roman" w:hAnsi="Times New Roman" w:cs="Times New Roman"/>
          <w:sz w:val="28"/>
          <w:szCs w:val="28"/>
        </w:rPr>
        <w:t>Карлом Великим</w:t>
      </w:r>
      <w:r w:rsidR="00A41D41" w:rsidRPr="001C2D8D">
        <w:rPr>
          <w:rFonts w:ascii="Times New Roman" w:hAnsi="Times New Roman" w:cs="Times New Roman"/>
          <w:sz w:val="28"/>
          <w:szCs w:val="28"/>
        </w:rPr>
        <w:t xml:space="preserve">, позиционировавшим </w:t>
      </w:r>
      <w:r w:rsidR="00A41D41" w:rsidRPr="001C2D8D">
        <w:rPr>
          <w:rFonts w:ascii="Times New Roman" w:hAnsi="Times New Roman" w:cs="Times New Roman"/>
          <w:sz w:val="28"/>
          <w:szCs w:val="28"/>
        </w:rPr>
        <w:lastRenderedPageBreak/>
        <w:t>их в развитии инфраструктур</w:t>
      </w:r>
      <w:r w:rsidR="00FB72FA" w:rsidRPr="001C2D8D">
        <w:rPr>
          <w:rFonts w:ascii="Times New Roman" w:hAnsi="Times New Roman" w:cs="Times New Roman"/>
          <w:sz w:val="28"/>
          <w:szCs w:val="28"/>
        </w:rPr>
        <w:t>ы</w:t>
      </w:r>
      <w:r w:rsidR="00A41D41" w:rsidRPr="001C2D8D">
        <w:rPr>
          <w:rFonts w:ascii="Times New Roman" w:hAnsi="Times New Roman" w:cs="Times New Roman"/>
          <w:sz w:val="28"/>
          <w:szCs w:val="28"/>
        </w:rPr>
        <w:t xml:space="preserve"> регионов</w:t>
      </w:r>
      <w:r w:rsidR="00A41D41" w:rsidRPr="001C2D8D">
        <w:rPr>
          <w:rFonts w:ascii="Times New Roman" w:eastAsia="TimesNewRomanPSMT" w:hAnsi="Times New Roman" w:cs="Times New Roman"/>
          <w:sz w:val="28"/>
          <w:szCs w:val="28"/>
        </w:rPr>
        <w:t>. Это</w:t>
      </w:r>
      <w:r w:rsidR="00C32D07" w:rsidRPr="001C2D8D">
        <w:rPr>
          <w:rFonts w:ascii="Times New Roman" w:hAnsi="Times New Roman" w:cs="Times New Roman"/>
          <w:sz w:val="28"/>
          <w:szCs w:val="28"/>
        </w:rPr>
        <w:t xml:space="preserve"> </w:t>
      </w:r>
      <w:r w:rsidR="00DA2866" w:rsidRPr="001C2D8D">
        <w:rPr>
          <w:rFonts w:ascii="Times New Roman" w:hAnsi="Times New Roman" w:cs="Times New Roman"/>
          <w:sz w:val="28"/>
          <w:szCs w:val="28"/>
        </w:rPr>
        <w:t>дескрипторы</w:t>
      </w:r>
      <w:r w:rsidR="00C32D07" w:rsidRPr="001C2D8D">
        <w:rPr>
          <w:rFonts w:ascii="Times New Roman" w:hAnsi="Times New Roman" w:cs="Times New Roman"/>
          <w:sz w:val="28"/>
          <w:szCs w:val="28"/>
        </w:rPr>
        <w:t xml:space="preserve"> </w:t>
      </w:r>
      <w:r w:rsidR="00BB24EE" w:rsidRPr="001C2D8D">
        <w:rPr>
          <w:rFonts w:ascii="Times New Roman" w:hAnsi="Times New Roman" w:cs="Times New Roman"/>
          <w:sz w:val="28"/>
          <w:szCs w:val="28"/>
        </w:rPr>
        <w:t>областей</w:t>
      </w:r>
      <w:r w:rsidR="00DA2866" w:rsidRPr="001C2D8D">
        <w:rPr>
          <w:rFonts w:ascii="Times New Roman" w:hAnsi="Times New Roman" w:cs="Times New Roman"/>
          <w:sz w:val="28"/>
          <w:szCs w:val="28"/>
        </w:rPr>
        <w:t xml:space="preserve"> (границ)</w:t>
      </w:r>
      <w:r w:rsidR="00C32D07" w:rsidRPr="001C2D8D">
        <w:rPr>
          <w:rFonts w:ascii="Times New Roman" w:hAnsi="Times New Roman" w:cs="Times New Roman"/>
          <w:sz w:val="28"/>
          <w:szCs w:val="28"/>
        </w:rPr>
        <w:t xml:space="preserve"> восточнофранкской языковой атрибуции</w:t>
      </w:r>
      <w:r w:rsidR="00A41D41" w:rsidRPr="001C2D8D">
        <w:rPr>
          <w:rFonts w:ascii="Times New Roman" w:hAnsi="Times New Roman" w:cs="Times New Roman"/>
          <w:sz w:val="28"/>
          <w:szCs w:val="28"/>
        </w:rPr>
        <w:t>:</w:t>
      </w:r>
      <w:r w:rsidR="00C32D07" w:rsidRPr="001C2D8D">
        <w:rPr>
          <w:rFonts w:ascii="Times New Roman" w:hAnsi="Times New Roman" w:cs="Times New Roman"/>
          <w:sz w:val="28"/>
          <w:szCs w:val="28"/>
        </w:rPr>
        <w:t xml:space="preserve"> латинская грамота </w:t>
      </w:r>
      <w:r w:rsidR="00A41D41" w:rsidRPr="001C2D8D">
        <w:rPr>
          <w:rFonts w:ascii="Times New Roman" w:hAnsi="Times New Roman" w:cs="Times New Roman"/>
          <w:sz w:val="28"/>
          <w:szCs w:val="28"/>
        </w:rPr>
        <w:t>с</w:t>
      </w:r>
      <w:r w:rsidR="00C32D07" w:rsidRPr="001C2D8D">
        <w:rPr>
          <w:rFonts w:ascii="Times New Roman" w:hAnsi="Times New Roman" w:cs="Times New Roman"/>
          <w:sz w:val="28"/>
          <w:szCs w:val="28"/>
        </w:rPr>
        <w:t xml:space="preserve"> описание</w:t>
      </w:r>
      <w:r w:rsidR="00A41D41" w:rsidRPr="001C2D8D">
        <w:rPr>
          <w:rFonts w:ascii="Times New Roman" w:hAnsi="Times New Roman" w:cs="Times New Roman"/>
          <w:sz w:val="28"/>
          <w:szCs w:val="28"/>
        </w:rPr>
        <w:t>м</w:t>
      </w:r>
      <w:r w:rsidR="00C32D07" w:rsidRPr="001C2D8D">
        <w:rPr>
          <w:rFonts w:ascii="Times New Roman" w:hAnsi="Times New Roman" w:cs="Times New Roman"/>
          <w:sz w:val="28"/>
          <w:szCs w:val="28"/>
        </w:rPr>
        <w:t xml:space="preserve"> окрестностей </w:t>
      </w:r>
      <w:r w:rsidR="0070098E" w:rsidRPr="001C2D8D">
        <w:rPr>
          <w:rFonts w:ascii="Times New Roman" w:hAnsi="Times New Roman" w:cs="Times New Roman"/>
          <w:sz w:val="28"/>
          <w:szCs w:val="28"/>
        </w:rPr>
        <w:t>м</w:t>
      </w:r>
      <w:r w:rsidR="00C32D07" w:rsidRPr="001C2D8D">
        <w:rPr>
          <w:rFonts w:ascii="Times New Roman" w:hAnsi="Times New Roman" w:cs="Times New Roman"/>
          <w:sz w:val="28"/>
          <w:szCs w:val="28"/>
        </w:rPr>
        <w:t>онастыря Нойштадт на Майне (</w:t>
      </w:r>
      <w:r w:rsidR="006253B1" w:rsidRPr="001C2D8D">
        <w:rPr>
          <w:rFonts w:ascii="Times New Roman" w:hAnsi="Times New Roman" w:cs="Times New Roman"/>
          <w:sz w:val="28"/>
          <w:szCs w:val="28"/>
        </w:rPr>
        <w:t>основа</w:t>
      </w:r>
      <w:r w:rsidR="00BB24EE" w:rsidRPr="001C2D8D">
        <w:rPr>
          <w:rFonts w:ascii="Times New Roman" w:hAnsi="Times New Roman" w:cs="Times New Roman"/>
          <w:sz w:val="28"/>
          <w:szCs w:val="28"/>
        </w:rPr>
        <w:t>н</w:t>
      </w:r>
      <w:r w:rsidR="006253B1" w:rsidRPr="001C2D8D">
        <w:rPr>
          <w:rFonts w:ascii="Times New Roman" w:hAnsi="Times New Roman" w:cs="Times New Roman"/>
          <w:sz w:val="28"/>
          <w:szCs w:val="28"/>
        </w:rPr>
        <w:t xml:space="preserve"> епископом Вюрцбурга </w:t>
      </w:r>
      <w:r w:rsidR="00BB24EE" w:rsidRPr="001C2D8D">
        <w:rPr>
          <w:rFonts w:ascii="Times New Roman" w:hAnsi="Times New Roman" w:cs="Times New Roman"/>
          <w:sz w:val="28"/>
          <w:szCs w:val="28"/>
        </w:rPr>
        <w:t xml:space="preserve">в </w:t>
      </w:r>
      <w:r w:rsidR="00C32D07" w:rsidRPr="001C2D8D">
        <w:rPr>
          <w:rFonts w:ascii="Times New Roman" w:hAnsi="Times New Roman" w:cs="Times New Roman"/>
          <w:sz w:val="28"/>
          <w:szCs w:val="28"/>
        </w:rPr>
        <w:t xml:space="preserve">772 г.) и </w:t>
      </w:r>
      <w:r w:rsidR="000F49EC" w:rsidRPr="001C2D8D">
        <w:rPr>
          <w:rFonts w:ascii="Times New Roman" w:hAnsi="Times New Roman" w:cs="Times New Roman"/>
          <w:sz w:val="28"/>
          <w:szCs w:val="28"/>
        </w:rPr>
        <w:t xml:space="preserve">равная </w:t>
      </w:r>
      <w:r w:rsidR="000F49EC" w:rsidRPr="001C2D8D">
        <w:rPr>
          <w:rFonts w:ascii="Times New Roman" w:hAnsi="Times New Roman" w:cs="Times New Roman"/>
          <w:sz w:val="28"/>
          <w:szCs w:val="28"/>
          <w:lang w:val="en-US"/>
        </w:rPr>
        <w:t>WM</w:t>
      </w:r>
      <w:r w:rsidR="000F49EC" w:rsidRPr="001C2D8D">
        <w:rPr>
          <w:rFonts w:ascii="Times New Roman" w:hAnsi="Times New Roman" w:cs="Times New Roman"/>
          <w:sz w:val="28"/>
          <w:szCs w:val="28"/>
        </w:rPr>
        <w:t xml:space="preserve"> </w:t>
      </w:r>
      <w:r w:rsidR="000F49EC" w:rsidRPr="001C2D8D">
        <w:rPr>
          <w:rFonts w:ascii="Times New Roman" w:hAnsi="Times New Roman" w:cs="Times New Roman"/>
          <w:sz w:val="28"/>
          <w:szCs w:val="28"/>
          <w:lang w:val="en-US"/>
        </w:rPr>
        <w:t>II</w:t>
      </w:r>
      <w:r w:rsidR="000F49EC" w:rsidRPr="001C2D8D">
        <w:rPr>
          <w:rFonts w:ascii="Times New Roman" w:hAnsi="Times New Roman" w:cs="Times New Roman"/>
          <w:sz w:val="28"/>
          <w:szCs w:val="28"/>
        </w:rPr>
        <w:t xml:space="preserve"> по объему </w:t>
      </w:r>
      <w:r w:rsidR="00C32D07" w:rsidRPr="001C2D8D">
        <w:rPr>
          <w:rFonts w:ascii="Times New Roman" w:hAnsi="Times New Roman" w:cs="Times New Roman"/>
          <w:sz w:val="28"/>
          <w:szCs w:val="28"/>
        </w:rPr>
        <w:t>грамота</w:t>
      </w:r>
      <w:r w:rsidR="0070098E" w:rsidRPr="001C2D8D">
        <w:rPr>
          <w:rFonts w:ascii="Times New Roman" w:hAnsi="Times New Roman" w:cs="Times New Roman"/>
          <w:sz w:val="28"/>
          <w:szCs w:val="28"/>
        </w:rPr>
        <w:t xml:space="preserve"> </w:t>
      </w:r>
      <w:r w:rsidR="000F49EC" w:rsidRPr="001C2D8D">
        <w:rPr>
          <w:rFonts w:ascii="Times New Roman" w:hAnsi="Times New Roman" w:cs="Times New Roman"/>
          <w:sz w:val="28"/>
          <w:szCs w:val="28"/>
        </w:rPr>
        <w:t>-</w:t>
      </w:r>
      <w:r w:rsidR="00C32D07" w:rsidRPr="001C2D8D">
        <w:rPr>
          <w:rFonts w:ascii="Times New Roman" w:hAnsi="Times New Roman" w:cs="Times New Roman"/>
          <w:sz w:val="28"/>
          <w:szCs w:val="28"/>
        </w:rPr>
        <w:t xml:space="preserve"> земельно</w:t>
      </w:r>
      <w:r w:rsidR="000F49EC" w:rsidRPr="001C2D8D">
        <w:rPr>
          <w:rFonts w:ascii="Times New Roman" w:hAnsi="Times New Roman" w:cs="Times New Roman"/>
          <w:sz w:val="28"/>
          <w:szCs w:val="28"/>
        </w:rPr>
        <w:t>е</w:t>
      </w:r>
      <w:r w:rsidR="00C32D07" w:rsidRPr="001C2D8D">
        <w:rPr>
          <w:rFonts w:ascii="Times New Roman" w:hAnsi="Times New Roman" w:cs="Times New Roman"/>
          <w:sz w:val="28"/>
          <w:szCs w:val="28"/>
        </w:rPr>
        <w:t xml:space="preserve"> дарени</w:t>
      </w:r>
      <w:r w:rsidR="000F49EC" w:rsidRPr="001C2D8D">
        <w:rPr>
          <w:rFonts w:ascii="Times New Roman" w:hAnsi="Times New Roman" w:cs="Times New Roman"/>
          <w:sz w:val="28"/>
          <w:szCs w:val="28"/>
        </w:rPr>
        <w:t>е</w:t>
      </w:r>
      <w:r w:rsidR="00C32D07" w:rsidRPr="001C2D8D">
        <w:rPr>
          <w:rFonts w:ascii="Times New Roman" w:hAnsi="Times New Roman" w:cs="Times New Roman"/>
          <w:sz w:val="28"/>
          <w:szCs w:val="28"/>
        </w:rPr>
        <w:t xml:space="preserve"> монастырю Фульда (</w:t>
      </w:r>
      <w:proofErr w:type="spellStart"/>
      <w:r w:rsidR="00C32D07" w:rsidRPr="001C2D8D">
        <w:rPr>
          <w:rFonts w:ascii="Times New Roman" w:hAnsi="Times New Roman" w:cs="Times New Roman"/>
          <w:sz w:val="28"/>
          <w:szCs w:val="28"/>
          <w:lang w:val="en-US"/>
        </w:rPr>
        <w:t>Hammelberger</w:t>
      </w:r>
      <w:proofErr w:type="spellEnd"/>
      <w:r w:rsidR="00C32D07" w:rsidRPr="001C2D8D">
        <w:rPr>
          <w:rFonts w:ascii="Times New Roman" w:hAnsi="Times New Roman" w:cs="Times New Roman"/>
          <w:sz w:val="28"/>
          <w:szCs w:val="28"/>
        </w:rPr>
        <w:t xml:space="preserve"> </w:t>
      </w:r>
      <w:proofErr w:type="spellStart"/>
      <w:r w:rsidR="00C32D07" w:rsidRPr="001C2D8D">
        <w:rPr>
          <w:rFonts w:ascii="Times New Roman" w:hAnsi="Times New Roman" w:cs="Times New Roman"/>
          <w:sz w:val="28"/>
          <w:szCs w:val="28"/>
          <w:lang w:val="en-US"/>
        </w:rPr>
        <w:t>Markbeschreibung</w:t>
      </w:r>
      <w:proofErr w:type="spellEnd"/>
      <w:r w:rsidR="00C32D07" w:rsidRPr="001C2D8D">
        <w:rPr>
          <w:rFonts w:ascii="Times New Roman" w:hAnsi="Times New Roman" w:cs="Times New Roman"/>
          <w:sz w:val="28"/>
          <w:szCs w:val="28"/>
        </w:rPr>
        <w:t xml:space="preserve">, латинский текст с </w:t>
      </w:r>
      <w:proofErr w:type="spellStart"/>
      <w:r w:rsidR="00DA2866" w:rsidRPr="001C2D8D">
        <w:rPr>
          <w:rFonts w:ascii="Times New Roman" w:hAnsi="Times New Roman" w:cs="Times New Roman"/>
          <w:sz w:val="28"/>
          <w:szCs w:val="28"/>
        </w:rPr>
        <w:t>двн</w:t>
      </w:r>
      <w:proofErr w:type="spellEnd"/>
      <w:r w:rsidR="00DA2866" w:rsidRPr="001C2D8D">
        <w:rPr>
          <w:rFonts w:ascii="Times New Roman" w:hAnsi="Times New Roman" w:cs="Times New Roman"/>
          <w:sz w:val="28"/>
          <w:szCs w:val="28"/>
        </w:rPr>
        <w:t>.</w:t>
      </w:r>
      <w:r w:rsidR="00C32D07" w:rsidRPr="001C2D8D">
        <w:rPr>
          <w:rFonts w:ascii="Times New Roman" w:hAnsi="Times New Roman" w:cs="Times New Roman"/>
          <w:sz w:val="28"/>
          <w:szCs w:val="28"/>
        </w:rPr>
        <w:t xml:space="preserve"> ономастическими вкраплениями</w:t>
      </w:r>
      <w:r w:rsidR="007C3210" w:rsidRPr="001C2D8D">
        <w:rPr>
          <w:rFonts w:ascii="Times New Roman" w:hAnsi="Times New Roman" w:cs="Times New Roman"/>
          <w:sz w:val="28"/>
          <w:szCs w:val="28"/>
        </w:rPr>
        <w:t>;</w:t>
      </w:r>
      <w:r w:rsidR="00C32D07" w:rsidRPr="001C2D8D">
        <w:rPr>
          <w:rFonts w:ascii="Times New Roman" w:hAnsi="Times New Roman" w:cs="Times New Roman"/>
          <w:sz w:val="28"/>
          <w:szCs w:val="28"/>
        </w:rPr>
        <w:t xml:space="preserve"> 777 г.)</w:t>
      </w:r>
      <w:r w:rsidR="00ED2C2A">
        <w:rPr>
          <w:rFonts w:ascii="Times New Roman" w:hAnsi="Times New Roman" w:cs="Times New Roman"/>
          <w:sz w:val="28"/>
          <w:szCs w:val="28"/>
        </w:rPr>
        <w:t xml:space="preserve"> </w:t>
      </w:r>
      <w:r w:rsidR="00ED2C2A" w:rsidRPr="0060307B">
        <w:rPr>
          <w:rFonts w:ascii="Times New Roman" w:hAnsi="Times New Roman" w:cs="Times New Roman"/>
          <w:sz w:val="28"/>
          <w:szCs w:val="28"/>
        </w:rPr>
        <w:t>[</w:t>
      </w:r>
      <w:r w:rsidR="00ED2C2A">
        <w:rPr>
          <w:rFonts w:ascii="Times New Roman" w:hAnsi="Times New Roman" w:cs="Times New Roman"/>
          <w:sz w:val="28"/>
          <w:szCs w:val="28"/>
          <w:lang w:val="en-US"/>
        </w:rPr>
        <w:t>Wolf</w:t>
      </w:r>
      <w:r w:rsidR="00ED2C2A" w:rsidRPr="0060307B">
        <w:rPr>
          <w:rFonts w:ascii="Times New Roman" w:hAnsi="Times New Roman" w:cs="Times New Roman"/>
          <w:sz w:val="28"/>
          <w:szCs w:val="28"/>
        </w:rPr>
        <w:t xml:space="preserve"> 2003, </w:t>
      </w:r>
      <w:r w:rsidR="00ED2C2A">
        <w:rPr>
          <w:rFonts w:ascii="Times New Roman" w:hAnsi="Times New Roman" w:cs="Times New Roman"/>
          <w:sz w:val="28"/>
          <w:szCs w:val="28"/>
          <w:lang w:val="en-US"/>
        </w:rPr>
        <w:t>S</w:t>
      </w:r>
      <w:r w:rsidR="00ED2C2A" w:rsidRPr="0060307B">
        <w:rPr>
          <w:rFonts w:ascii="Times New Roman" w:hAnsi="Times New Roman" w:cs="Times New Roman"/>
          <w:sz w:val="28"/>
          <w:szCs w:val="28"/>
        </w:rPr>
        <w:t>.112-113]</w:t>
      </w:r>
      <w:r w:rsidR="00C32D07" w:rsidRPr="001C2D8D">
        <w:rPr>
          <w:rFonts w:ascii="Times New Roman" w:hAnsi="Times New Roman" w:cs="Times New Roman"/>
          <w:sz w:val="28"/>
          <w:szCs w:val="28"/>
        </w:rPr>
        <w:t>.</w:t>
      </w:r>
    </w:p>
    <w:p w14:paraId="78401EBB" w14:textId="6A604EBD" w:rsidR="00E8017B" w:rsidRPr="001C2D8D" w:rsidRDefault="00BB24EE" w:rsidP="001C2D8D">
      <w:pPr>
        <w:spacing w:after="0" w:line="360" w:lineRule="auto"/>
        <w:ind w:firstLine="709"/>
        <w:jc w:val="both"/>
        <w:rPr>
          <w:rFonts w:ascii="Times New Roman" w:hAnsi="Times New Roman" w:cs="Times New Roman"/>
          <w:color w:val="333333"/>
          <w:sz w:val="28"/>
          <w:szCs w:val="28"/>
          <w:shd w:val="clear" w:color="auto" w:fill="FFFFFF"/>
        </w:rPr>
      </w:pPr>
      <w:r w:rsidRPr="001C2D8D">
        <w:rPr>
          <w:rFonts w:ascii="Times New Roman" w:eastAsia="TimesNewRomanPSMT" w:hAnsi="Times New Roman" w:cs="Times New Roman"/>
          <w:sz w:val="28"/>
          <w:szCs w:val="28"/>
        </w:rPr>
        <w:t>Но в</w:t>
      </w:r>
      <w:r w:rsidR="002B3191" w:rsidRPr="001C2D8D">
        <w:rPr>
          <w:rFonts w:ascii="Times New Roman" w:eastAsia="TimesNewRomanPSMT" w:hAnsi="Times New Roman" w:cs="Times New Roman"/>
          <w:sz w:val="28"/>
          <w:szCs w:val="28"/>
        </w:rPr>
        <w:t xml:space="preserve"> </w:t>
      </w:r>
      <w:r w:rsidR="007C3210" w:rsidRPr="001C2D8D">
        <w:rPr>
          <w:rFonts w:ascii="Times New Roman" w:eastAsia="TimesNewRomanPSMT" w:hAnsi="Times New Roman" w:cs="Times New Roman"/>
          <w:sz w:val="28"/>
          <w:szCs w:val="28"/>
        </w:rPr>
        <w:t>бли</w:t>
      </w:r>
      <w:r w:rsidR="00145FAD" w:rsidRPr="001C2D8D">
        <w:rPr>
          <w:rFonts w:ascii="Times New Roman" w:eastAsia="TimesNewRomanPSMT" w:hAnsi="Times New Roman" w:cs="Times New Roman"/>
          <w:sz w:val="28"/>
          <w:szCs w:val="28"/>
        </w:rPr>
        <w:t>жайш</w:t>
      </w:r>
      <w:r w:rsidR="00EE4F06" w:rsidRPr="001C2D8D">
        <w:rPr>
          <w:rFonts w:ascii="Times New Roman" w:eastAsia="TimesNewRomanPSMT" w:hAnsi="Times New Roman" w:cs="Times New Roman"/>
          <w:sz w:val="28"/>
          <w:szCs w:val="28"/>
        </w:rPr>
        <w:t>ей</w:t>
      </w:r>
      <w:r w:rsidR="007C3210" w:rsidRPr="001C2D8D">
        <w:rPr>
          <w:rFonts w:ascii="Times New Roman" w:eastAsia="TimesNewRomanPSMT" w:hAnsi="Times New Roman" w:cs="Times New Roman"/>
          <w:sz w:val="28"/>
          <w:szCs w:val="28"/>
        </w:rPr>
        <w:t xml:space="preserve"> связи с </w:t>
      </w:r>
      <w:r w:rsidR="007C3210" w:rsidRPr="001C2D8D">
        <w:rPr>
          <w:rFonts w:ascii="Times New Roman" w:eastAsia="TimesNewRomanPSMT" w:hAnsi="Times New Roman" w:cs="Times New Roman"/>
          <w:sz w:val="28"/>
          <w:szCs w:val="28"/>
          <w:lang w:val="en-US"/>
        </w:rPr>
        <w:t>WM</w:t>
      </w:r>
      <w:r w:rsidR="007C3210" w:rsidRPr="001C2D8D">
        <w:rPr>
          <w:rFonts w:ascii="Times New Roman" w:eastAsia="TimesNewRomanPSMT" w:hAnsi="Times New Roman" w:cs="Times New Roman"/>
          <w:sz w:val="28"/>
          <w:szCs w:val="28"/>
        </w:rPr>
        <w:t xml:space="preserve"> </w:t>
      </w:r>
      <w:r w:rsidR="007C3210" w:rsidRPr="001C2D8D">
        <w:rPr>
          <w:rFonts w:ascii="Times New Roman" w:eastAsia="TimesNewRomanPSMT" w:hAnsi="Times New Roman" w:cs="Times New Roman"/>
          <w:sz w:val="28"/>
          <w:szCs w:val="28"/>
          <w:lang w:val="en-US"/>
        </w:rPr>
        <w:t>II</w:t>
      </w:r>
      <w:r w:rsidR="00EE4F06" w:rsidRPr="001C2D8D">
        <w:rPr>
          <w:rFonts w:ascii="Times New Roman" w:eastAsia="TimesNewRomanPSMT" w:hAnsi="Times New Roman" w:cs="Times New Roman"/>
          <w:sz w:val="28"/>
          <w:szCs w:val="28"/>
        </w:rPr>
        <w:t xml:space="preserve"> </w:t>
      </w:r>
      <w:r w:rsidR="002B3191" w:rsidRPr="001C2D8D">
        <w:rPr>
          <w:rFonts w:ascii="Times New Roman" w:eastAsia="TimesNewRomanPSMT" w:hAnsi="Times New Roman" w:cs="Times New Roman"/>
          <w:sz w:val="28"/>
          <w:szCs w:val="28"/>
        </w:rPr>
        <w:t xml:space="preserve">рассматривается </w:t>
      </w:r>
      <w:r w:rsidR="000F49EC" w:rsidRPr="001C2D8D">
        <w:rPr>
          <w:rFonts w:ascii="Times New Roman" w:eastAsia="TimesNewRomanPSMT" w:hAnsi="Times New Roman" w:cs="Times New Roman"/>
          <w:sz w:val="28"/>
          <w:szCs w:val="28"/>
        </w:rPr>
        <w:t xml:space="preserve">вдвое </w:t>
      </w:r>
      <w:r w:rsidR="006E1831" w:rsidRPr="001C2D8D">
        <w:rPr>
          <w:rFonts w:ascii="Times New Roman" w:eastAsia="TimesNewRomanPSMT" w:hAnsi="Times New Roman" w:cs="Times New Roman"/>
          <w:sz w:val="28"/>
          <w:szCs w:val="28"/>
        </w:rPr>
        <w:t>больший по объему</w:t>
      </w:r>
      <w:r w:rsidR="00145FAD" w:rsidRPr="001C2D8D">
        <w:rPr>
          <w:rFonts w:ascii="Times New Roman" w:eastAsia="TimesNewRomanPSMT" w:hAnsi="Times New Roman" w:cs="Times New Roman"/>
          <w:sz w:val="28"/>
          <w:szCs w:val="28"/>
        </w:rPr>
        <w:t>,</w:t>
      </w:r>
      <w:r w:rsidR="006E1831" w:rsidRPr="001C2D8D">
        <w:rPr>
          <w:rFonts w:ascii="Times New Roman" w:eastAsia="TimesNewRomanPSMT" w:hAnsi="Times New Roman" w:cs="Times New Roman"/>
          <w:sz w:val="28"/>
          <w:szCs w:val="28"/>
        </w:rPr>
        <w:t xml:space="preserve"> </w:t>
      </w:r>
      <w:r w:rsidR="00DD7714" w:rsidRPr="001C2D8D">
        <w:rPr>
          <w:rFonts w:ascii="Times New Roman" w:eastAsia="TimesNewRomanPSMT" w:hAnsi="Times New Roman" w:cs="Times New Roman"/>
          <w:sz w:val="28"/>
          <w:szCs w:val="28"/>
        </w:rPr>
        <w:t xml:space="preserve">смешанный </w:t>
      </w:r>
      <w:r w:rsidR="002B3191" w:rsidRPr="001C2D8D">
        <w:rPr>
          <w:rFonts w:ascii="Times New Roman" w:eastAsia="TimesNewRomanPSMT" w:hAnsi="Times New Roman" w:cs="Times New Roman"/>
          <w:sz w:val="28"/>
          <w:szCs w:val="28"/>
        </w:rPr>
        <w:t>латинск</w:t>
      </w:r>
      <w:r w:rsidR="00CD2765" w:rsidRPr="001C2D8D">
        <w:rPr>
          <w:rFonts w:ascii="Times New Roman" w:eastAsia="TimesNewRomanPSMT" w:hAnsi="Times New Roman" w:cs="Times New Roman"/>
          <w:sz w:val="28"/>
          <w:szCs w:val="28"/>
        </w:rPr>
        <w:t>о-немецк</w:t>
      </w:r>
      <w:r w:rsidR="002B3191" w:rsidRPr="001C2D8D">
        <w:rPr>
          <w:rFonts w:ascii="Times New Roman" w:eastAsia="TimesNewRomanPSMT" w:hAnsi="Times New Roman" w:cs="Times New Roman"/>
          <w:sz w:val="28"/>
          <w:szCs w:val="28"/>
        </w:rPr>
        <w:t xml:space="preserve">ий текст </w:t>
      </w:r>
      <w:r w:rsidR="00C1063B" w:rsidRPr="001C2D8D">
        <w:rPr>
          <w:rFonts w:ascii="Times New Roman" w:eastAsia="TimesNewRomanPSMT" w:hAnsi="Times New Roman" w:cs="Times New Roman"/>
          <w:sz w:val="28"/>
          <w:szCs w:val="28"/>
        </w:rPr>
        <w:t xml:space="preserve">королевской </w:t>
      </w:r>
      <w:r w:rsidR="00FB72FA" w:rsidRPr="001C2D8D">
        <w:rPr>
          <w:rFonts w:ascii="Times New Roman" w:eastAsia="TimesNewRomanPSMT" w:hAnsi="Times New Roman" w:cs="Times New Roman"/>
          <w:sz w:val="28"/>
          <w:szCs w:val="28"/>
        </w:rPr>
        <w:t xml:space="preserve">грамоты - </w:t>
      </w:r>
      <w:r w:rsidR="00C1712B" w:rsidRPr="001C2D8D">
        <w:rPr>
          <w:rFonts w:ascii="Times New Roman" w:eastAsia="TimesNewRomanPSMT" w:hAnsi="Times New Roman" w:cs="Times New Roman"/>
          <w:sz w:val="28"/>
          <w:szCs w:val="28"/>
        </w:rPr>
        <w:t>«</w:t>
      </w:r>
      <w:r w:rsidR="002B3191" w:rsidRPr="001C2D8D">
        <w:rPr>
          <w:rFonts w:ascii="Times New Roman" w:eastAsia="TimesNewRomanPSMT" w:hAnsi="Times New Roman" w:cs="Times New Roman"/>
          <w:sz w:val="28"/>
          <w:szCs w:val="28"/>
        </w:rPr>
        <w:t>перво</w:t>
      </w:r>
      <w:r w:rsidR="00C1712B" w:rsidRPr="001C2D8D">
        <w:rPr>
          <w:rFonts w:ascii="Times New Roman" w:eastAsia="TimesNewRomanPSMT" w:hAnsi="Times New Roman" w:cs="Times New Roman"/>
          <w:sz w:val="28"/>
          <w:szCs w:val="28"/>
        </w:rPr>
        <w:t>е</w:t>
      </w:r>
      <w:r w:rsidR="002B3191" w:rsidRPr="001C2D8D">
        <w:rPr>
          <w:rFonts w:ascii="Times New Roman" w:eastAsia="TimesNewRomanPSMT" w:hAnsi="Times New Roman" w:cs="Times New Roman"/>
          <w:sz w:val="28"/>
          <w:szCs w:val="28"/>
        </w:rPr>
        <w:t xml:space="preserve"> описани</w:t>
      </w:r>
      <w:r w:rsidR="00C1712B" w:rsidRPr="001C2D8D">
        <w:rPr>
          <w:rFonts w:ascii="Times New Roman" w:eastAsia="TimesNewRomanPSMT" w:hAnsi="Times New Roman" w:cs="Times New Roman"/>
          <w:sz w:val="28"/>
          <w:szCs w:val="28"/>
        </w:rPr>
        <w:t>е</w:t>
      </w:r>
      <w:r w:rsidR="002B3191" w:rsidRPr="001C2D8D">
        <w:rPr>
          <w:rFonts w:ascii="Times New Roman" w:eastAsia="TimesNewRomanPSMT" w:hAnsi="Times New Roman" w:cs="Times New Roman"/>
          <w:sz w:val="28"/>
          <w:szCs w:val="28"/>
        </w:rPr>
        <w:t xml:space="preserve"> </w:t>
      </w:r>
      <w:proofErr w:type="spellStart"/>
      <w:r w:rsidR="005A616E" w:rsidRPr="001C2D8D">
        <w:rPr>
          <w:rFonts w:ascii="Times New Roman" w:eastAsia="TimesNewRomanPSMT" w:hAnsi="Times New Roman" w:cs="Times New Roman"/>
          <w:sz w:val="28"/>
          <w:szCs w:val="28"/>
        </w:rPr>
        <w:t>В</w:t>
      </w:r>
      <w:r w:rsidR="002B3191" w:rsidRPr="001C2D8D">
        <w:rPr>
          <w:rFonts w:ascii="Times New Roman" w:eastAsia="TimesNewRomanPSMT" w:hAnsi="Times New Roman" w:cs="Times New Roman"/>
          <w:sz w:val="28"/>
          <w:szCs w:val="28"/>
        </w:rPr>
        <w:t>юрцбургской</w:t>
      </w:r>
      <w:proofErr w:type="spellEnd"/>
      <w:r w:rsidR="002B3191" w:rsidRPr="001C2D8D">
        <w:rPr>
          <w:rFonts w:ascii="Times New Roman" w:eastAsia="TimesNewRomanPSMT" w:hAnsi="Times New Roman" w:cs="Times New Roman"/>
          <w:sz w:val="28"/>
          <w:szCs w:val="28"/>
        </w:rPr>
        <w:t xml:space="preserve"> </w:t>
      </w:r>
      <w:r w:rsidRPr="001C2D8D">
        <w:rPr>
          <w:rFonts w:ascii="Times New Roman" w:eastAsia="TimesNewRomanPSMT" w:hAnsi="Times New Roman" w:cs="Times New Roman"/>
          <w:sz w:val="28"/>
          <w:szCs w:val="28"/>
        </w:rPr>
        <w:t>м</w:t>
      </w:r>
      <w:r w:rsidR="002B3191" w:rsidRPr="001C2D8D">
        <w:rPr>
          <w:rFonts w:ascii="Times New Roman" w:eastAsia="TimesNewRomanPSMT" w:hAnsi="Times New Roman" w:cs="Times New Roman"/>
          <w:sz w:val="28"/>
          <w:szCs w:val="28"/>
        </w:rPr>
        <w:t>арки</w:t>
      </w:r>
      <w:r w:rsidR="00C1712B" w:rsidRPr="001C2D8D">
        <w:rPr>
          <w:rFonts w:ascii="Times New Roman" w:eastAsia="TimesNewRomanPSMT" w:hAnsi="Times New Roman" w:cs="Times New Roman"/>
          <w:sz w:val="28"/>
          <w:szCs w:val="28"/>
        </w:rPr>
        <w:t>»</w:t>
      </w:r>
      <w:r w:rsidR="00AB323F" w:rsidRPr="001C2D8D">
        <w:rPr>
          <w:rFonts w:ascii="Times New Roman" w:eastAsia="TimesNewRomanPSMT" w:hAnsi="Times New Roman" w:cs="Times New Roman"/>
          <w:sz w:val="28"/>
          <w:szCs w:val="28"/>
        </w:rPr>
        <w:t xml:space="preserve"> (</w:t>
      </w:r>
      <w:r w:rsidR="0060307B" w:rsidRPr="0060307B">
        <w:rPr>
          <w:rFonts w:ascii="Times New Roman" w:eastAsia="TimesNewRomanPSMT" w:hAnsi="Times New Roman" w:cs="Times New Roman"/>
          <w:sz w:val="28"/>
          <w:szCs w:val="28"/>
        </w:rPr>
        <w:t>“</w:t>
      </w:r>
      <w:proofErr w:type="spellStart"/>
      <w:r w:rsidR="00AB323F" w:rsidRPr="001C2D8D">
        <w:rPr>
          <w:rFonts w:ascii="Times New Roman" w:hAnsi="Times New Roman" w:cs="Times New Roman"/>
          <w:color w:val="333333"/>
          <w:sz w:val="28"/>
          <w:szCs w:val="28"/>
          <w:shd w:val="clear" w:color="auto" w:fill="FFFFFF"/>
        </w:rPr>
        <w:t>marcha</w:t>
      </w:r>
      <w:proofErr w:type="spellEnd"/>
      <w:r w:rsidR="00AB323F" w:rsidRPr="001C2D8D">
        <w:rPr>
          <w:rFonts w:ascii="Times New Roman" w:hAnsi="Times New Roman" w:cs="Times New Roman"/>
          <w:color w:val="333333"/>
          <w:sz w:val="28"/>
          <w:szCs w:val="28"/>
          <w:shd w:val="clear" w:color="auto" w:fill="FFFFFF"/>
        </w:rPr>
        <w:t xml:space="preserve"> </w:t>
      </w:r>
      <w:proofErr w:type="spellStart"/>
      <w:r w:rsidR="00AB323F" w:rsidRPr="001C2D8D">
        <w:rPr>
          <w:rFonts w:ascii="Times New Roman" w:hAnsi="Times New Roman" w:cs="Times New Roman"/>
          <w:color w:val="333333"/>
          <w:sz w:val="28"/>
          <w:szCs w:val="28"/>
          <w:shd w:val="clear" w:color="auto" w:fill="FFFFFF"/>
        </w:rPr>
        <w:t>Vuirziburganensium</w:t>
      </w:r>
      <w:proofErr w:type="spellEnd"/>
      <w:r w:rsidR="0060307B" w:rsidRPr="0060307B">
        <w:rPr>
          <w:rFonts w:ascii="Times New Roman" w:hAnsi="Times New Roman" w:cs="Times New Roman"/>
          <w:color w:val="333333"/>
          <w:sz w:val="28"/>
          <w:szCs w:val="28"/>
          <w:shd w:val="clear" w:color="auto" w:fill="FFFFFF"/>
        </w:rPr>
        <w:t>”,</w:t>
      </w:r>
      <w:r w:rsidR="003944E1" w:rsidRPr="001C2D8D">
        <w:rPr>
          <w:rFonts w:ascii="Times New Roman" w:hAnsi="Times New Roman" w:cs="Times New Roman"/>
          <w:color w:val="333333"/>
          <w:sz w:val="28"/>
          <w:szCs w:val="28"/>
          <w:shd w:val="clear" w:color="auto" w:fill="FFFFFF"/>
        </w:rPr>
        <w:t xml:space="preserve"> далее </w:t>
      </w:r>
      <w:r w:rsidR="003944E1" w:rsidRPr="001C2D8D">
        <w:rPr>
          <w:rFonts w:ascii="Times New Roman" w:hAnsi="Times New Roman" w:cs="Times New Roman"/>
          <w:b/>
          <w:bCs/>
          <w:color w:val="333333"/>
          <w:sz w:val="28"/>
          <w:szCs w:val="28"/>
          <w:shd w:val="clear" w:color="auto" w:fill="FFFFFF"/>
          <w:lang w:val="en-US"/>
        </w:rPr>
        <w:t>WM</w:t>
      </w:r>
      <w:r w:rsidR="003944E1" w:rsidRPr="001C2D8D">
        <w:rPr>
          <w:rFonts w:ascii="Times New Roman" w:hAnsi="Times New Roman" w:cs="Times New Roman"/>
          <w:b/>
          <w:bCs/>
          <w:color w:val="333333"/>
          <w:sz w:val="28"/>
          <w:szCs w:val="28"/>
          <w:shd w:val="clear" w:color="auto" w:fill="FFFFFF"/>
        </w:rPr>
        <w:t xml:space="preserve"> </w:t>
      </w:r>
      <w:r w:rsidR="003944E1" w:rsidRPr="001C2D8D">
        <w:rPr>
          <w:rFonts w:ascii="Times New Roman" w:hAnsi="Times New Roman" w:cs="Times New Roman"/>
          <w:b/>
          <w:bCs/>
          <w:color w:val="333333"/>
          <w:sz w:val="28"/>
          <w:szCs w:val="28"/>
          <w:shd w:val="clear" w:color="auto" w:fill="FFFFFF"/>
          <w:lang w:val="en-US"/>
        </w:rPr>
        <w:t>I</w:t>
      </w:r>
      <w:r w:rsidR="00AB323F" w:rsidRPr="001C2D8D">
        <w:rPr>
          <w:rFonts w:ascii="Times New Roman" w:hAnsi="Times New Roman" w:cs="Times New Roman"/>
          <w:color w:val="333333"/>
          <w:sz w:val="28"/>
          <w:szCs w:val="28"/>
          <w:shd w:val="clear" w:color="auto" w:fill="FFFFFF"/>
        </w:rPr>
        <w:t>)</w:t>
      </w:r>
      <w:r w:rsidR="00145FAD" w:rsidRPr="001C2D8D">
        <w:rPr>
          <w:rFonts w:ascii="Times New Roman" w:hAnsi="Times New Roman" w:cs="Times New Roman"/>
          <w:color w:val="333333"/>
          <w:sz w:val="28"/>
          <w:szCs w:val="28"/>
          <w:shd w:val="clear" w:color="auto" w:fill="FFFFFF"/>
        </w:rPr>
        <w:t>. Здесь</w:t>
      </w:r>
      <w:r w:rsidR="002B3191" w:rsidRPr="001C2D8D">
        <w:rPr>
          <w:rFonts w:ascii="Times New Roman" w:eastAsia="TimesNewRomanPSMT" w:hAnsi="Times New Roman" w:cs="Times New Roman"/>
          <w:sz w:val="28"/>
          <w:szCs w:val="28"/>
        </w:rPr>
        <w:t xml:space="preserve"> в качестве </w:t>
      </w:r>
      <w:proofErr w:type="spellStart"/>
      <w:r w:rsidR="00AD700E" w:rsidRPr="001C2D8D">
        <w:rPr>
          <w:rFonts w:ascii="Times New Roman" w:eastAsia="TimesNewRomanPSMT" w:hAnsi="Times New Roman" w:cs="Times New Roman"/>
          <w:sz w:val="28"/>
          <w:szCs w:val="28"/>
        </w:rPr>
        <w:t>двн</w:t>
      </w:r>
      <w:proofErr w:type="spellEnd"/>
      <w:r w:rsidR="00AD700E" w:rsidRPr="001C2D8D">
        <w:rPr>
          <w:rFonts w:ascii="Times New Roman" w:eastAsia="TimesNewRomanPSMT" w:hAnsi="Times New Roman" w:cs="Times New Roman"/>
          <w:sz w:val="28"/>
          <w:szCs w:val="28"/>
        </w:rPr>
        <w:t xml:space="preserve">. </w:t>
      </w:r>
      <w:r w:rsidR="00F93FC0" w:rsidRPr="001C2D8D">
        <w:rPr>
          <w:rFonts w:ascii="Times New Roman" w:eastAsia="TimesNewRomanPSMT" w:hAnsi="Times New Roman" w:cs="Times New Roman"/>
          <w:sz w:val="28"/>
          <w:szCs w:val="28"/>
        </w:rPr>
        <w:t>инвазий наряду</w:t>
      </w:r>
      <w:r w:rsidR="00FB72FA" w:rsidRPr="001C2D8D">
        <w:rPr>
          <w:rFonts w:ascii="Times New Roman" w:eastAsia="TimesNewRomanPSMT" w:hAnsi="Times New Roman" w:cs="Times New Roman"/>
          <w:sz w:val="28"/>
          <w:szCs w:val="28"/>
        </w:rPr>
        <w:t xml:space="preserve"> с</w:t>
      </w:r>
      <w:r w:rsidR="00F93FC0" w:rsidRPr="001C2D8D">
        <w:rPr>
          <w:rFonts w:ascii="Times New Roman" w:eastAsia="TimesNewRomanPSMT" w:hAnsi="Times New Roman" w:cs="Times New Roman"/>
          <w:sz w:val="28"/>
          <w:szCs w:val="28"/>
        </w:rPr>
        <w:t xml:space="preserve"> </w:t>
      </w:r>
      <w:r w:rsidR="0060307B">
        <w:rPr>
          <w:rFonts w:ascii="Times New Roman" w:eastAsia="TimesNewRomanPSMT" w:hAnsi="Times New Roman" w:cs="Times New Roman"/>
          <w:sz w:val="28"/>
          <w:szCs w:val="28"/>
        </w:rPr>
        <w:t xml:space="preserve">единичными </w:t>
      </w:r>
      <w:r w:rsidR="00AB323F" w:rsidRPr="001C2D8D">
        <w:rPr>
          <w:rFonts w:ascii="Times New Roman" w:eastAsia="TimesNewRomanPSMT" w:hAnsi="Times New Roman" w:cs="Times New Roman"/>
          <w:sz w:val="28"/>
          <w:szCs w:val="28"/>
        </w:rPr>
        <w:t>грамматически согласованны</w:t>
      </w:r>
      <w:r w:rsidR="00F93FC0" w:rsidRPr="001C2D8D">
        <w:rPr>
          <w:rFonts w:ascii="Times New Roman" w:eastAsia="TimesNewRomanPSMT" w:hAnsi="Times New Roman" w:cs="Times New Roman"/>
          <w:sz w:val="28"/>
          <w:szCs w:val="28"/>
        </w:rPr>
        <w:t>ми</w:t>
      </w:r>
      <w:r w:rsidR="00AB323F" w:rsidRPr="001C2D8D">
        <w:rPr>
          <w:rFonts w:ascii="Times New Roman" w:eastAsia="TimesNewRomanPSMT" w:hAnsi="Times New Roman" w:cs="Times New Roman"/>
          <w:sz w:val="28"/>
          <w:szCs w:val="28"/>
        </w:rPr>
        <w:t xml:space="preserve"> </w:t>
      </w:r>
      <w:r w:rsidR="00652840" w:rsidRPr="001C2D8D">
        <w:rPr>
          <w:rFonts w:ascii="Times New Roman" w:eastAsia="TimesNewRomanPSMT" w:hAnsi="Times New Roman" w:cs="Times New Roman"/>
          <w:sz w:val="28"/>
          <w:szCs w:val="28"/>
        </w:rPr>
        <w:t>словарны</w:t>
      </w:r>
      <w:r w:rsidR="00F93FC0" w:rsidRPr="001C2D8D">
        <w:rPr>
          <w:rFonts w:ascii="Times New Roman" w:eastAsia="TimesNewRomanPSMT" w:hAnsi="Times New Roman" w:cs="Times New Roman"/>
          <w:sz w:val="28"/>
          <w:szCs w:val="28"/>
        </w:rPr>
        <w:t>ми</w:t>
      </w:r>
      <w:r w:rsidR="00652840" w:rsidRPr="001C2D8D">
        <w:rPr>
          <w:rFonts w:ascii="Times New Roman" w:eastAsia="TimesNewRomanPSMT" w:hAnsi="Times New Roman" w:cs="Times New Roman"/>
          <w:sz w:val="28"/>
          <w:szCs w:val="28"/>
        </w:rPr>
        <w:t xml:space="preserve"> </w:t>
      </w:r>
      <w:r w:rsidR="002B3191" w:rsidRPr="001C2D8D">
        <w:rPr>
          <w:rFonts w:ascii="Times New Roman" w:eastAsia="TimesNewRomanPSMT" w:hAnsi="Times New Roman" w:cs="Times New Roman"/>
          <w:sz w:val="28"/>
          <w:szCs w:val="28"/>
        </w:rPr>
        <w:t>вкраплени</w:t>
      </w:r>
      <w:r w:rsidR="00F93FC0" w:rsidRPr="001C2D8D">
        <w:rPr>
          <w:rFonts w:ascii="Times New Roman" w:eastAsia="TimesNewRomanPSMT" w:hAnsi="Times New Roman" w:cs="Times New Roman"/>
          <w:sz w:val="28"/>
          <w:szCs w:val="28"/>
        </w:rPr>
        <w:t>ями</w:t>
      </w:r>
      <w:r w:rsidR="002B3191" w:rsidRPr="001C2D8D">
        <w:rPr>
          <w:rFonts w:ascii="Times New Roman" w:eastAsia="TimesNewRomanPSMT" w:hAnsi="Times New Roman" w:cs="Times New Roman"/>
          <w:sz w:val="28"/>
          <w:szCs w:val="28"/>
        </w:rPr>
        <w:t xml:space="preserve"> </w:t>
      </w:r>
      <w:r w:rsidR="00203E2F" w:rsidRPr="001C2D8D">
        <w:rPr>
          <w:rFonts w:ascii="Times New Roman" w:eastAsia="TimesNewRomanPSMT" w:hAnsi="Times New Roman" w:cs="Times New Roman"/>
          <w:sz w:val="28"/>
          <w:szCs w:val="28"/>
        </w:rPr>
        <w:t>и</w:t>
      </w:r>
      <w:r w:rsidR="002B3191" w:rsidRPr="001C2D8D">
        <w:rPr>
          <w:rFonts w:ascii="Times New Roman" w:eastAsia="TimesNewRomanPSMT" w:hAnsi="Times New Roman" w:cs="Times New Roman"/>
          <w:sz w:val="28"/>
          <w:szCs w:val="28"/>
        </w:rPr>
        <w:t xml:space="preserve"> синтаксически</w:t>
      </w:r>
      <w:r w:rsidR="00F93FC0" w:rsidRPr="001C2D8D">
        <w:rPr>
          <w:rFonts w:ascii="Times New Roman" w:eastAsia="TimesNewRomanPSMT" w:hAnsi="Times New Roman" w:cs="Times New Roman"/>
          <w:sz w:val="28"/>
          <w:szCs w:val="28"/>
        </w:rPr>
        <w:t>ми</w:t>
      </w:r>
      <w:r w:rsidR="002B3191" w:rsidRPr="001C2D8D">
        <w:rPr>
          <w:rFonts w:ascii="Times New Roman" w:eastAsia="TimesNewRomanPSMT" w:hAnsi="Times New Roman" w:cs="Times New Roman"/>
          <w:sz w:val="28"/>
          <w:szCs w:val="28"/>
        </w:rPr>
        <w:t xml:space="preserve"> фрагмент</w:t>
      </w:r>
      <w:r w:rsidR="00F93FC0" w:rsidRPr="001C2D8D">
        <w:rPr>
          <w:rFonts w:ascii="Times New Roman" w:eastAsia="TimesNewRomanPSMT" w:hAnsi="Times New Roman" w:cs="Times New Roman"/>
          <w:sz w:val="28"/>
          <w:szCs w:val="28"/>
        </w:rPr>
        <w:t>ами</w:t>
      </w:r>
      <w:r w:rsidR="002B3191" w:rsidRPr="001C2D8D">
        <w:rPr>
          <w:rFonts w:ascii="Times New Roman" w:eastAsia="TimesNewRomanPSMT" w:hAnsi="Times New Roman" w:cs="Times New Roman"/>
          <w:sz w:val="28"/>
          <w:szCs w:val="28"/>
        </w:rPr>
        <w:t xml:space="preserve"> отмечены</w:t>
      </w:r>
      <w:r w:rsidR="00F93FC0" w:rsidRPr="001C2D8D">
        <w:rPr>
          <w:rFonts w:ascii="Times New Roman" w:eastAsia="TimesNewRomanPSMT" w:hAnsi="Times New Roman" w:cs="Times New Roman"/>
          <w:sz w:val="28"/>
          <w:szCs w:val="28"/>
        </w:rPr>
        <w:t xml:space="preserve"> </w:t>
      </w:r>
      <w:r w:rsidR="002B3191" w:rsidRPr="001C2D8D">
        <w:rPr>
          <w:rFonts w:ascii="Times New Roman" w:eastAsia="TimesNewRomanPSMT" w:hAnsi="Times New Roman" w:cs="Times New Roman"/>
          <w:sz w:val="28"/>
          <w:szCs w:val="28"/>
        </w:rPr>
        <w:t>антропонимы</w:t>
      </w:r>
      <w:r w:rsidR="00AB323F" w:rsidRPr="001C2D8D">
        <w:rPr>
          <w:rFonts w:ascii="Times New Roman" w:eastAsia="TimesNewRomanPSMT" w:hAnsi="Times New Roman" w:cs="Times New Roman"/>
          <w:sz w:val="28"/>
          <w:szCs w:val="28"/>
        </w:rPr>
        <w:t>,</w:t>
      </w:r>
      <w:r w:rsidR="002B3191" w:rsidRPr="001C2D8D">
        <w:rPr>
          <w:rFonts w:ascii="Times New Roman" w:eastAsia="TimesNewRomanPSMT" w:hAnsi="Times New Roman" w:cs="Times New Roman"/>
          <w:sz w:val="28"/>
          <w:szCs w:val="28"/>
        </w:rPr>
        <w:t xml:space="preserve"> топонимы</w:t>
      </w:r>
      <w:r w:rsidR="00E13CFB" w:rsidRPr="001C2D8D">
        <w:rPr>
          <w:rFonts w:ascii="Times New Roman" w:eastAsia="TimesNewRomanPSMT" w:hAnsi="Times New Roman" w:cs="Times New Roman"/>
          <w:sz w:val="28"/>
          <w:szCs w:val="28"/>
        </w:rPr>
        <w:t>,</w:t>
      </w:r>
      <w:r w:rsidR="00AD700E" w:rsidRPr="001C2D8D">
        <w:rPr>
          <w:rFonts w:ascii="Times New Roman" w:eastAsia="TimesNewRomanPSMT" w:hAnsi="Times New Roman" w:cs="Times New Roman"/>
          <w:sz w:val="28"/>
          <w:szCs w:val="28"/>
        </w:rPr>
        <w:t xml:space="preserve"> </w:t>
      </w:r>
      <w:r w:rsidR="002B3191" w:rsidRPr="001C2D8D">
        <w:rPr>
          <w:rFonts w:ascii="Times New Roman" w:eastAsia="TimesNewRomanPSMT" w:hAnsi="Times New Roman" w:cs="Times New Roman"/>
          <w:sz w:val="28"/>
          <w:szCs w:val="28"/>
        </w:rPr>
        <w:t>топонимические словосочетания</w:t>
      </w:r>
      <w:r w:rsidR="00D63673" w:rsidRPr="001C2D8D">
        <w:rPr>
          <w:rFonts w:ascii="Times New Roman" w:eastAsia="TimesNewRomanPSMT" w:hAnsi="Times New Roman" w:cs="Times New Roman"/>
          <w:sz w:val="28"/>
          <w:szCs w:val="28"/>
        </w:rPr>
        <w:t>. Это</w:t>
      </w:r>
      <w:r w:rsidR="00D63673" w:rsidRPr="001C2D8D">
        <w:rPr>
          <w:rFonts w:ascii="Times New Roman" w:hAnsi="Times New Roman" w:cs="Times New Roman"/>
          <w:sz w:val="28"/>
          <w:szCs w:val="28"/>
        </w:rPr>
        <w:t xml:space="preserve"> датированн</w:t>
      </w:r>
      <w:r w:rsidR="00C1712B" w:rsidRPr="001C2D8D">
        <w:rPr>
          <w:rFonts w:ascii="Times New Roman" w:hAnsi="Times New Roman" w:cs="Times New Roman"/>
          <w:sz w:val="28"/>
          <w:szCs w:val="28"/>
        </w:rPr>
        <w:t xml:space="preserve">ый </w:t>
      </w:r>
      <w:r w:rsidR="00D63673" w:rsidRPr="001C2D8D">
        <w:rPr>
          <w:rFonts w:ascii="Times New Roman" w:hAnsi="Times New Roman" w:cs="Times New Roman"/>
          <w:color w:val="333333"/>
          <w:sz w:val="28"/>
          <w:szCs w:val="28"/>
          <w:shd w:val="clear" w:color="auto" w:fill="FFFFFF"/>
        </w:rPr>
        <w:t>14.10.779 г</w:t>
      </w:r>
      <w:r w:rsidR="00462445">
        <w:rPr>
          <w:rFonts w:ascii="Times New Roman" w:hAnsi="Times New Roman" w:cs="Times New Roman"/>
          <w:color w:val="333333"/>
          <w:sz w:val="28"/>
          <w:szCs w:val="28"/>
          <w:shd w:val="clear" w:color="auto" w:fill="FFFFFF"/>
        </w:rPr>
        <w:t>ода</w:t>
      </w:r>
      <w:r w:rsidR="00C1712B" w:rsidRPr="001C2D8D">
        <w:rPr>
          <w:rFonts w:ascii="Times New Roman" w:hAnsi="Times New Roman" w:cs="Times New Roman"/>
          <w:color w:val="333333"/>
          <w:sz w:val="28"/>
          <w:szCs w:val="28"/>
          <w:shd w:val="clear" w:color="auto" w:fill="FFFFFF"/>
        </w:rPr>
        <w:t xml:space="preserve"> акт -</w:t>
      </w:r>
      <w:r w:rsidR="00D63673" w:rsidRPr="001C2D8D">
        <w:rPr>
          <w:rFonts w:ascii="Times New Roman" w:hAnsi="Times New Roman" w:cs="Times New Roman"/>
          <w:sz w:val="28"/>
          <w:szCs w:val="28"/>
        </w:rPr>
        <w:t xml:space="preserve"> латинское </w:t>
      </w:r>
      <w:proofErr w:type="spellStart"/>
      <w:r w:rsidR="00DA2866" w:rsidRPr="001C2D8D">
        <w:rPr>
          <w:rFonts w:ascii="Times New Roman" w:hAnsi="Times New Roman" w:cs="Times New Roman"/>
          <w:sz w:val="28"/>
          <w:szCs w:val="28"/>
        </w:rPr>
        <w:t>посегментное</w:t>
      </w:r>
      <w:proofErr w:type="spellEnd"/>
      <w:r w:rsidR="00DA2866" w:rsidRPr="001C2D8D">
        <w:rPr>
          <w:rFonts w:ascii="Times New Roman" w:hAnsi="Times New Roman" w:cs="Times New Roman"/>
          <w:sz w:val="28"/>
          <w:szCs w:val="28"/>
        </w:rPr>
        <w:t xml:space="preserve"> </w:t>
      </w:r>
      <w:r w:rsidR="00D63673" w:rsidRPr="001C2D8D">
        <w:rPr>
          <w:rFonts w:ascii="Times New Roman" w:hAnsi="Times New Roman" w:cs="Times New Roman"/>
          <w:sz w:val="28"/>
          <w:szCs w:val="28"/>
        </w:rPr>
        <w:t>описани</w:t>
      </w:r>
      <w:r w:rsidR="00AB323F" w:rsidRPr="001C2D8D">
        <w:rPr>
          <w:rFonts w:ascii="Times New Roman" w:hAnsi="Times New Roman" w:cs="Times New Roman"/>
          <w:sz w:val="28"/>
          <w:szCs w:val="28"/>
        </w:rPr>
        <w:t>е</w:t>
      </w:r>
      <w:r w:rsidR="00D63673" w:rsidRPr="001C2D8D">
        <w:rPr>
          <w:rFonts w:ascii="Times New Roman" w:hAnsi="Times New Roman" w:cs="Times New Roman"/>
          <w:sz w:val="28"/>
          <w:szCs w:val="28"/>
        </w:rPr>
        <w:t xml:space="preserve"> </w:t>
      </w:r>
      <w:r w:rsidR="00B8758A" w:rsidRPr="001C2D8D">
        <w:rPr>
          <w:rFonts w:ascii="Times New Roman" w:hAnsi="Times New Roman" w:cs="Times New Roman"/>
          <w:sz w:val="28"/>
          <w:szCs w:val="28"/>
        </w:rPr>
        <w:t xml:space="preserve">освидетельствованной </w:t>
      </w:r>
      <w:r w:rsidR="00D63673" w:rsidRPr="001C2D8D">
        <w:rPr>
          <w:rFonts w:ascii="Times New Roman" w:hAnsi="Times New Roman" w:cs="Times New Roman"/>
          <w:sz w:val="28"/>
          <w:szCs w:val="28"/>
        </w:rPr>
        <w:t>демаркации</w:t>
      </w:r>
      <w:r w:rsidR="00AB323F" w:rsidRPr="001C2D8D">
        <w:rPr>
          <w:rFonts w:ascii="Times New Roman" w:hAnsi="Times New Roman" w:cs="Times New Roman"/>
          <w:sz w:val="28"/>
          <w:szCs w:val="28"/>
        </w:rPr>
        <w:t xml:space="preserve"> окрестностей Вюрцбурга (</w:t>
      </w:r>
      <w:r w:rsidR="00E13CFB" w:rsidRPr="001C2D8D">
        <w:rPr>
          <w:rFonts w:ascii="Times New Roman" w:hAnsi="Times New Roman" w:cs="Times New Roman"/>
          <w:sz w:val="28"/>
          <w:szCs w:val="28"/>
        </w:rPr>
        <w:t>назван</w:t>
      </w:r>
      <w:r w:rsidR="00C1063B" w:rsidRPr="001C2D8D">
        <w:rPr>
          <w:rFonts w:ascii="Times New Roman" w:hAnsi="Times New Roman" w:cs="Times New Roman"/>
          <w:sz w:val="28"/>
          <w:szCs w:val="28"/>
        </w:rPr>
        <w:t xml:space="preserve"> </w:t>
      </w:r>
      <w:proofErr w:type="spellStart"/>
      <w:r w:rsidR="007D01DD" w:rsidRPr="001C2D8D">
        <w:rPr>
          <w:rFonts w:ascii="Times New Roman" w:hAnsi="Times New Roman" w:cs="Times New Roman"/>
          <w:sz w:val="28"/>
          <w:szCs w:val="28"/>
          <w:lang w:val="en-US"/>
        </w:rPr>
        <w:t>provincia</w:t>
      </w:r>
      <w:proofErr w:type="spellEnd"/>
      <w:r w:rsidR="00AB323F" w:rsidRPr="001C2D8D">
        <w:rPr>
          <w:rFonts w:ascii="Times New Roman" w:hAnsi="Times New Roman" w:cs="Times New Roman"/>
          <w:sz w:val="28"/>
          <w:szCs w:val="28"/>
        </w:rPr>
        <w:t>)</w:t>
      </w:r>
      <w:r w:rsidR="00B8758A" w:rsidRPr="001C2D8D">
        <w:rPr>
          <w:rFonts w:ascii="Times New Roman" w:hAnsi="Times New Roman" w:cs="Times New Roman"/>
          <w:sz w:val="28"/>
          <w:szCs w:val="28"/>
        </w:rPr>
        <w:t>.</w:t>
      </w:r>
    </w:p>
    <w:p w14:paraId="33131E96" w14:textId="4BBA37B7" w:rsidR="00B82E91" w:rsidRPr="00DD2DA1" w:rsidRDefault="001971AA" w:rsidP="001C2D8D">
      <w:pPr>
        <w:spacing w:after="0" w:line="360" w:lineRule="auto"/>
        <w:ind w:firstLine="709"/>
        <w:jc w:val="both"/>
        <w:rPr>
          <w:rFonts w:ascii="Times New Roman" w:eastAsia="Times New Roman" w:hAnsi="Times New Roman" w:cs="Times New Roman"/>
          <w:color w:val="000000"/>
          <w:sz w:val="28"/>
          <w:szCs w:val="28"/>
          <w:lang w:eastAsia="ru-RU"/>
        </w:rPr>
      </w:pPr>
      <w:r w:rsidRPr="001C2D8D">
        <w:rPr>
          <w:rFonts w:ascii="Times New Roman" w:eastAsia="Times New Roman" w:hAnsi="Times New Roman" w:cs="Times New Roman"/>
          <w:color w:val="000000"/>
          <w:sz w:val="28"/>
          <w:szCs w:val="28"/>
          <w:lang w:eastAsia="ru-RU"/>
        </w:rPr>
        <w:t xml:space="preserve">Тексты </w:t>
      </w:r>
      <w:r w:rsidR="003944E1" w:rsidRPr="001C2D8D">
        <w:rPr>
          <w:rFonts w:ascii="Times New Roman" w:eastAsia="Times New Roman" w:hAnsi="Times New Roman" w:cs="Times New Roman"/>
          <w:color w:val="000000"/>
          <w:sz w:val="28"/>
          <w:szCs w:val="28"/>
          <w:lang w:val="en-US" w:eastAsia="ru-RU"/>
        </w:rPr>
        <w:t>WM</w:t>
      </w:r>
      <w:r w:rsidR="003944E1" w:rsidRPr="001C2D8D">
        <w:rPr>
          <w:rFonts w:ascii="Times New Roman" w:eastAsia="Times New Roman" w:hAnsi="Times New Roman" w:cs="Times New Roman"/>
          <w:color w:val="000000"/>
          <w:sz w:val="28"/>
          <w:szCs w:val="28"/>
          <w:lang w:eastAsia="ru-RU"/>
        </w:rPr>
        <w:t xml:space="preserve"> </w:t>
      </w:r>
      <w:r w:rsidR="003944E1" w:rsidRPr="001C2D8D">
        <w:rPr>
          <w:rFonts w:ascii="Times New Roman" w:eastAsia="Times New Roman" w:hAnsi="Times New Roman" w:cs="Times New Roman"/>
          <w:color w:val="000000"/>
          <w:sz w:val="28"/>
          <w:szCs w:val="28"/>
          <w:lang w:val="en-US" w:eastAsia="ru-RU"/>
        </w:rPr>
        <w:t>I</w:t>
      </w:r>
      <w:r w:rsidR="007C3210" w:rsidRPr="001C2D8D">
        <w:rPr>
          <w:rFonts w:ascii="Times New Roman" w:eastAsia="Times New Roman" w:hAnsi="Times New Roman" w:cs="Times New Roman"/>
          <w:color w:val="000000"/>
          <w:sz w:val="28"/>
          <w:szCs w:val="28"/>
          <w:lang w:eastAsia="ru-RU"/>
        </w:rPr>
        <w:t xml:space="preserve"> </w:t>
      </w:r>
      <w:r w:rsidRPr="001C2D8D">
        <w:rPr>
          <w:rFonts w:ascii="Times New Roman" w:eastAsia="Times New Roman" w:hAnsi="Times New Roman" w:cs="Times New Roman"/>
          <w:color w:val="000000"/>
          <w:sz w:val="28"/>
          <w:szCs w:val="28"/>
          <w:lang w:eastAsia="ru-RU"/>
        </w:rPr>
        <w:t>и</w:t>
      </w:r>
      <w:r w:rsidR="007C3210" w:rsidRPr="001C2D8D">
        <w:rPr>
          <w:rFonts w:ascii="Times New Roman" w:eastAsia="Times New Roman" w:hAnsi="Times New Roman" w:cs="Times New Roman"/>
          <w:color w:val="000000"/>
          <w:sz w:val="28"/>
          <w:szCs w:val="28"/>
          <w:lang w:eastAsia="ru-RU"/>
        </w:rPr>
        <w:t xml:space="preserve"> </w:t>
      </w:r>
      <w:r w:rsidR="007C3210" w:rsidRPr="001C2D8D">
        <w:rPr>
          <w:rFonts w:ascii="Times New Roman" w:eastAsia="Times New Roman" w:hAnsi="Times New Roman" w:cs="Times New Roman"/>
          <w:color w:val="000000"/>
          <w:sz w:val="28"/>
          <w:szCs w:val="28"/>
          <w:lang w:val="en-US" w:eastAsia="ru-RU"/>
        </w:rPr>
        <w:t>WM</w:t>
      </w:r>
      <w:r w:rsidR="007C3210" w:rsidRPr="001C2D8D">
        <w:rPr>
          <w:rFonts w:ascii="Times New Roman" w:eastAsia="Times New Roman" w:hAnsi="Times New Roman" w:cs="Times New Roman"/>
          <w:color w:val="000000"/>
          <w:sz w:val="28"/>
          <w:szCs w:val="28"/>
          <w:lang w:eastAsia="ru-RU"/>
        </w:rPr>
        <w:t xml:space="preserve"> </w:t>
      </w:r>
      <w:r w:rsidR="007C3210" w:rsidRPr="001C2D8D">
        <w:rPr>
          <w:rFonts w:ascii="Times New Roman" w:eastAsia="Times New Roman" w:hAnsi="Times New Roman" w:cs="Times New Roman"/>
          <w:color w:val="000000"/>
          <w:sz w:val="28"/>
          <w:szCs w:val="28"/>
          <w:lang w:val="en-US" w:eastAsia="ru-RU"/>
        </w:rPr>
        <w:t>II</w:t>
      </w:r>
      <w:r w:rsidR="00E8017B" w:rsidRPr="001C2D8D">
        <w:rPr>
          <w:rFonts w:ascii="Times New Roman" w:eastAsia="Times New Roman" w:hAnsi="Times New Roman" w:cs="Times New Roman"/>
          <w:color w:val="000000"/>
          <w:sz w:val="28"/>
          <w:szCs w:val="28"/>
          <w:lang w:eastAsia="ru-RU"/>
        </w:rPr>
        <w:t xml:space="preserve"> сохранил</w:t>
      </w:r>
      <w:r w:rsidRPr="001C2D8D">
        <w:rPr>
          <w:rFonts w:ascii="Times New Roman" w:eastAsia="Times New Roman" w:hAnsi="Times New Roman" w:cs="Times New Roman"/>
          <w:color w:val="000000"/>
          <w:sz w:val="28"/>
          <w:szCs w:val="28"/>
          <w:lang w:eastAsia="ru-RU"/>
        </w:rPr>
        <w:t>ись</w:t>
      </w:r>
      <w:r w:rsidR="00E8017B" w:rsidRPr="001C2D8D">
        <w:rPr>
          <w:rFonts w:ascii="Times New Roman" w:eastAsia="Times New Roman" w:hAnsi="Times New Roman" w:cs="Times New Roman"/>
          <w:color w:val="000000"/>
          <w:sz w:val="28"/>
          <w:szCs w:val="28"/>
          <w:lang w:eastAsia="ru-RU"/>
        </w:rPr>
        <w:t xml:space="preserve"> в позднейшей </w:t>
      </w:r>
      <w:r w:rsidR="00957BA8" w:rsidRPr="001C2D8D">
        <w:rPr>
          <w:rFonts w:ascii="Times New Roman" w:eastAsia="Times New Roman" w:hAnsi="Times New Roman" w:cs="Times New Roman"/>
          <w:color w:val="000000"/>
          <w:sz w:val="28"/>
          <w:szCs w:val="28"/>
          <w:lang w:eastAsia="ru-RU"/>
        </w:rPr>
        <w:t xml:space="preserve">вторичной </w:t>
      </w:r>
      <w:r w:rsidR="00E8017B" w:rsidRPr="001C2D8D">
        <w:rPr>
          <w:rFonts w:ascii="Times New Roman" w:eastAsia="Times New Roman" w:hAnsi="Times New Roman" w:cs="Times New Roman"/>
          <w:color w:val="000000"/>
          <w:sz w:val="28"/>
          <w:szCs w:val="28"/>
          <w:lang w:eastAsia="ru-RU"/>
        </w:rPr>
        <w:t>записи</w:t>
      </w:r>
      <w:r w:rsidR="008D7B90" w:rsidRPr="001C2D8D">
        <w:rPr>
          <w:rFonts w:ascii="Times New Roman" w:eastAsia="Times New Roman" w:hAnsi="Times New Roman" w:cs="Times New Roman"/>
          <w:color w:val="000000"/>
          <w:sz w:val="28"/>
          <w:szCs w:val="28"/>
          <w:lang w:eastAsia="ru-RU"/>
        </w:rPr>
        <w:t xml:space="preserve"> не как </w:t>
      </w:r>
      <w:r w:rsidR="00E37330" w:rsidRPr="001C2D8D">
        <w:rPr>
          <w:rFonts w:ascii="Times New Roman" w:eastAsia="Times New Roman" w:hAnsi="Times New Roman" w:cs="Times New Roman"/>
          <w:color w:val="000000"/>
          <w:sz w:val="28"/>
          <w:szCs w:val="28"/>
          <w:lang w:eastAsia="ru-RU"/>
        </w:rPr>
        <w:t>списки</w:t>
      </w:r>
      <w:r w:rsidR="008D7B90" w:rsidRPr="001C2D8D">
        <w:rPr>
          <w:rFonts w:ascii="Times New Roman" w:eastAsia="Times New Roman" w:hAnsi="Times New Roman" w:cs="Times New Roman"/>
          <w:color w:val="000000"/>
          <w:sz w:val="28"/>
          <w:szCs w:val="28"/>
          <w:lang w:eastAsia="ru-RU"/>
        </w:rPr>
        <w:t>, а</w:t>
      </w:r>
      <w:r w:rsidR="007C3210" w:rsidRPr="001C2D8D">
        <w:rPr>
          <w:rFonts w:ascii="Times New Roman" w:eastAsia="Times New Roman" w:hAnsi="Times New Roman" w:cs="Times New Roman"/>
          <w:color w:val="000000"/>
          <w:sz w:val="28"/>
          <w:szCs w:val="28"/>
          <w:lang w:eastAsia="ru-RU"/>
        </w:rPr>
        <w:t xml:space="preserve"> </w:t>
      </w:r>
      <w:r w:rsidR="00B1609F" w:rsidRPr="001C2D8D">
        <w:rPr>
          <w:rFonts w:ascii="Times New Roman" w:eastAsia="Times New Roman" w:hAnsi="Times New Roman" w:cs="Times New Roman"/>
          <w:color w:val="000000"/>
          <w:sz w:val="28"/>
          <w:szCs w:val="28"/>
          <w:lang w:eastAsia="ru-RU"/>
        </w:rPr>
        <w:t xml:space="preserve">как «вставки» </w:t>
      </w:r>
      <w:r w:rsidR="00C52470" w:rsidRPr="001C2D8D">
        <w:rPr>
          <w:rFonts w:ascii="Times New Roman" w:eastAsia="Times New Roman" w:hAnsi="Times New Roman" w:cs="Times New Roman"/>
          <w:color w:val="000000"/>
          <w:sz w:val="28"/>
          <w:szCs w:val="28"/>
          <w:lang w:eastAsia="ru-RU"/>
        </w:rPr>
        <w:t>соответс</w:t>
      </w:r>
      <w:r w:rsidR="00277416" w:rsidRPr="001C2D8D">
        <w:rPr>
          <w:rFonts w:ascii="Times New Roman" w:eastAsia="Times New Roman" w:hAnsi="Times New Roman" w:cs="Times New Roman"/>
          <w:color w:val="000000"/>
          <w:sz w:val="28"/>
          <w:szCs w:val="28"/>
          <w:lang w:eastAsia="ru-RU"/>
        </w:rPr>
        <w:t>т</w:t>
      </w:r>
      <w:r w:rsidR="00C52470" w:rsidRPr="001C2D8D">
        <w:rPr>
          <w:rFonts w:ascii="Times New Roman" w:eastAsia="Times New Roman" w:hAnsi="Times New Roman" w:cs="Times New Roman"/>
          <w:color w:val="000000"/>
          <w:sz w:val="28"/>
          <w:szCs w:val="28"/>
          <w:lang w:eastAsia="ru-RU"/>
        </w:rPr>
        <w:t xml:space="preserve">венно </w:t>
      </w:r>
      <w:r w:rsidR="00E8017B" w:rsidRPr="001C2D8D">
        <w:rPr>
          <w:rFonts w:ascii="Times New Roman" w:eastAsia="Times New Roman" w:hAnsi="Times New Roman" w:cs="Times New Roman"/>
          <w:color w:val="000000"/>
          <w:sz w:val="28"/>
          <w:szCs w:val="28"/>
          <w:lang w:eastAsia="ru-RU"/>
        </w:rPr>
        <w:t xml:space="preserve">на </w:t>
      </w:r>
      <w:r w:rsidR="00C52470" w:rsidRPr="001C2D8D">
        <w:rPr>
          <w:rFonts w:ascii="Times New Roman" w:eastAsia="Times New Roman" w:hAnsi="Times New Roman" w:cs="Times New Roman"/>
          <w:color w:val="000000"/>
          <w:sz w:val="28"/>
          <w:szCs w:val="28"/>
          <w:lang w:eastAsia="ru-RU"/>
        </w:rPr>
        <w:t xml:space="preserve">обороте </w:t>
      </w:r>
      <w:r w:rsidR="00470CFA" w:rsidRPr="001C2D8D">
        <w:rPr>
          <w:rFonts w:ascii="Times New Roman" w:eastAsia="Times New Roman" w:hAnsi="Times New Roman" w:cs="Times New Roman"/>
          <w:color w:val="000000"/>
          <w:sz w:val="28"/>
          <w:szCs w:val="28"/>
          <w:lang w:eastAsia="ru-RU"/>
        </w:rPr>
        <w:t>перво</w:t>
      </w:r>
      <w:r w:rsidR="00C52470" w:rsidRPr="001C2D8D">
        <w:rPr>
          <w:rFonts w:ascii="Times New Roman" w:eastAsia="Times New Roman" w:hAnsi="Times New Roman" w:cs="Times New Roman"/>
          <w:color w:val="000000"/>
          <w:sz w:val="28"/>
          <w:szCs w:val="28"/>
          <w:lang w:eastAsia="ru-RU"/>
        </w:rPr>
        <w:t xml:space="preserve">й и </w:t>
      </w:r>
      <w:r w:rsidR="00E8017B" w:rsidRPr="001C2D8D">
        <w:rPr>
          <w:rFonts w:ascii="Times New Roman" w:eastAsia="Times New Roman" w:hAnsi="Times New Roman" w:cs="Times New Roman"/>
          <w:color w:val="000000"/>
          <w:sz w:val="28"/>
          <w:szCs w:val="28"/>
          <w:lang w:eastAsia="ru-RU"/>
        </w:rPr>
        <w:t>последней страниц богато оформленно</w:t>
      </w:r>
      <w:r w:rsidR="008E1EAC" w:rsidRPr="001C2D8D">
        <w:rPr>
          <w:rFonts w:ascii="Times New Roman" w:eastAsia="Times New Roman" w:hAnsi="Times New Roman" w:cs="Times New Roman"/>
          <w:color w:val="000000"/>
          <w:sz w:val="28"/>
          <w:szCs w:val="28"/>
          <w:lang w:eastAsia="ru-RU"/>
        </w:rPr>
        <w:t>го</w:t>
      </w:r>
      <w:r w:rsidR="00E8017B" w:rsidRPr="001C2D8D">
        <w:rPr>
          <w:rFonts w:ascii="Times New Roman" w:eastAsia="Times New Roman" w:hAnsi="Times New Roman" w:cs="Times New Roman"/>
          <w:color w:val="000000"/>
          <w:sz w:val="28"/>
          <w:szCs w:val="28"/>
          <w:lang w:eastAsia="ru-RU"/>
        </w:rPr>
        <w:t xml:space="preserve"> </w:t>
      </w:r>
      <w:r w:rsidR="00B1609F" w:rsidRPr="001C2D8D">
        <w:rPr>
          <w:rFonts w:ascii="Times New Roman" w:eastAsia="Times New Roman" w:hAnsi="Times New Roman" w:cs="Times New Roman"/>
          <w:color w:val="000000"/>
          <w:sz w:val="28"/>
          <w:szCs w:val="28"/>
          <w:lang w:eastAsia="ru-RU"/>
        </w:rPr>
        <w:t xml:space="preserve">латинского </w:t>
      </w:r>
      <w:r w:rsidR="00E8017B" w:rsidRPr="001C2D8D">
        <w:rPr>
          <w:rFonts w:ascii="Times New Roman" w:eastAsia="Times New Roman" w:hAnsi="Times New Roman" w:cs="Times New Roman"/>
          <w:color w:val="000000"/>
          <w:sz w:val="28"/>
          <w:szCs w:val="28"/>
          <w:lang w:eastAsia="ru-RU"/>
        </w:rPr>
        <w:t>кодекс</w:t>
      </w:r>
      <w:r w:rsidR="008E1EAC" w:rsidRPr="001C2D8D">
        <w:rPr>
          <w:rFonts w:ascii="Times New Roman" w:eastAsia="Times New Roman" w:hAnsi="Times New Roman" w:cs="Times New Roman"/>
          <w:color w:val="000000"/>
          <w:sz w:val="28"/>
          <w:szCs w:val="28"/>
          <w:lang w:eastAsia="ru-RU"/>
        </w:rPr>
        <w:t>а</w:t>
      </w:r>
      <w:r w:rsidR="00E8017B" w:rsidRPr="001C2D8D">
        <w:rPr>
          <w:rFonts w:ascii="Times New Roman" w:eastAsia="Times New Roman" w:hAnsi="Times New Roman" w:cs="Times New Roman"/>
          <w:color w:val="000000"/>
          <w:sz w:val="28"/>
          <w:szCs w:val="28"/>
          <w:lang w:eastAsia="ru-RU"/>
        </w:rPr>
        <w:t xml:space="preserve"> (</w:t>
      </w:r>
      <w:proofErr w:type="spellStart"/>
      <w:r w:rsidR="00E8017B" w:rsidRPr="001C2D8D">
        <w:rPr>
          <w:rFonts w:ascii="Times New Roman" w:eastAsia="Times New Roman" w:hAnsi="Times New Roman" w:cs="Times New Roman"/>
          <w:color w:val="000000"/>
          <w:sz w:val="28"/>
          <w:szCs w:val="28"/>
          <w:lang w:eastAsia="ru-RU"/>
        </w:rPr>
        <w:t>евангелиар</w:t>
      </w:r>
      <w:proofErr w:type="spellEnd"/>
      <w:r w:rsidR="00E8017B" w:rsidRPr="001C2D8D">
        <w:rPr>
          <w:rFonts w:ascii="Times New Roman" w:eastAsia="Times New Roman" w:hAnsi="Times New Roman" w:cs="Times New Roman"/>
          <w:color w:val="000000"/>
          <w:sz w:val="28"/>
          <w:szCs w:val="28"/>
          <w:lang w:eastAsia="ru-RU"/>
        </w:rPr>
        <w:t xml:space="preserve"> из </w:t>
      </w:r>
      <w:r w:rsidR="008E1EAC" w:rsidRPr="001C2D8D">
        <w:rPr>
          <w:rFonts w:ascii="Times New Roman" w:eastAsia="Times New Roman" w:hAnsi="Times New Roman" w:cs="Times New Roman"/>
          <w:color w:val="000000"/>
          <w:sz w:val="28"/>
          <w:szCs w:val="28"/>
          <w:lang w:eastAsia="ru-RU"/>
        </w:rPr>
        <w:t xml:space="preserve">монастыря </w:t>
      </w:r>
      <w:r w:rsidR="00E8017B" w:rsidRPr="001C2D8D">
        <w:rPr>
          <w:rFonts w:ascii="Times New Roman" w:eastAsia="Times New Roman" w:hAnsi="Times New Roman" w:cs="Times New Roman"/>
          <w:color w:val="000000"/>
          <w:sz w:val="28"/>
          <w:szCs w:val="28"/>
          <w:lang w:eastAsia="ru-RU"/>
        </w:rPr>
        <w:t>Фульды)</w:t>
      </w:r>
      <w:r w:rsidR="00EB616E" w:rsidRPr="001C2D8D">
        <w:rPr>
          <w:rFonts w:ascii="Times New Roman" w:eastAsia="Times New Roman" w:hAnsi="Times New Roman" w:cs="Times New Roman"/>
          <w:color w:val="000000"/>
          <w:sz w:val="28"/>
          <w:szCs w:val="28"/>
          <w:lang w:eastAsia="ru-RU"/>
        </w:rPr>
        <w:t xml:space="preserve"> -</w:t>
      </w:r>
      <w:r w:rsidR="00E8017B" w:rsidRPr="001C2D8D">
        <w:rPr>
          <w:rFonts w:ascii="Times New Roman" w:eastAsia="Times New Roman" w:hAnsi="Times New Roman" w:cs="Times New Roman"/>
          <w:color w:val="000000"/>
          <w:sz w:val="28"/>
          <w:szCs w:val="28"/>
          <w:lang w:eastAsia="ru-RU"/>
        </w:rPr>
        <w:t xml:space="preserve"> пергаментной </w:t>
      </w:r>
      <w:r w:rsidR="00A849CF" w:rsidRPr="001C2D8D">
        <w:rPr>
          <w:rFonts w:ascii="Times New Roman" w:eastAsia="Times New Roman" w:hAnsi="Times New Roman" w:cs="Times New Roman"/>
          <w:color w:val="000000"/>
          <w:sz w:val="28"/>
          <w:szCs w:val="28"/>
          <w:lang w:eastAsia="ru-RU"/>
        </w:rPr>
        <w:t xml:space="preserve">малоформатной </w:t>
      </w:r>
      <w:r w:rsidR="00E8017B" w:rsidRPr="001C2D8D">
        <w:rPr>
          <w:rFonts w:ascii="Times New Roman" w:eastAsia="Times New Roman" w:hAnsi="Times New Roman" w:cs="Times New Roman"/>
          <w:color w:val="000000"/>
          <w:sz w:val="28"/>
          <w:szCs w:val="28"/>
          <w:lang w:eastAsia="ru-RU"/>
        </w:rPr>
        <w:t>рукописи</w:t>
      </w:r>
      <w:r w:rsidR="008B28F8">
        <w:rPr>
          <w:rFonts w:ascii="Times New Roman" w:eastAsia="Times New Roman" w:hAnsi="Times New Roman" w:cs="Times New Roman"/>
          <w:color w:val="000000"/>
          <w:sz w:val="28"/>
          <w:szCs w:val="28"/>
          <w:lang w:eastAsia="ru-RU"/>
        </w:rPr>
        <w:t xml:space="preserve"> (</w:t>
      </w:r>
      <w:r w:rsidR="00E8017B" w:rsidRPr="001C2D8D">
        <w:rPr>
          <w:rFonts w:ascii="Times New Roman" w:eastAsia="Times New Roman" w:hAnsi="Times New Roman" w:cs="Times New Roman"/>
          <w:color w:val="000000"/>
          <w:sz w:val="28"/>
          <w:szCs w:val="28"/>
          <w:lang w:eastAsia="ru-RU"/>
        </w:rPr>
        <w:t>ок</w:t>
      </w:r>
      <w:r w:rsidR="003650E8" w:rsidRPr="001C2D8D">
        <w:rPr>
          <w:rFonts w:ascii="Times New Roman" w:eastAsia="Times New Roman" w:hAnsi="Times New Roman" w:cs="Times New Roman"/>
          <w:color w:val="000000"/>
          <w:sz w:val="28"/>
          <w:szCs w:val="28"/>
          <w:lang w:eastAsia="ru-RU"/>
        </w:rPr>
        <w:t>оло</w:t>
      </w:r>
      <w:r w:rsidR="00E8017B" w:rsidRPr="001C2D8D">
        <w:rPr>
          <w:rFonts w:ascii="Times New Roman" w:eastAsia="Times New Roman" w:hAnsi="Times New Roman" w:cs="Times New Roman"/>
          <w:color w:val="000000"/>
          <w:sz w:val="28"/>
          <w:szCs w:val="28"/>
          <w:lang w:eastAsia="ru-RU"/>
        </w:rPr>
        <w:t xml:space="preserve"> 860 г</w:t>
      </w:r>
      <w:r w:rsidR="008B28F8">
        <w:rPr>
          <w:rFonts w:ascii="Times New Roman" w:eastAsia="Times New Roman" w:hAnsi="Times New Roman" w:cs="Times New Roman"/>
          <w:color w:val="000000"/>
          <w:sz w:val="28"/>
          <w:szCs w:val="28"/>
          <w:lang w:eastAsia="ru-RU"/>
        </w:rPr>
        <w:t>ода)</w:t>
      </w:r>
      <w:r w:rsidR="008E1EAC" w:rsidRPr="001C2D8D">
        <w:rPr>
          <w:rFonts w:ascii="Times New Roman" w:eastAsia="Times New Roman" w:hAnsi="Times New Roman" w:cs="Times New Roman"/>
          <w:color w:val="000000"/>
          <w:sz w:val="28"/>
          <w:szCs w:val="28"/>
          <w:lang w:eastAsia="ru-RU"/>
        </w:rPr>
        <w:t>.</w:t>
      </w:r>
      <w:r w:rsidR="00E8017B" w:rsidRPr="001C2D8D">
        <w:rPr>
          <w:rFonts w:ascii="Times New Roman" w:eastAsia="Times New Roman" w:hAnsi="Times New Roman" w:cs="Times New Roman"/>
          <w:color w:val="000000"/>
          <w:sz w:val="28"/>
          <w:szCs w:val="28"/>
          <w:lang w:eastAsia="ru-RU"/>
        </w:rPr>
        <w:t xml:space="preserve"> Исследователи датируют </w:t>
      </w:r>
      <w:r w:rsidR="00382C99" w:rsidRPr="001C2D8D">
        <w:rPr>
          <w:rFonts w:ascii="Times New Roman" w:eastAsia="Times New Roman" w:hAnsi="Times New Roman" w:cs="Times New Roman"/>
          <w:color w:val="000000"/>
          <w:sz w:val="28"/>
          <w:szCs w:val="28"/>
          <w:lang w:eastAsia="ru-RU"/>
        </w:rPr>
        <w:t xml:space="preserve">оригинал </w:t>
      </w:r>
      <w:r w:rsidRPr="001C2D8D">
        <w:rPr>
          <w:rFonts w:ascii="Times New Roman" w:eastAsia="Times New Roman" w:hAnsi="Times New Roman" w:cs="Times New Roman"/>
          <w:color w:val="000000"/>
          <w:sz w:val="28"/>
          <w:szCs w:val="28"/>
          <w:lang w:val="en-US" w:eastAsia="ru-RU"/>
        </w:rPr>
        <w:t>WM</w:t>
      </w:r>
      <w:r w:rsidRPr="001C2D8D">
        <w:rPr>
          <w:rFonts w:ascii="Times New Roman" w:eastAsia="Times New Roman" w:hAnsi="Times New Roman" w:cs="Times New Roman"/>
          <w:color w:val="000000"/>
          <w:sz w:val="28"/>
          <w:szCs w:val="28"/>
          <w:lang w:eastAsia="ru-RU"/>
        </w:rPr>
        <w:t xml:space="preserve"> </w:t>
      </w:r>
      <w:r w:rsidRPr="001C2D8D">
        <w:rPr>
          <w:rFonts w:ascii="Times New Roman" w:eastAsia="Times New Roman" w:hAnsi="Times New Roman" w:cs="Times New Roman"/>
          <w:color w:val="000000"/>
          <w:sz w:val="28"/>
          <w:szCs w:val="28"/>
          <w:lang w:val="en-US" w:eastAsia="ru-RU"/>
        </w:rPr>
        <w:t>II</w:t>
      </w:r>
      <w:r w:rsidR="00E8017B" w:rsidRPr="001C2D8D">
        <w:rPr>
          <w:rFonts w:ascii="Times New Roman" w:eastAsia="Times New Roman" w:hAnsi="Times New Roman" w:cs="Times New Roman"/>
          <w:color w:val="000000"/>
          <w:sz w:val="28"/>
          <w:szCs w:val="28"/>
          <w:lang w:eastAsia="ru-RU"/>
        </w:rPr>
        <w:t xml:space="preserve"> примерно </w:t>
      </w:r>
      <w:r w:rsidR="00987992" w:rsidRPr="001C2D8D">
        <w:rPr>
          <w:rFonts w:ascii="Times New Roman" w:eastAsia="Times New Roman" w:hAnsi="Times New Roman" w:cs="Times New Roman"/>
          <w:color w:val="000000"/>
          <w:sz w:val="28"/>
          <w:szCs w:val="28"/>
          <w:lang w:eastAsia="ru-RU"/>
        </w:rPr>
        <w:t xml:space="preserve">осенью </w:t>
      </w:r>
      <w:r w:rsidR="00E8017B" w:rsidRPr="001C2D8D">
        <w:rPr>
          <w:rFonts w:ascii="Times New Roman" w:eastAsia="Times New Roman" w:hAnsi="Times New Roman" w:cs="Times New Roman"/>
          <w:color w:val="000000"/>
          <w:sz w:val="28"/>
          <w:szCs w:val="28"/>
          <w:lang w:eastAsia="ru-RU"/>
        </w:rPr>
        <w:t>790 год</w:t>
      </w:r>
      <w:r w:rsidR="00987992" w:rsidRPr="001C2D8D">
        <w:rPr>
          <w:rFonts w:ascii="Times New Roman" w:eastAsia="Times New Roman" w:hAnsi="Times New Roman" w:cs="Times New Roman"/>
          <w:color w:val="000000"/>
          <w:sz w:val="28"/>
          <w:szCs w:val="28"/>
          <w:lang w:eastAsia="ru-RU"/>
        </w:rPr>
        <w:t>а</w:t>
      </w:r>
      <w:r w:rsidR="00E8017B" w:rsidRPr="001C2D8D">
        <w:rPr>
          <w:rFonts w:ascii="Times New Roman" w:eastAsia="Times New Roman" w:hAnsi="Times New Roman" w:cs="Times New Roman"/>
          <w:color w:val="000000"/>
          <w:sz w:val="28"/>
          <w:szCs w:val="28"/>
          <w:lang w:eastAsia="ru-RU"/>
        </w:rPr>
        <w:t xml:space="preserve"> </w:t>
      </w:r>
      <w:r w:rsidR="00E8017B" w:rsidRPr="001C2D8D">
        <w:rPr>
          <w:rFonts w:ascii="Times New Roman" w:hAnsi="Times New Roman" w:cs="Times New Roman"/>
          <w:sz w:val="28"/>
          <w:szCs w:val="28"/>
        </w:rPr>
        <w:t>(запись в скриптории епископ</w:t>
      </w:r>
      <w:r w:rsidR="00203E2F" w:rsidRPr="001C2D8D">
        <w:rPr>
          <w:rFonts w:ascii="Times New Roman" w:hAnsi="Times New Roman" w:cs="Times New Roman"/>
          <w:sz w:val="28"/>
          <w:szCs w:val="28"/>
        </w:rPr>
        <w:t>ств</w:t>
      </w:r>
      <w:r w:rsidR="00E8017B" w:rsidRPr="001C2D8D">
        <w:rPr>
          <w:rFonts w:ascii="Times New Roman" w:hAnsi="Times New Roman" w:cs="Times New Roman"/>
          <w:sz w:val="28"/>
          <w:szCs w:val="28"/>
        </w:rPr>
        <w:t>а Вюрцбурга</w:t>
      </w:r>
      <w:r w:rsidR="00E37330" w:rsidRPr="001C2D8D">
        <w:rPr>
          <w:rFonts w:ascii="Times New Roman" w:hAnsi="Times New Roman" w:cs="Times New Roman"/>
          <w:sz w:val="28"/>
          <w:szCs w:val="28"/>
        </w:rPr>
        <w:t>?</w:t>
      </w:r>
      <w:r w:rsidR="00E8017B" w:rsidRPr="001C2D8D">
        <w:rPr>
          <w:rFonts w:ascii="Times New Roman" w:hAnsi="Times New Roman" w:cs="Times New Roman"/>
          <w:sz w:val="28"/>
          <w:szCs w:val="28"/>
        </w:rPr>
        <w:t>),</w:t>
      </w:r>
      <w:r w:rsidR="00E8017B" w:rsidRPr="001C2D8D">
        <w:rPr>
          <w:rFonts w:ascii="Times New Roman" w:eastAsia="Times New Roman" w:hAnsi="Times New Roman" w:cs="Times New Roman"/>
          <w:color w:val="000000"/>
          <w:sz w:val="28"/>
          <w:szCs w:val="28"/>
          <w:lang w:eastAsia="ru-RU"/>
        </w:rPr>
        <w:t xml:space="preserve"> поскольку </w:t>
      </w:r>
      <w:r w:rsidR="00203E2F" w:rsidRPr="001C2D8D">
        <w:rPr>
          <w:rFonts w:ascii="Times New Roman" w:eastAsia="Times New Roman" w:hAnsi="Times New Roman" w:cs="Times New Roman"/>
          <w:color w:val="000000"/>
          <w:sz w:val="28"/>
          <w:szCs w:val="28"/>
          <w:lang w:eastAsia="ru-RU"/>
        </w:rPr>
        <w:t xml:space="preserve">здесь </w:t>
      </w:r>
      <w:r w:rsidR="00E8017B" w:rsidRPr="001C2D8D">
        <w:rPr>
          <w:rFonts w:ascii="Times New Roman" w:eastAsia="Times New Roman" w:hAnsi="Times New Roman" w:cs="Times New Roman"/>
          <w:color w:val="000000"/>
          <w:sz w:val="28"/>
          <w:szCs w:val="28"/>
          <w:lang w:eastAsia="ru-RU"/>
        </w:rPr>
        <w:t>упомянут</w:t>
      </w:r>
      <w:r w:rsidR="00470CFA" w:rsidRPr="001C2D8D">
        <w:rPr>
          <w:rFonts w:ascii="Times New Roman" w:eastAsia="Times New Roman" w:hAnsi="Times New Roman" w:cs="Times New Roman"/>
          <w:color w:val="000000"/>
          <w:sz w:val="28"/>
          <w:szCs w:val="28"/>
          <w:lang w:eastAsia="ru-RU"/>
        </w:rPr>
        <w:t>а часть</w:t>
      </w:r>
      <w:r w:rsidR="00E8017B" w:rsidRPr="001C2D8D">
        <w:rPr>
          <w:rFonts w:ascii="Times New Roman" w:eastAsia="Times New Roman" w:hAnsi="Times New Roman" w:cs="Times New Roman"/>
          <w:color w:val="000000"/>
          <w:sz w:val="28"/>
          <w:szCs w:val="28"/>
          <w:lang w:eastAsia="ru-RU"/>
        </w:rPr>
        <w:t xml:space="preserve"> свидетел</w:t>
      </w:r>
      <w:r w:rsidR="00470CFA" w:rsidRPr="001C2D8D">
        <w:rPr>
          <w:rFonts w:ascii="Times New Roman" w:eastAsia="Times New Roman" w:hAnsi="Times New Roman" w:cs="Times New Roman"/>
          <w:color w:val="000000"/>
          <w:sz w:val="28"/>
          <w:szCs w:val="28"/>
          <w:lang w:eastAsia="ru-RU"/>
        </w:rPr>
        <w:t>ей</w:t>
      </w:r>
      <w:r w:rsidR="00E8017B" w:rsidRPr="001C2D8D">
        <w:rPr>
          <w:rFonts w:ascii="Times New Roman" w:eastAsia="Times New Roman" w:hAnsi="Times New Roman" w:cs="Times New Roman"/>
          <w:color w:val="000000"/>
          <w:sz w:val="28"/>
          <w:szCs w:val="28"/>
          <w:lang w:eastAsia="ru-RU"/>
        </w:rPr>
        <w:t xml:space="preserve"> из </w:t>
      </w:r>
      <w:r w:rsidR="00515C92" w:rsidRPr="001C2D8D">
        <w:rPr>
          <w:rFonts w:ascii="Times New Roman" w:eastAsia="Times New Roman" w:hAnsi="Times New Roman" w:cs="Times New Roman"/>
          <w:color w:val="000000"/>
          <w:sz w:val="28"/>
          <w:szCs w:val="28"/>
          <w:lang w:val="en-US" w:eastAsia="ru-RU"/>
        </w:rPr>
        <w:t>WM</w:t>
      </w:r>
      <w:r w:rsidR="00515C92" w:rsidRPr="001C2D8D">
        <w:rPr>
          <w:rFonts w:ascii="Times New Roman" w:eastAsia="Times New Roman" w:hAnsi="Times New Roman" w:cs="Times New Roman"/>
          <w:color w:val="000000"/>
          <w:sz w:val="28"/>
          <w:szCs w:val="28"/>
          <w:lang w:eastAsia="ru-RU"/>
        </w:rPr>
        <w:t xml:space="preserve"> </w:t>
      </w:r>
      <w:r w:rsidR="00515C92" w:rsidRPr="001C2D8D">
        <w:rPr>
          <w:rFonts w:ascii="Times New Roman" w:eastAsia="Times New Roman" w:hAnsi="Times New Roman" w:cs="Times New Roman"/>
          <w:color w:val="000000"/>
          <w:sz w:val="28"/>
          <w:szCs w:val="28"/>
          <w:lang w:val="en-US" w:eastAsia="ru-RU"/>
        </w:rPr>
        <w:t>I</w:t>
      </w:r>
      <w:r w:rsidR="00E8017B" w:rsidRPr="001C2D8D">
        <w:rPr>
          <w:rFonts w:ascii="Times New Roman" w:eastAsia="Times New Roman" w:hAnsi="Times New Roman" w:cs="Times New Roman"/>
          <w:color w:val="000000"/>
          <w:sz w:val="28"/>
          <w:szCs w:val="28"/>
          <w:lang w:eastAsia="ru-RU"/>
        </w:rPr>
        <w:t xml:space="preserve">. </w:t>
      </w:r>
      <w:r w:rsidR="00145FAD" w:rsidRPr="001C2D8D">
        <w:rPr>
          <w:rFonts w:ascii="Times New Roman" w:eastAsia="Times New Roman" w:hAnsi="Times New Roman" w:cs="Times New Roman"/>
          <w:color w:val="000000"/>
          <w:sz w:val="28"/>
          <w:szCs w:val="28"/>
          <w:lang w:eastAsia="ru-RU"/>
        </w:rPr>
        <w:t>П</w:t>
      </w:r>
      <w:r w:rsidR="00957BA8" w:rsidRPr="001C2D8D">
        <w:rPr>
          <w:rFonts w:ascii="Times New Roman" w:eastAsia="Times New Roman" w:hAnsi="Times New Roman" w:cs="Times New Roman"/>
          <w:color w:val="000000"/>
          <w:sz w:val="28"/>
          <w:szCs w:val="28"/>
          <w:lang w:eastAsia="ru-RU"/>
        </w:rPr>
        <w:t xml:space="preserve">ри переплете </w:t>
      </w:r>
      <w:r w:rsidR="00870687" w:rsidRPr="001C2D8D">
        <w:rPr>
          <w:rFonts w:ascii="Times New Roman" w:eastAsia="Times New Roman" w:hAnsi="Times New Roman" w:cs="Times New Roman"/>
          <w:color w:val="000000"/>
          <w:sz w:val="28"/>
          <w:szCs w:val="28"/>
          <w:lang w:eastAsia="ru-RU"/>
        </w:rPr>
        <w:t xml:space="preserve">кодекса </w:t>
      </w:r>
      <w:r w:rsidR="00957BA8" w:rsidRPr="001C2D8D">
        <w:rPr>
          <w:rFonts w:ascii="Times New Roman" w:eastAsia="Times New Roman" w:hAnsi="Times New Roman" w:cs="Times New Roman"/>
          <w:color w:val="000000"/>
          <w:sz w:val="28"/>
          <w:szCs w:val="28"/>
          <w:lang w:eastAsia="ru-RU"/>
        </w:rPr>
        <w:t>по заданию епископа Вюрцбурга</w:t>
      </w:r>
      <w:r w:rsidR="00E8017B" w:rsidRPr="001C2D8D">
        <w:rPr>
          <w:rFonts w:ascii="Times New Roman" w:eastAsia="Times New Roman" w:hAnsi="Times New Roman" w:cs="Times New Roman"/>
          <w:color w:val="000000"/>
          <w:sz w:val="28"/>
          <w:szCs w:val="28"/>
          <w:lang w:eastAsia="ru-RU"/>
        </w:rPr>
        <w:t xml:space="preserve"> </w:t>
      </w:r>
      <w:r w:rsidR="00EF1A81" w:rsidRPr="001C2D8D">
        <w:rPr>
          <w:rFonts w:ascii="Times New Roman" w:eastAsia="Times New Roman" w:hAnsi="Times New Roman" w:cs="Times New Roman"/>
          <w:color w:val="000000"/>
          <w:sz w:val="28"/>
          <w:szCs w:val="28"/>
          <w:lang w:eastAsia="ru-RU"/>
        </w:rPr>
        <w:t>(</w:t>
      </w:r>
      <w:proofErr w:type="spellStart"/>
      <w:r w:rsidR="00E8017B" w:rsidRPr="001C2D8D">
        <w:rPr>
          <w:rFonts w:ascii="Times New Roman" w:eastAsia="Times New Roman" w:hAnsi="Times New Roman" w:cs="Times New Roman"/>
          <w:color w:val="000000"/>
          <w:sz w:val="28"/>
          <w:szCs w:val="28"/>
          <w:lang w:eastAsia="ru-RU"/>
        </w:rPr>
        <w:t>ок</w:t>
      </w:r>
      <w:proofErr w:type="spellEnd"/>
      <w:r w:rsidR="00EF1A81" w:rsidRPr="001C2D8D">
        <w:rPr>
          <w:rFonts w:ascii="Times New Roman" w:eastAsia="Times New Roman" w:hAnsi="Times New Roman" w:cs="Times New Roman"/>
          <w:color w:val="000000"/>
          <w:sz w:val="28"/>
          <w:szCs w:val="28"/>
          <w:lang w:eastAsia="ru-RU"/>
        </w:rPr>
        <w:t>.</w:t>
      </w:r>
      <w:r w:rsidR="00E8017B" w:rsidRPr="001C2D8D">
        <w:rPr>
          <w:rFonts w:ascii="Times New Roman" w:eastAsia="Times New Roman" w:hAnsi="Times New Roman" w:cs="Times New Roman"/>
          <w:color w:val="000000"/>
          <w:sz w:val="28"/>
          <w:szCs w:val="28"/>
          <w:lang w:eastAsia="ru-RU"/>
        </w:rPr>
        <w:t xml:space="preserve"> 1000 г</w:t>
      </w:r>
      <w:r w:rsidR="00EF1A81" w:rsidRPr="001C2D8D">
        <w:rPr>
          <w:rFonts w:ascii="Times New Roman" w:eastAsia="Times New Roman" w:hAnsi="Times New Roman" w:cs="Times New Roman"/>
          <w:color w:val="000000"/>
          <w:sz w:val="28"/>
          <w:szCs w:val="28"/>
          <w:lang w:eastAsia="ru-RU"/>
        </w:rPr>
        <w:t>.)</w:t>
      </w:r>
      <w:r w:rsidR="00870687" w:rsidRPr="001C2D8D">
        <w:rPr>
          <w:rFonts w:ascii="Times New Roman" w:eastAsia="Times New Roman" w:hAnsi="Times New Roman" w:cs="Times New Roman"/>
          <w:color w:val="000000"/>
          <w:sz w:val="28"/>
          <w:szCs w:val="28"/>
          <w:lang w:eastAsia="ru-RU"/>
        </w:rPr>
        <w:t xml:space="preserve"> п</w:t>
      </w:r>
      <w:r w:rsidR="00145FAD" w:rsidRPr="001C2D8D">
        <w:rPr>
          <w:rFonts w:ascii="Times New Roman" w:eastAsia="Times New Roman" w:hAnsi="Times New Roman" w:cs="Times New Roman"/>
          <w:color w:val="000000"/>
          <w:sz w:val="28"/>
          <w:szCs w:val="28"/>
          <w:lang w:eastAsia="ru-RU"/>
        </w:rPr>
        <w:t xml:space="preserve">ерезапись </w:t>
      </w:r>
      <w:r w:rsidR="00E37330" w:rsidRPr="001C2D8D">
        <w:rPr>
          <w:rFonts w:ascii="Times New Roman" w:eastAsia="Times New Roman" w:hAnsi="Times New Roman" w:cs="Times New Roman"/>
          <w:color w:val="000000"/>
          <w:sz w:val="28"/>
          <w:szCs w:val="28"/>
          <w:lang w:eastAsia="ru-RU"/>
        </w:rPr>
        <w:t xml:space="preserve">обоих </w:t>
      </w:r>
      <w:r w:rsidR="00145FAD" w:rsidRPr="001C2D8D">
        <w:rPr>
          <w:rFonts w:ascii="Times New Roman" w:eastAsia="Times New Roman" w:hAnsi="Times New Roman" w:cs="Times New Roman"/>
          <w:color w:val="000000"/>
          <w:sz w:val="28"/>
          <w:szCs w:val="28"/>
          <w:lang w:eastAsia="ru-RU"/>
        </w:rPr>
        <w:t>текстов сделана на пустых страницах</w:t>
      </w:r>
      <w:r w:rsidR="00870687" w:rsidRPr="001C2D8D">
        <w:rPr>
          <w:rFonts w:ascii="Times New Roman" w:eastAsia="Times New Roman" w:hAnsi="Times New Roman" w:cs="Times New Roman"/>
          <w:color w:val="000000"/>
          <w:sz w:val="28"/>
          <w:szCs w:val="28"/>
          <w:lang w:eastAsia="ru-RU"/>
        </w:rPr>
        <w:t>,</w:t>
      </w:r>
      <w:r w:rsidR="00145FAD" w:rsidRPr="001C2D8D">
        <w:rPr>
          <w:rFonts w:ascii="Times New Roman" w:eastAsia="Times New Roman" w:hAnsi="Times New Roman" w:cs="Times New Roman"/>
          <w:color w:val="000000"/>
          <w:sz w:val="28"/>
          <w:szCs w:val="28"/>
          <w:lang w:eastAsia="ru-RU"/>
        </w:rPr>
        <w:t xml:space="preserve"> </w:t>
      </w:r>
      <w:r w:rsidR="007C3210" w:rsidRPr="001C2D8D">
        <w:rPr>
          <w:rFonts w:ascii="Times New Roman" w:eastAsia="Times New Roman" w:hAnsi="Times New Roman" w:cs="Times New Roman"/>
          <w:color w:val="000000"/>
          <w:sz w:val="28"/>
          <w:szCs w:val="28"/>
          <w:lang w:eastAsia="ru-RU"/>
        </w:rPr>
        <w:t>свидетельству</w:t>
      </w:r>
      <w:r w:rsidR="00957BA8" w:rsidRPr="001C2D8D">
        <w:rPr>
          <w:rFonts w:ascii="Times New Roman" w:eastAsia="Times New Roman" w:hAnsi="Times New Roman" w:cs="Times New Roman"/>
          <w:color w:val="000000"/>
          <w:sz w:val="28"/>
          <w:szCs w:val="28"/>
          <w:lang w:eastAsia="ru-RU"/>
        </w:rPr>
        <w:t>я</w:t>
      </w:r>
      <w:r w:rsidR="007C3210" w:rsidRPr="001C2D8D">
        <w:rPr>
          <w:rFonts w:ascii="Times New Roman" w:eastAsia="Times New Roman" w:hAnsi="Times New Roman" w:cs="Times New Roman"/>
          <w:color w:val="000000"/>
          <w:sz w:val="28"/>
          <w:szCs w:val="28"/>
          <w:lang w:eastAsia="ru-RU"/>
        </w:rPr>
        <w:t xml:space="preserve"> о</w:t>
      </w:r>
      <w:r w:rsidR="00957BA8" w:rsidRPr="001C2D8D">
        <w:rPr>
          <w:rFonts w:ascii="Times New Roman" w:eastAsia="Times New Roman" w:hAnsi="Times New Roman" w:cs="Times New Roman"/>
          <w:color w:val="000000"/>
          <w:sz w:val="28"/>
          <w:szCs w:val="28"/>
          <w:lang w:eastAsia="ru-RU"/>
        </w:rPr>
        <w:t>б</w:t>
      </w:r>
      <w:r w:rsidR="007C3210" w:rsidRPr="001C2D8D">
        <w:rPr>
          <w:rFonts w:ascii="Times New Roman" w:eastAsia="Times New Roman" w:hAnsi="Times New Roman" w:cs="Times New Roman"/>
          <w:color w:val="000000"/>
          <w:sz w:val="28"/>
          <w:szCs w:val="28"/>
          <w:lang w:eastAsia="ru-RU"/>
        </w:rPr>
        <w:t xml:space="preserve"> </w:t>
      </w:r>
      <w:r w:rsidR="00515C92" w:rsidRPr="001C2D8D">
        <w:rPr>
          <w:rFonts w:ascii="Times New Roman" w:eastAsia="Times New Roman" w:hAnsi="Times New Roman" w:cs="Times New Roman"/>
          <w:color w:val="000000"/>
          <w:sz w:val="28"/>
          <w:szCs w:val="28"/>
          <w:lang w:eastAsia="ru-RU"/>
        </w:rPr>
        <w:t>их</w:t>
      </w:r>
      <w:r w:rsidR="007C3210" w:rsidRPr="001C2D8D">
        <w:rPr>
          <w:rFonts w:ascii="Times New Roman" w:eastAsia="Times New Roman" w:hAnsi="Times New Roman" w:cs="Times New Roman"/>
          <w:color w:val="000000"/>
          <w:sz w:val="28"/>
          <w:szCs w:val="28"/>
          <w:lang w:eastAsia="ru-RU"/>
        </w:rPr>
        <w:t xml:space="preserve"> статусности</w:t>
      </w:r>
      <w:r w:rsidR="00E37330" w:rsidRPr="001C2D8D">
        <w:rPr>
          <w:rFonts w:ascii="Times New Roman" w:eastAsia="Times New Roman" w:hAnsi="Times New Roman" w:cs="Times New Roman"/>
          <w:color w:val="000000"/>
          <w:sz w:val="28"/>
          <w:szCs w:val="28"/>
          <w:lang w:eastAsia="ru-RU"/>
        </w:rPr>
        <w:t xml:space="preserve"> </w:t>
      </w:r>
      <w:r w:rsidR="00DD2DA1" w:rsidRPr="00DD2DA1">
        <w:rPr>
          <w:rFonts w:ascii="Times New Roman" w:eastAsia="Times New Roman" w:hAnsi="Times New Roman" w:cs="Times New Roman"/>
          <w:color w:val="000000"/>
          <w:sz w:val="28"/>
          <w:szCs w:val="28"/>
          <w:lang w:eastAsia="ru-RU"/>
        </w:rPr>
        <w:t>(</w:t>
      </w:r>
      <w:proofErr w:type="spellStart"/>
      <w:r w:rsidR="00DD2DA1">
        <w:rPr>
          <w:rFonts w:ascii="Times New Roman" w:eastAsia="Times New Roman" w:hAnsi="Times New Roman" w:cs="Times New Roman"/>
          <w:color w:val="000000"/>
          <w:sz w:val="28"/>
          <w:szCs w:val="28"/>
          <w:lang w:val="en-US" w:eastAsia="ru-RU"/>
        </w:rPr>
        <w:t>Tipographia</w:t>
      </w:r>
      <w:proofErr w:type="spellEnd"/>
      <w:r w:rsidR="00DD2DA1" w:rsidRPr="00DD2DA1">
        <w:rPr>
          <w:rFonts w:ascii="Times New Roman" w:eastAsia="Times New Roman" w:hAnsi="Times New Roman" w:cs="Times New Roman"/>
          <w:color w:val="000000"/>
          <w:sz w:val="28"/>
          <w:szCs w:val="28"/>
          <w:lang w:eastAsia="ru-RU"/>
        </w:rPr>
        <w:t xml:space="preserve"> </w:t>
      </w:r>
      <w:proofErr w:type="spellStart"/>
      <w:r w:rsidR="00DD2DA1">
        <w:rPr>
          <w:rFonts w:ascii="Times New Roman" w:eastAsia="Times New Roman" w:hAnsi="Times New Roman" w:cs="Times New Roman"/>
          <w:color w:val="000000"/>
          <w:sz w:val="28"/>
          <w:szCs w:val="28"/>
          <w:lang w:val="en-US" w:eastAsia="ru-RU"/>
        </w:rPr>
        <w:t>Franconiae</w:t>
      </w:r>
      <w:proofErr w:type="spellEnd"/>
      <w:r w:rsidR="00DD2DA1" w:rsidRPr="00DD2DA1">
        <w:rPr>
          <w:rFonts w:ascii="Times New Roman" w:eastAsia="Times New Roman" w:hAnsi="Times New Roman" w:cs="Times New Roman"/>
          <w:color w:val="000000"/>
          <w:sz w:val="28"/>
          <w:szCs w:val="28"/>
          <w:lang w:eastAsia="ru-RU"/>
        </w:rPr>
        <w:t>)</w:t>
      </w:r>
      <w:r w:rsidR="00E94865" w:rsidRPr="001C2D8D">
        <w:rPr>
          <w:rFonts w:ascii="Times New Roman" w:eastAsia="Times New Roman" w:hAnsi="Times New Roman" w:cs="Times New Roman"/>
          <w:color w:val="000000"/>
          <w:sz w:val="28"/>
          <w:szCs w:val="28"/>
          <w:lang w:eastAsia="ru-RU"/>
        </w:rPr>
        <w:t>.</w:t>
      </w:r>
      <w:r w:rsidR="00470CFA" w:rsidRPr="001C2D8D">
        <w:rPr>
          <w:rFonts w:ascii="Times New Roman" w:eastAsia="Times New Roman" w:hAnsi="Times New Roman" w:cs="Times New Roman"/>
          <w:color w:val="000000"/>
          <w:sz w:val="28"/>
          <w:szCs w:val="28"/>
          <w:lang w:eastAsia="ru-RU"/>
        </w:rPr>
        <w:t xml:space="preserve"> </w:t>
      </w:r>
      <w:proofErr w:type="spellStart"/>
      <w:r w:rsidR="00B82E91" w:rsidRPr="001C2D8D">
        <w:rPr>
          <w:rFonts w:ascii="Times New Roman" w:eastAsia="Times New Roman" w:hAnsi="Times New Roman" w:cs="Times New Roman"/>
          <w:color w:val="000000"/>
          <w:sz w:val="28"/>
          <w:szCs w:val="28"/>
          <w:lang w:eastAsia="ru-RU"/>
        </w:rPr>
        <w:t>Фульдский</w:t>
      </w:r>
      <w:proofErr w:type="spellEnd"/>
      <w:r w:rsidR="00B82E91" w:rsidRPr="001C2D8D">
        <w:rPr>
          <w:rFonts w:ascii="Times New Roman" w:eastAsia="Times New Roman" w:hAnsi="Times New Roman" w:cs="Times New Roman"/>
          <w:color w:val="000000"/>
          <w:sz w:val="28"/>
          <w:szCs w:val="28"/>
          <w:lang w:eastAsia="ru-RU"/>
        </w:rPr>
        <w:t xml:space="preserve"> </w:t>
      </w:r>
      <w:proofErr w:type="spellStart"/>
      <w:r w:rsidR="00B82E91" w:rsidRPr="001C2D8D">
        <w:rPr>
          <w:rFonts w:ascii="Times New Roman" w:eastAsia="Times New Roman" w:hAnsi="Times New Roman" w:cs="Times New Roman"/>
          <w:color w:val="000000"/>
          <w:sz w:val="28"/>
          <w:szCs w:val="28"/>
          <w:lang w:eastAsia="ru-RU"/>
        </w:rPr>
        <w:t>евангелиар</w:t>
      </w:r>
      <w:proofErr w:type="spellEnd"/>
      <w:r w:rsidR="00B82E91" w:rsidRPr="001C2D8D">
        <w:rPr>
          <w:rFonts w:ascii="Times New Roman" w:eastAsia="Times New Roman" w:hAnsi="Times New Roman" w:cs="Times New Roman"/>
          <w:color w:val="000000"/>
          <w:sz w:val="28"/>
          <w:szCs w:val="28"/>
          <w:lang w:eastAsia="ru-RU"/>
        </w:rPr>
        <w:t xml:space="preserve"> </w:t>
      </w:r>
      <w:r w:rsidR="00F278A6" w:rsidRPr="001C2D8D">
        <w:rPr>
          <w:rFonts w:ascii="Times New Roman" w:eastAsia="Times New Roman" w:hAnsi="Times New Roman" w:cs="Times New Roman"/>
          <w:color w:val="000000"/>
          <w:sz w:val="28"/>
          <w:szCs w:val="28"/>
          <w:lang w:eastAsia="ru-RU"/>
        </w:rPr>
        <w:t>стал</w:t>
      </w:r>
      <w:r w:rsidR="00B82E91" w:rsidRPr="001C2D8D">
        <w:rPr>
          <w:rFonts w:ascii="Times New Roman" w:eastAsia="Times New Roman" w:hAnsi="Times New Roman" w:cs="Times New Roman"/>
          <w:color w:val="000000"/>
          <w:sz w:val="28"/>
          <w:szCs w:val="28"/>
          <w:lang w:eastAsia="ru-RU"/>
        </w:rPr>
        <w:t xml:space="preserve"> своеобразным надежным </w:t>
      </w:r>
      <w:r w:rsidR="007E4906" w:rsidRPr="001C2D8D">
        <w:rPr>
          <w:rFonts w:ascii="Times New Roman" w:eastAsia="Times New Roman" w:hAnsi="Times New Roman" w:cs="Times New Roman"/>
          <w:color w:val="000000"/>
          <w:sz w:val="28"/>
          <w:szCs w:val="28"/>
          <w:lang w:eastAsia="ru-RU"/>
        </w:rPr>
        <w:t>«</w:t>
      </w:r>
      <w:r w:rsidR="00B82E91" w:rsidRPr="001C2D8D">
        <w:rPr>
          <w:rFonts w:ascii="Times New Roman" w:eastAsia="Times New Roman" w:hAnsi="Times New Roman" w:cs="Times New Roman"/>
          <w:color w:val="000000"/>
          <w:sz w:val="28"/>
          <w:szCs w:val="28"/>
          <w:lang w:eastAsia="ru-RU"/>
        </w:rPr>
        <w:t>архив</w:t>
      </w:r>
      <w:r w:rsidR="005C321C" w:rsidRPr="001C2D8D">
        <w:rPr>
          <w:rFonts w:ascii="Times New Roman" w:eastAsia="Times New Roman" w:hAnsi="Times New Roman" w:cs="Times New Roman"/>
          <w:color w:val="000000"/>
          <w:sz w:val="28"/>
          <w:szCs w:val="28"/>
          <w:lang w:eastAsia="ru-RU"/>
        </w:rPr>
        <w:t>атор</w:t>
      </w:r>
      <w:r w:rsidR="00B82E91" w:rsidRPr="001C2D8D">
        <w:rPr>
          <w:rFonts w:ascii="Times New Roman" w:eastAsia="Times New Roman" w:hAnsi="Times New Roman" w:cs="Times New Roman"/>
          <w:color w:val="000000"/>
          <w:sz w:val="28"/>
          <w:szCs w:val="28"/>
          <w:lang w:eastAsia="ru-RU"/>
        </w:rPr>
        <w:t>о</w:t>
      </w:r>
      <w:r w:rsidR="007E4906" w:rsidRPr="001C2D8D">
        <w:rPr>
          <w:rFonts w:ascii="Times New Roman" w:eastAsia="Times New Roman" w:hAnsi="Times New Roman" w:cs="Times New Roman"/>
          <w:color w:val="000000"/>
          <w:sz w:val="28"/>
          <w:szCs w:val="28"/>
          <w:lang w:eastAsia="ru-RU"/>
        </w:rPr>
        <w:t>м» для обоих памятников</w:t>
      </w:r>
      <w:r w:rsidR="00B82E91" w:rsidRPr="001C2D8D">
        <w:rPr>
          <w:rFonts w:ascii="Times New Roman" w:eastAsia="Times New Roman" w:hAnsi="Times New Roman" w:cs="Times New Roman"/>
          <w:color w:val="000000"/>
          <w:sz w:val="28"/>
          <w:szCs w:val="28"/>
          <w:lang w:eastAsia="ru-RU"/>
        </w:rPr>
        <w:t xml:space="preserve"> [</w:t>
      </w:r>
      <w:r w:rsidR="00DD2DA1">
        <w:rPr>
          <w:rFonts w:ascii="Times New Roman" w:eastAsia="Times New Roman" w:hAnsi="Times New Roman" w:cs="Times New Roman"/>
          <w:color w:val="000000"/>
          <w:sz w:val="28"/>
          <w:szCs w:val="28"/>
          <w:lang w:val="en-US" w:eastAsia="ru-RU"/>
        </w:rPr>
        <w:t>W</w:t>
      </w:r>
      <w:r w:rsidR="00B82E91" w:rsidRPr="001C2D8D">
        <w:rPr>
          <w:rFonts w:ascii="Times New Roman" w:eastAsia="Times New Roman" w:hAnsi="Times New Roman" w:cs="Times New Roman"/>
          <w:color w:val="000000"/>
          <w:sz w:val="28"/>
          <w:szCs w:val="28"/>
          <w:lang w:val="en-US" w:eastAsia="ru-RU"/>
        </w:rPr>
        <w:t>olf</w:t>
      </w:r>
      <w:r w:rsidR="00B82E91" w:rsidRPr="001C2D8D">
        <w:rPr>
          <w:rFonts w:ascii="Times New Roman" w:eastAsia="Times New Roman" w:hAnsi="Times New Roman" w:cs="Times New Roman"/>
          <w:color w:val="000000"/>
          <w:sz w:val="28"/>
          <w:szCs w:val="28"/>
          <w:lang w:eastAsia="ru-RU"/>
        </w:rPr>
        <w:t xml:space="preserve"> </w:t>
      </w:r>
      <w:r w:rsidR="00DD2DA1" w:rsidRPr="00DD2DA1">
        <w:rPr>
          <w:rFonts w:ascii="Times New Roman" w:eastAsia="Times New Roman" w:hAnsi="Times New Roman" w:cs="Times New Roman"/>
          <w:color w:val="000000"/>
          <w:sz w:val="28"/>
          <w:szCs w:val="28"/>
          <w:lang w:eastAsia="ru-RU"/>
        </w:rPr>
        <w:t xml:space="preserve">2003, </w:t>
      </w:r>
      <w:r w:rsidR="00DD2DA1">
        <w:rPr>
          <w:rFonts w:ascii="Times New Roman" w:eastAsia="Times New Roman" w:hAnsi="Times New Roman" w:cs="Times New Roman"/>
          <w:color w:val="000000"/>
          <w:sz w:val="28"/>
          <w:szCs w:val="28"/>
          <w:lang w:val="en-US" w:eastAsia="ru-RU"/>
        </w:rPr>
        <w:t>S</w:t>
      </w:r>
      <w:r w:rsidR="00DD2DA1" w:rsidRPr="00DD2DA1">
        <w:rPr>
          <w:rFonts w:ascii="Times New Roman" w:eastAsia="Times New Roman" w:hAnsi="Times New Roman" w:cs="Times New Roman"/>
          <w:color w:val="000000"/>
          <w:sz w:val="28"/>
          <w:szCs w:val="28"/>
          <w:lang w:eastAsia="ru-RU"/>
        </w:rPr>
        <w:t xml:space="preserve">. </w:t>
      </w:r>
      <w:r w:rsidR="00B82E91" w:rsidRPr="001C2D8D">
        <w:rPr>
          <w:rFonts w:ascii="Times New Roman" w:eastAsia="Times New Roman" w:hAnsi="Times New Roman" w:cs="Times New Roman"/>
          <w:color w:val="000000"/>
          <w:sz w:val="28"/>
          <w:szCs w:val="28"/>
          <w:lang w:eastAsia="ru-RU"/>
        </w:rPr>
        <w:t>120]</w:t>
      </w:r>
      <w:r w:rsidR="00DD2DA1" w:rsidRPr="00DD2DA1">
        <w:rPr>
          <w:rFonts w:ascii="Times New Roman" w:eastAsia="Times New Roman" w:hAnsi="Times New Roman" w:cs="Times New Roman"/>
          <w:color w:val="000000"/>
          <w:sz w:val="28"/>
          <w:szCs w:val="28"/>
          <w:lang w:eastAsia="ru-RU"/>
        </w:rPr>
        <w:t>.</w:t>
      </w:r>
    </w:p>
    <w:p w14:paraId="2465F51A" w14:textId="1E9E02A1" w:rsidR="00870687" w:rsidRPr="001C2D8D" w:rsidRDefault="00470CFA" w:rsidP="001C2D8D">
      <w:pPr>
        <w:spacing w:line="360" w:lineRule="auto"/>
        <w:ind w:firstLine="709"/>
        <w:jc w:val="both"/>
        <w:rPr>
          <w:rFonts w:ascii="Times New Roman" w:eastAsia="TimesNewRomanPSMT" w:hAnsi="Times New Roman" w:cs="Times New Roman"/>
          <w:sz w:val="28"/>
          <w:szCs w:val="28"/>
        </w:rPr>
      </w:pPr>
      <w:r w:rsidRPr="001C2D8D">
        <w:rPr>
          <w:rFonts w:ascii="Times New Roman" w:eastAsia="Times New Roman" w:hAnsi="Times New Roman" w:cs="Times New Roman"/>
          <w:color w:val="000000"/>
          <w:sz w:val="28"/>
          <w:szCs w:val="28"/>
          <w:lang w:eastAsia="ru-RU"/>
        </w:rPr>
        <w:t>И</w:t>
      </w:r>
      <w:r w:rsidRPr="001C2D8D">
        <w:rPr>
          <w:rFonts w:ascii="Times New Roman" w:hAnsi="Times New Roman" w:cs="Times New Roman"/>
          <w:sz w:val="28"/>
          <w:szCs w:val="28"/>
        </w:rPr>
        <w:t xml:space="preserve">сследователи не считают </w:t>
      </w:r>
      <w:r w:rsidRPr="001C2D8D">
        <w:rPr>
          <w:rFonts w:ascii="Times New Roman" w:eastAsia="Times New Roman" w:hAnsi="Times New Roman" w:cs="Times New Roman"/>
          <w:color w:val="000000"/>
          <w:sz w:val="28"/>
          <w:szCs w:val="28"/>
          <w:lang w:val="en-US" w:eastAsia="ru-RU"/>
        </w:rPr>
        <w:t>WM</w:t>
      </w:r>
      <w:r w:rsidRPr="001C2D8D">
        <w:rPr>
          <w:rFonts w:ascii="Times New Roman" w:eastAsia="Times New Roman" w:hAnsi="Times New Roman" w:cs="Times New Roman"/>
          <w:color w:val="000000"/>
          <w:sz w:val="28"/>
          <w:szCs w:val="28"/>
          <w:lang w:eastAsia="ru-RU"/>
        </w:rPr>
        <w:t xml:space="preserve"> </w:t>
      </w:r>
      <w:r w:rsidRPr="001C2D8D">
        <w:rPr>
          <w:rFonts w:ascii="Times New Roman" w:eastAsia="Times New Roman" w:hAnsi="Times New Roman" w:cs="Times New Roman"/>
          <w:color w:val="000000"/>
          <w:sz w:val="28"/>
          <w:szCs w:val="28"/>
          <w:lang w:val="en-US" w:eastAsia="ru-RU"/>
        </w:rPr>
        <w:t>II</w:t>
      </w:r>
      <w:r w:rsidRPr="001C2D8D">
        <w:rPr>
          <w:rFonts w:ascii="Times New Roman" w:hAnsi="Times New Roman" w:cs="Times New Roman"/>
          <w:sz w:val="28"/>
          <w:szCs w:val="28"/>
        </w:rPr>
        <w:t xml:space="preserve"> частью </w:t>
      </w:r>
      <w:r w:rsidRPr="001C2D8D">
        <w:rPr>
          <w:rFonts w:ascii="Times New Roman" w:eastAsia="Times New Roman" w:hAnsi="Times New Roman" w:cs="Times New Roman"/>
          <w:color w:val="000000"/>
          <w:sz w:val="28"/>
          <w:szCs w:val="28"/>
          <w:lang w:val="en-US" w:eastAsia="ru-RU"/>
        </w:rPr>
        <w:t>WM</w:t>
      </w:r>
      <w:r w:rsidRPr="001C2D8D">
        <w:rPr>
          <w:rFonts w:ascii="Times New Roman" w:eastAsia="Times New Roman" w:hAnsi="Times New Roman" w:cs="Times New Roman"/>
          <w:color w:val="000000"/>
          <w:sz w:val="28"/>
          <w:szCs w:val="28"/>
          <w:lang w:eastAsia="ru-RU"/>
        </w:rPr>
        <w:t xml:space="preserve"> </w:t>
      </w:r>
      <w:r w:rsidRPr="001C2D8D">
        <w:rPr>
          <w:rFonts w:ascii="Times New Roman" w:eastAsia="Times New Roman" w:hAnsi="Times New Roman" w:cs="Times New Roman"/>
          <w:color w:val="000000"/>
          <w:sz w:val="28"/>
          <w:szCs w:val="28"/>
          <w:lang w:val="en-US" w:eastAsia="ru-RU"/>
        </w:rPr>
        <w:t>I</w:t>
      </w:r>
      <w:r w:rsidR="00870687" w:rsidRPr="001C2D8D">
        <w:rPr>
          <w:rFonts w:ascii="Times New Roman" w:eastAsia="Times New Roman" w:hAnsi="Times New Roman" w:cs="Times New Roman"/>
          <w:color w:val="000000"/>
          <w:sz w:val="28"/>
          <w:szCs w:val="28"/>
          <w:lang w:eastAsia="ru-RU"/>
        </w:rPr>
        <w:t>,</w:t>
      </w:r>
      <w:r w:rsidRPr="001C2D8D">
        <w:rPr>
          <w:rFonts w:ascii="Times New Roman" w:hAnsi="Times New Roman" w:cs="Times New Roman"/>
          <w:sz w:val="28"/>
          <w:szCs w:val="28"/>
        </w:rPr>
        <w:t xml:space="preserve"> его продолжением</w:t>
      </w:r>
      <w:r w:rsidR="00870687" w:rsidRPr="001C2D8D">
        <w:rPr>
          <w:rFonts w:ascii="Times New Roman" w:hAnsi="Times New Roman" w:cs="Times New Roman"/>
          <w:sz w:val="28"/>
          <w:szCs w:val="28"/>
        </w:rPr>
        <w:t xml:space="preserve"> или </w:t>
      </w:r>
      <w:r w:rsidRPr="001C2D8D">
        <w:rPr>
          <w:rFonts w:ascii="Times New Roman" w:hAnsi="Times New Roman" w:cs="Times New Roman"/>
          <w:sz w:val="28"/>
          <w:szCs w:val="28"/>
        </w:rPr>
        <w:t>вариантом</w:t>
      </w:r>
      <w:r w:rsidR="00B1041E" w:rsidRPr="001C2D8D">
        <w:rPr>
          <w:rFonts w:ascii="Times New Roman" w:hAnsi="Times New Roman" w:cs="Times New Roman"/>
          <w:sz w:val="28"/>
          <w:szCs w:val="28"/>
        </w:rPr>
        <w:t>. Это</w:t>
      </w:r>
      <w:r w:rsidR="007C3210" w:rsidRPr="001C2D8D">
        <w:rPr>
          <w:rFonts w:ascii="Times New Roman" w:hAnsi="Times New Roman" w:cs="Times New Roman"/>
          <w:sz w:val="28"/>
          <w:szCs w:val="28"/>
        </w:rPr>
        <w:t xml:space="preserve"> цен</w:t>
      </w:r>
      <w:r w:rsidR="00B1041E" w:rsidRPr="001C2D8D">
        <w:rPr>
          <w:rFonts w:ascii="Times New Roman" w:hAnsi="Times New Roman" w:cs="Times New Roman"/>
          <w:sz w:val="28"/>
          <w:szCs w:val="28"/>
        </w:rPr>
        <w:t>ный</w:t>
      </w:r>
      <w:r w:rsidR="007C3210" w:rsidRPr="001C2D8D">
        <w:rPr>
          <w:rFonts w:ascii="Times New Roman" w:hAnsi="Times New Roman" w:cs="Times New Roman"/>
          <w:sz w:val="28"/>
          <w:szCs w:val="28"/>
        </w:rPr>
        <w:t xml:space="preserve"> </w:t>
      </w:r>
      <w:r w:rsidR="00870687" w:rsidRPr="001C2D8D">
        <w:rPr>
          <w:rFonts w:ascii="Times New Roman" w:hAnsi="Times New Roman" w:cs="Times New Roman"/>
          <w:sz w:val="28"/>
          <w:szCs w:val="28"/>
        </w:rPr>
        <w:t xml:space="preserve">автономный </w:t>
      </w:r>
      <w:r w:rsidRPr="001C2D8D">
        <w:rPr>
          <w:rFonts w:ascii="Times New Roman" w:hAnsi="Times New Roman" w:cs="Times New Roman"/>
          <w:sz w:val="28"/>
          <w:szCs w:val="28"/>
        </w:rPr>
        <w:t xml:space="preserve">малоформатный </w:t>
      </w:r>
      <w:r w:rsidR="007C3210" w:rsidRPr="001C2D8D">
        <w:rPr>
          <w:rFonts w:ascii="Times New Roman" w:hAnsi="Times New Roman" w:cs="Times New Roman"/>
          <w:sz w:val="28"/>
          <w:szCs w:val="28"/>
        </w:rPr>
        <w:t xml:space="preserve">памятник начального этапа письменно засвидетельствованной истории немецкого языка </w:t>
      </w:r>
      <w:r w:rsidR="00346371" w:rsidRPr="001C2D8D">
        <w:rPr>
          <w:rFonts w:ascii="Times New Roman" w:hAnsi="Times New Roman" w:cs="Times New Roman"/>
          <w:sz w:val="28"/>
          <w:szCs w:val="28"/>
        </w:rPr>
        <w:t xml:space="preserve">– </w:t>
      </w:r>
      <w:r w:rsidR="009E1F43" w:rsidRPr="001C2D8D">
        <w:rPr>
          <w:rFonts w:ascii="Times New Roman" w:hAnsi="Times New Roman" w:cs="Times New Roman"/>
          <w:sz w:val="28"/>
          <w:szCs w:val="28"/>
        </w:rPr>
        <w:t xml:space="preserve">раннего </w:t>
      </w:r>
      <w:proofErr w:type="spellStart"/>
      <w:r w:rsidR="00346371" w:rsidRPr="001C2D8D">
        <w:rPr>
          <w:rFonts w:ascii="Times New Roman" w:hAnsi="Times New Roman" w:cs="Times New Roman"/>
          <w:sz w:val="28"/>
          <w:szCs w:val="28"/>
        </w:rPr>
        <w:t>д</w:t>
      </w:r>
      <w:r w:rsidR="003650E8" w:rsidRPr="001C2D8D">
        <w:rPr>
          <w:rFonts w:ascii="Times New Roman" w:hAnsi="Times New Roman" w:cs="Times New Roman"/>
          <w:sz w:val="28"/>
          <w:szCs w:val="28"/>
        </w:rPr>
        <w:t>вн</w:t>
      </w:r>
      <w:proofErr w:type="spellEnd"/>
      <w:r w:rsidR="003650E8" w:rsidRPr="001C2D8D">
        <w:rPr>
          <w:rFonts w:ascii="Times New Roman" w:hAnsi="Times New Roman" w:cs="Times New Roman"/>
          <w:sz w:val="28"/>
          <w:szCs w:val="28"/>
        </w:rPr>
        <w:t>.</w:t>
      </w:r>
      <w:r w:rsidR="00346371" w:rsidRPr="001C2D8D">
        <w:rPr>
          <w:rFonts w:ascii="Times New Roman" w:hAnsi="Times New Roman" w:cs="Times New Roman"/>
          <w:sz w:val="28"/>
          <w:szCs w:val="28"/>
        </w:rPr>
        <w:t xml:space="preserve"> периода </w:t>
      </w:r>
      <w:r w:rsidR="007C3210" w:rsidRPr="001C2D8D">
        <w:rPr>
          <w:rFonts w:ascii="Times New Roman" w:hAnsi="Times New Roman" w:cs="Times New Roman"/>
          <w:sz w:val="28"/>
          <w:szCs w:val="28"/>
        </w:rPr>
        <w:t>(750</w:t>
      </w:r>
      <w:r w:rsidR="009E1F43" w:rsidRPr="001C2D8D">
        <w:rPr>
          <w:rFonts w:ascii="Times New Roman" w:hAnsi="Times New Roman" w:cs="Times New Roman"/>
          <w:sz w:val="28"/>
          <w:szCs w:val="28"/>
        </w:rPr>
        <w:t xml:space="preserve"> </w:t>
      </w:r>
      <w:r w:rsidR="007C3210" w:rsidRPr="001C2D8D">
        <w:rPr>
          <w:rFonts w:ascii="Times New Roman" w:hAnsi="Times New Roman" w:cs="Times New Roman"/>
          <w:sz w:val="28"/>
          <w:szCs w:val="28"/>
        </w:rPr>
        <w:t>-</w:t>
      </w:r>
      <w:r w:rsidR="009E1F43" w:rsidRPr="001C2D8D">
        <w:rPr>
          <w:rFonts w:ascii="Times New Roman" w:hAnsi="Times New Roman" w:cs="Times New Roman"/>
          <w:sz w:val="28"/>
          <w:szCs w:val="28"/>
        </w:rPr>
        <w:t xml:space="preserve"> 9</w:t>
      </w:r>
      <w:r w:rsidR="00DD7714" w:rsidRPr="001C2D8D">
        <w:rPr>
          <w:rFonts w:ascii="Times New Roman" w:hAnsi="Times New Roman" w:cs="Times New Roman"/>
          <w:sz w:val="28"/>
          <w:szCs w:val="28"/>
        </w:rPr>
        <w:t>5</w:t>
      </w:r>
      <w:r w:rsidR="007C3210" w:rsidRPr="001C2D8D">
        <w:rPr>
          <w:rFonts w:ascii="Times New Roman" w:hAnsi="Times New Roman" w:cs="Times New Roman"/>
          <w:sz w:val="28"/>
          <w:szCs w:val="28"/>
        </w:rPr>
        <w:t>0 гг.)</w:t>
      </w:r>
      <w:r w:rsidR="000658C1" w:rsidRPr="000658C1">
        <w:rPr>
          <w:rFonts w:ascii="Times New Roman" w:hAnsi="Times New Roman" w:cs="Times New Roman"/>
          <w:sz w:val="28"/>
          <w:szCs w:val="28"/>
        </w:rPr>
        <w:t xml:space="preserve"> (</w:t>
      </w:r>
      <w:proofErr w:type="spellStart"/>
      <w:r w:rsidR="000658C1">
        <w:rPr>
          <w:rFonts w:ascii="Times New Roman" w:hAnsi="Times New Roman" w:cs="Times New Roman"/>
          <w:sz w:val="28"/>
          <w:szCs w:val="28"/>
          <w:lang w:val="en-US"/>
        </w:rPr>
        <w:t>Mittelalter</w:t>
      </w:r>
      <w:proofErr w:type="spellEnd"/>
      <w:r w:rsidR="000658C1" w:rsidRPr="000658C1">
        <w:rPr>
          <w:rFonts w:ascii="Times New Roman" w:hAnsi="Times New Roman" w:cs="Times New Roman"/>
          <w:sz w:val="28"/>
          <w:szCs w:val="28"/>
        </w:rPr>
        <w:t xml:space="preserve"> </w:t>
      </w:r>
      <w:r w:rsidR="000658C1">
        <w:rPr>
          <w:rFonts w:ascii="Times New Roman" w:hAnsi="Times New Roman" w:cs="Times New Roman"/>
          <w:sz w:val="28"/>
          <w:szCs w:val="28"/>
          <w:lang w:val="en-US"/>
        </w:rPr>
        <w:t>I</w:t>
      </w:r>
      <w:r w:rsidR="000658C1" w:rsidRPr="000658C1">
        <w:rPr>
          <w:rFonts w:ascii="Times New Roman" w:hAnsi="Times New Roman" w:cs="Times New Roman"/>
          <w:sz w:val="28"/>
          <w:szCs w:val="28"/>
        </w:rPr>
        <w:t>. 1982)</w:t>
      </w:r>
      <w:r w:rsidR="00F93FC0" w:rsidRPr="001C2D8D">
        <w:rPr>
          <w:rFonts w:ascii="Times New Roman" w:hAnsi="Times New Roman" w:cs="Times New Roman"/>
          <w:sz w:val="28"/>
          <w:szCs w:val="28"/>
        </w:rPr>
        <w:t xml:space="preserve">. Он </w:t>
      </w:r>
      <w:r w:rsidR="00346371" w:rsidRPr="001C2D8D">
        <w:rPr>
          <w:rFonts w:ascii="Times New Roman" w:hAnsi="Times New Roman" w:cs="Times New Roman"/>
          <w:sz w:val="28"/>
          <w:szCs w:val="28"/>
        </w:rPr>
        <w:t>переводился на современный язык</w:t>
      </w:r>
      <w:r w:rsidR="000658C1" w:rsidRPr="000658C1">
        <w:rPr>
          <w:rFonts w:ascii="Times New Roman" w:hAnsi="Times New Roman" w:cs="Times New Roman"/>
          <w:sz w:val="28"/>
          <w:szCs w:val="28"/>
        </w:rPr>
        <w:t>,</w:t>
      </w:r>
      <w:r w:rsidR="007C3210" w:rsidRPr="001C2D8D">
        <w:rPr>
          <w:rFonts w:ascii="Times New Roman" w:hAnsi="Times New Roman" w:cs="Times New Roman"/>
          <w:sz w:val="28"/>
          <w:szCs w:val="28"/>
        </w:rPr>
        <w:t xml:space="preserve"> </w:t>
      </w:r>
      <w:r w:rsidR="00346371" w:rsidRPr="001C2D8D">
        <w:rPr>
          <w:rFonts w:ascii="Times New Roman" w:hAnsi="Times New Roman" w:cs="Times New Roman"/>
          <w:sz w:val="28"/>
          <w:szCs w:val="28"/>
        </w:rPr>
        <w:t xml:space="preserve">исследовался </w:t>
      </w:r>
      <w:r w:rsidR="00EE4F06" w:rsidRPr="001C2D8D">
        <w:rPr>
          <w:rFonts w:ascii="Times New Roman" w:hAnsi="Times New Roman" w:cs="Times New Roman"/>
          <w:sz w:val="28"/>
          <w:szCs w:val="28"/>
        </w:rPr>
        <w:t xml:space="preserve">в исторической лингвистике и </w:t>
      </w:r>
      <w:r w:rsidR="00346371" w:rsidRPr="001C2D8D">
        <w:rPr>
          <w:rFonts w:ascii="Times New Roman" w:hAnsi="Times New Roman" w:cs="Times New Roman"/>
          <w:sz w:val="28"/>
          <w:szCs w:val="28"/>
        </w:rPr>
        <w:t>медиевист</w:t>
      </w:r>
      <w:r w:rsidR="00EE4F06" w:rsidRPr="001C2D8D">
        <w:rPr>
          <w:rFonts w:ascii="Times New Roman" w:hAnsi="Times New Roman" w:cs="Times New Roman"/>
          <w:sz w:val="28"/>
          <w:szCs w:val="28"/>
        </w:rPr>
        <w:t>ике</w:t>
      </w:r>
      <w:r w:rsidR="00346371" w:rsidRPr="001C2D8D">
        <w:rPr>
          <w:rFonts w:ascii="Times New Roman" w:hAnsi="Times New Roman" w:cs="Times New Roman"/>
          <w:sz w:val="28"/>
          <w:szCs w:val="28"/>
        </w:rPr>
        <w:t xml:space="preserve">, в частности </w:t>
      </w:r>
      <w:proofErr w:type="spellStart"/>
      <w:r w:rsidR="00346371" w:rsidRPr="001C2D8D">
        <w:rPr>
          <w:rFonts w:ascii="Times New Roman" w:hAnsi="Times New Roman" w:cs="Times New Roman"/>
          <w:sz w:val="28"/>
          <w:szCs w:val="28"/>
        </w:rPr>
        <w:t>вюрцбургскими</w:t>
      </w:r>
      <w:proofErr w:type="spellEnd"/>
      <w:r w:rsidR="00346371" w:rsidRPr="001C2D8D">
        <w:rPr>
          <w:rFonts w:ascii="Times New Roman" w:hAnsi="Times New Roman" w:cs="Times New Roman"/>
          <w:sz w:val="28"/>
          <w:szCs w:val="28"/>
        </w:rPr>
        <w:t xml:space="preserve"> германистами (</w:t>
      </w:r>
      <w:proofErr w:type="gramStart"/>
      <w:r w:rsidR="00346371" w:rsidRPr="001C2D8D">
        <w:rPr>
          <w:rFonts w:ascii="Times New Roman" w:hAnsi="Times New Roman" w:cs="Times New Roman"/>
          <w:sz w:val="28"/>
          <w:szCs w:val="28"/>
        </w:rPr>
        <w:t>Н.Р.</w:t>
      </w:r>
      <w:proofErr w:type="gramEnd"/>
      <w:r w:rsidR="00346371" w:rsidRPr="001C2D8D">
        <w:rPr>
          <w:rFonts w:ascii="Times New Roman" w:hAnsi="Times New Roman" w:cs="Times New Roman"/>
          <w:sz w:val="28"/>
          <w:szCs w:val="28"/>
        </w:rPr>
        <w:t xml:space="preserve"> Вольф, Х. </w:t>
      </w:r>
      <w:proofErr w:type="spellStart"/>
      <w:r w:rsidR="00346371" w:rsidRPr="001C2D8D">
        <w:rPr>
          <w:rFonts w:ascii="Times New Roman" w:hAnsi="Times New Roman" w:cs="Times New Roman"/>
          <w:sz w:val="28"/>
          <w:szCs w:val="28"/>
        </w:rPr>
        <w:t>Бруннер</w:t>
      </w:r>
      <w:proofErr w:type="spellEnd"/>
      <w:r w:rsidR="00346371" w:rsidRPr="001C2D8D">
        <w:rPr>
          <w:rFonts w:ascii="Times New Roman" w:hAnsi="Times New Roman" w:cs="Times New Roman"/>
          <w:sz w:val="28"/>
          <w:szCs w:val="28"/>
        </w:rPr>
        <w:t xml:space="preserve">), </w:t>
      </w:r>
      <w:r w:rsidR="00B1041E" w:rsidRPr="001C2D8D">
        <w:rPr>
          <w:rFonts w:ascii="Times New Roman" w:hAnsi="Times New Roman" w:cs="Times New Roman"/>
          <w:sz w:val="28"/>
          <w:szCs w:val="28"/>
        </w:rPr>
        <w:t xml:space="preserve">также в аспекте </w:t>
      </w:r>
      <w:r w:rsidR="00B1041E" w:rsidRPr="001C2D8D">
        <w:rPr>
          <w:rFonts w:ascii="Times New Roman" w:hAnsi="Times New Roman" w:cs="Times New Roman"/>
          <w:sz w:val="28"/>
          <w:szCs w:val="28"/>
        </w:rPr>
        <w:lastRenderedPageBreak/>
        <w:t>региональной языковой истории</w:t>
      </w:r>
      <w:r w:rsidR="00870687" w:rsidRPr="001C2D8D">
        <w:rPr>
          <w:rFonts w:ascii="Times New Roman" w:hAnsi="Times New Roman" w:cs="Times New Roman"/>
          <w:sz w:val="28"/>
          <w:szCs w:val="28"/>
        </w:rPr>
        <w:t xml:space="preserve"> Франконии</w:t>
      </w:r>
      <w:r w:rsidR="00B1041E" w:rsidRPr="001C2D8D">
        <w:rPr>
          <w:rFonts w:ascii="Times New Roman" w:hAnsi="Times New Roman" w:cs="Times New Roman"/>
          <w:sz w:val="28"/>
          <w:szCs w:val="28"/>
        </w:rPr>
        <w:t xml:space="preserve">, </w:t>
      </w:r>
      <w:r w:rsidR="00346371" w:rsidRPr="001C2D8D">
        <w:rPr>
          <w:rFonts w:ascii="Times New Roman" w:hAnsi="Times New Roman" w:cs="Times New Roman"/>
          <w:sz w:val="28"/>
          <w:szCs w:val="28"/>
        </w:rPr>
        <w:t>отмеч</w:t>
      </w:r>
      <w:r w:rsidR="00B1041E" w:rsidRPr="001C2D8D">
        <w:rPr>
          <w:rFonts w:ascii="Times New Roman" w:hAnsi="Times New Roman" w:cs="Times New Roman"/>
          <w:sz w:val="28"/>
          <w:szCs w:val="28"/>
        </w:rPr>
        <w:t xml:space="preserve">ен </w:t>
      </w:r>
      <w:r w:rsidR="00346371" w:rsidRPr="001C2D8D">
        <w:rPr>
          <w:rFonts w:ascii="Times New Roman" w:hAnsi="Times New Roman" w:cs="Times New Roman"/>
          <w:sz w:val="28"/>
          <w:szCs w:val="28"/>
        </w:rPr>
        <w:t xml:space="preserve">в изысканиях отечественных германистов (О.И. </w:t>
      </w:r>
      <w:proofErr w:type="spellStart"/>
      <w:r w:rsidR="00346371" w:rsidRPr="001C2D8D">
        <w:rPr>
          <w:rFonts w:ascii="Times New Roman" w:hAnsi="Times New Roman" w:cs="Times New Roman"/>
          <w:sz w:val="28"/>
          <w:szCs w:val="28"/>
        </w:rPr>
        <w:t>Москальская</w:t>
      </w:r>
      <w:proofErr w:type="spellEnd"/>
      <w:r w:rsidR="00346371" w:rsidRPr="001C2D8D">
        <w:rPr>
          <w:rFonts w:ascii="Times New Roman" w:hAnsi="Times New Roman" w:cs="Times New Roman"/>
          <w:sz w:val="28"/>
          <w:szCs w:val="28"/>
        </w:rPr>
        <w:t xml:space="preserve">, Н.И. Филичева). </w:t>
      </w:r>
      <w:r w:rsidR="00B1041E" w:rsidRPr="001C2D8D">
        <w:rPr>
          <w:rFonts w:ascii="Times New Roman" w:hAnsi="Times New Roman" w:cs="Times New Roman"/>
          <w:sz w:val="28"/>
          <w:szCs w:val="28"/>
        </w:rPr>
        <w:t>И</w:t>
      </w:r>
      <w:r w:rsidR="0047710C" w:rsidRPr="001C2D8D">
        <w:rPr>
          <w:rFonts w:ascii="Times New Roman" w:hAnsi="Times New Roman" w:cs="Times New Roman"/>
          <w:sz w:val="28"/>
          <w:szCs w:val="28"/>
        </w:rPr>
        <w:t xml:space="preserve">нтерес </w:t>
      </w:r>
      <w:proofErr w:type="spellStart"/>
      <w:r w:rsidR="00EF0F56" w:rsidRPr="001C2D8D">
        <w:rPr>
          <w:rFonts w:ascii="Times New Roman" w:hAnsi="Times New Roman" w:cs="Times New Roman"/>
          <w:sz w:val="28"/>
          <w:szCs w:val="28"/>
        </w:rPr>
        <w:t>источниковедов</w:t>
      </w:r>
      <w:proofErr w:type="spellEnd"/>
      <w:r w:rsidR="00EF0F56" w:rsidRPr="001C2D8D">
        <w:rPr>
          <w:rFonts w:ascii="Times New Roman" w:hAnsi="Times New Roman" w:cs="Times New Roman"/>
          <w:sz w:val="28"/>
          <w:szCs w:val="28"/>
        </w:rPr>
        <w:t xml:space="preserve"> и историков языка </w:t>
      </w:r>
      <w:r w:rsidR="0047710C" w:rsidRPr="001C2D8D">
        <w:rPr>
          <w:rFonts w:ascii="Times New Roman" w:hAnsi="Times New Roman" w:cs="Times New Roman"/>
          <w:sz w:val="28"/>
          <w:szCs w:val="28"/>
        </w:rPr>
        <w:t>вызывал</w:t>
      </w:r>
      <w:r w:rsidR="00EF0F56" w:rsidRPr="001C2D8D">
        <w:rPr>
          <w:rFonts w:ascii="Times New Roman" w:hAnsi="Times New Roman" w:cs="Times New Roman"/>
          <w:sz w:val="28"/>
          <w:szCs w:val="28"/>
        </w:rPr>
        <w:t>и</w:t>
      </w:r>
      <w:r w:rsidR="0047710C" w:rsidRPr="001C2D8D">
        <w:rPr>
          <w:rFonts w:ascii="Times New Roman" w:hAnsi="Times New Roman" w:cs="Times New Roman"/>
          <w:sz w:val="28"/>
          <w:szCs w:val="28"/>
        </w:rPr>
        <w:t xml:space="preserve"> палеография </w:t>
      </w:r>
      <w:r w:rsidR="0047710C" w:rsidRPr="001C2D8D">
        <w:rPr>
          <w:rFonts w:ascii="Times New Roman" w:hAnsi="Times New Roman" w:cs="Times New Roman"/>
          <w:sz w:val="28"/>
          <w:szCs w:val="28"/>
          <w:lang w:val="en-US"/>
        </w:rPr>
        <w:t>WM</w:t>
      </w:r>
      <w:r w:rsidR="0047710C" w:rsidRPr="001C2D8D">
        <w:rPr>
          <w:rFonts w:ascii="Times New Roman" w:hAnsi="Times New Roman" w:cs="Times New Roman"/>
          <w:sz w:val="28"/>
          <w:szCs w:val="28"/>
        </w:rPr>
        <w:t xml:space="preserve"> </w:t>
      </w:r>
      <w:r w:rsidR="0047710C" w:rsidRPr="001C2D8D">
        <w:rPr>
          <w:rFonts w:ascii="Times New Roman" w:hAnsi="Times New Roman" w:cs="Times New Roman"/>
          <w:sz w:val="28"/>
          <w:szCs w:val="28"/>
          <w:lang w:val="en-US"/>
        </w:rPr>
        <w:t>II</w:t>
      </w:r>
      <w:r w:rsidR="0047710C" w:rsidRPr="001C2D8D">
        <w:rPr>
          <w:rFonts w:ascii="Times New Roman" w:hAnsi="Times New Roman" w:cs="Times New Roman"/>
          <w:sz w:val="28"/>
          <w:szCs w:val="28"/>
        </w:rPr>
        <w:t xml:space="preserve">, отражение в нем </w:t>
      </w:r>
      <w:r w:rsidR="0047710C" w:rsidRPr="001C2D8D">
        <w:rPr>
          <w:rFonts w:ascii="Times New Roman" w:eastAsia="TimesNewRomanPSMT" w:hAnsi="Times New Roman" w:cs="Times New Roman"/>
          <w:sz w:val="28"/>
          <w:szCs w:val="28"/>
        </w:rPr>
        <w:t>древних</w:t>
      </w:r>
      <w:r w:rsidR="00C32D07" w:rsidRPr="001C2D8D">
        <w:rPr>
          <w:rFonts w:ascii="Times New Roman" w:eastAsia="TimesNewRomanPSMT" w:hAnsi="Times New Roman" w:cs="Times New Roman"/>
          <w:sz w:val="28"/>
          <w:szCs w:val="28"/>
        </w:rPr>
        <w:t xml:space="preserve"> ономасти</w:t>
      </w:r>
      <w:r w:rsidR="0047710C" w:rsidRPr="001C2D8D">
        <w:rPr>
          <w:rFonts w:ascii="Times New Roman" w:eastAsia="TimesNewRomanPSMT" w:hAnsi="Times New Roman" w:cs="Times New Roman"/>
          <w:sz w:val="28"/>
          <w:szCs w:val="28"/>
        </w:rPr>
        <w:t>ческих единиц</w:t>
      </w:r>
      <w:r w:rsidR="001971AA" w:rsidRPr="001C2D8D">
        <w:rPr>
          <w:rFonts w:ascii="Times New Roman" w:eastAsia="TimesNewRomanPSMT" w:hAnsi="Times New Roman" w:cs="Times New Roman"/>
          <w:sz w:val="28"/>
          <w:szCs w:val="28"/>
        </w:rPr>
        <w:t>,</w:t>
      </w:r>
      <w:r w:rsidR="0047710C" w:rsidRPr="001C2D8D">
        <w:rPr>
          <w:rFonts w:ascii="Times New Roman" w:hAnsi="Times New Roman" w:cs="Times New Roman"/>
          <w:sz w:val="28"/>
          <w:szCs w:val="28"/>
        </w:rPr>
        <w:t xml:space="preserve"> их </w:t>
      </w:r>
      <w:r w:rsidR="0047710C" w:rsidRPr="001C2D8D">
        <w:rPr>
          <w:rFonts w:ascii="Times New Roman" w:eastAsia="TimesNewRomanPSMT" w:hAnsi="Times New Roman" w:cs="Times New Roman"/>
          <w:sz w:val="28"/>
          <w:szCs w:val="28"/>
        </w:rPr>
        <w:t>декодирование</w:t>
      </w:r>
      <w:r w:rsidR="00E94865" w:rsidRPr="001C2D8D">
        <w:rPr>
          <w:rFonts w:ascii="Times New Roman" w:eastAsia="TimesNewRomanPSMT" w:hAnsi="Times New Roman" w:cs="Times New Roman"/>
          <w:sz w:val="28"/>
          <w:szCs w:val="28"/>
        </w:rPr>
        <w:t xml:space="preserve"> и другие аспе</w:t>
      </w:r>
      <w:r w:rsidR="004067A0" w:rsidRPr="001C2D8D">
        <w:rPr>
          <w:rFonts w:ascii="Times New Roman" w:eastAsia="TimesNewRomanPSMT" w:hAnsi="Times New Roman" w:cs="Times New Roman"/>
          <w:sz w:val="28"/>
          <w:szCs w:val="28"/>
        </w:rPr>
        <w:t>к</w:t>
      </w:r>
      <w:r w:rsidR="00E94865" w:rsidRPr="001C2D8D">
        <w:rPr>
          <w:rFonts w:ascii="Times New Roman" w:eastAsia="TimesNewRomanPSMT" w:hAnsi="Times New Roman" w:cs="Times New Roman"/>
          <w:sz w:val="28"/>
          <w:szCs w:val="28"/>
        </w:rPr>
        <w:t>ты</w:t>
      </w:r>
      <w:r w:rsidR="004F1F9B" w:rsidRPr="001C2D8D">
        <w:rPr>
          <w:rFonts w:ascii="Times New Roman" w:eastAsia="TimesNewRomanPSMT" w:hAnsi="Times New Roman" w:cs="Times New Roman"/>
          <w:sz w:val="28"/>
          <w:szCs w:val="28"/>
        </w:rPr>
        <w:t>.</w:t>
      </w:r>
    </w:p>
    <w:p w14:paraId="47F0B7DF" w14:textId="68ECDB86" w:rsidR="004067A0" w:rsidRPr="001C2D8D" w:rsidRDefault="005F6EC6"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Но комплексное историко-филологическое исследование </w:t>
      </w:r>
      <w:r w:rsidRPr="001C2D8D">
        <w:rPr>
          <w:rFonts w:ascii="Times New Roman" w:hAnsi="Times New Roman" w:cs="Times New Roman"/>
          <w:sz w:val="28"/>
          <w:szCs w:val="28"/>
          <w:lang w:val="en-US"/>
        </w:rPr>
        <w:t>WM</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II</w:t>
      </w:r>
      <w:r w:rsidRPr="001C2D8D">
        <w:rPr>
          <w:rFonts w:ascii="Times New Roman" w:hAnsi="Times New Roman" w:cs="Times New Roman"/>
          <w:sz w:val="28"/>
          <w:szCs w:val="28"/>
        </w:rPr>
        <w:t xml:space="preserve"> </w:t>
      </w:r>
      <w:r w:rsidR="001C0611" w:rsidRPr="001C2D8D">
        <w:rPr>
          <w:rFonts w:ascii="Times New Roman" w:hAnsi="Times New Roman" w:cs="Times New Roman"/>
          <w:sz w:val="28"/>
          <w:szCs w:val="28"/>
        </w:rPr>
        <w:t xml:space="preserve">обозначилось относительно </w:t>
      </w:r>
      <w:r w:rsidRPr="001C2D8D">
        <w:rPr>
          <w:rFonts w:ascii="Times New Roman" w:hAnsi="Times New Roman" w:cs="Times New Roman"/>
          <w:sz w:val="28"/>
          <w:szCs w:val="28"/>
        </w:rPr>
        <w:t xml:space="preserve">недавно. Так, </w:t>
      </w:r>
      <w:r w:rsidR="00ED5B57">
        <w:rPr>
          <w:rFonts w:ascii="Times New Roman" w:hAnsi="Times New Roman" w:cs="Times New Roman"/>
          <w:sz w:val="28"/>
          <w:szCs w:val="28"/>
        </w:rPr>
        <w:t xml:space="preserve">новаторские </w:t>
      </w:r>
      <w:r w:rsidRPr="001C2D8D">
        <w:rPr>
          <w:rFonts w:ascii="Times New Roman" w:hAnsi="Times New Roman" w:cs="Times New Roman"/>
          <w:sz w:val="28"/>
          <w:szCs w:val="28"/>
        </w:rPr>
        <w:t>с</w:t>
      </w:r>
      <w:r w:rsidR="004067A0" w:rsidRPr="001C2D8D">
        <w:rPr>
          <w:rFonts w:ascii="Times New Roman" w:hAnsi="Times New Roman" w:cs="Times New Roman"/>
          <w:sz w:val="28"/>
          <w:szCs w:val="28"/>
        </w:rPr>
        <w:t xml:space="preserve">оцио- и </w:t>
      </w:r>
      <w:proofErr w:type="spellStart"/>
      <w:r w:rsidR="004067A0" w:rsidRPr="001C2D8D">
        <w:rPr>
          <w:rFonts w:ascii="Times New Roman" w:hAnsi="Times New Roman" w:cs="Times New Roman"/>
          <w:sz w:val="28"/>
          <w:szCs w:val="28"/>
        </w:rPr>
        <w:t>лингвокультурологические</w:t>
      </w:r>
      <w:proofErr w:type="spellEnd"/>
      <w:r w:rsidR="004067A0" w:rsidRPr="001C2D8D">
        <w:rPr>
          <w:rFonts w:ascii="Times New Roman" w:hAnsi="Times New Roman" w:cs="Times New Roman"/>
          <w:sz w:val="28"/>
          <w:szCs w:val="28"/>
        </w:rPr>
        <w:t xml:space="preserve"> подходы к оценке и анализ</w:t>
      </w:r>
      <w:r w:rsidR="00DA35AA">
        <w:rPr>
          <w:rFonts w:ascii="Times New Roman" w:hAnsi="Times New Roman" w:cs="Times New Roman"/>
          <w:sz w:val="28"/>
          <w:szCs w:val="28"/>
        </w:rPr>
        <w:t>е</w:t>
      </w:r>
      <w:r w:rsidR="004067A0" w:rsidRPr="001C2D8D">
        <w:rPr>
          <w:rFonts w:ascii="Times New Roman" w:hAnsi="Times New Roman" w:cs="Times New Roman"/>
          <w:sz w:val="28"/>
          <w:szCs w:val="28"/>
        </w:rPr>
        <w:t xml:space="preserve"> памятников </w:t>
      </w:r>
      <w:proofErr w:type="spellStart"/>
      <w:r w:rsidR="004067A0" w:rsidRPr="001C2D8D">
        <w:rPr>
          <w:rFonts w:ascii="Times New Roman" w:hAnsi="Times New Roman" w:cs="Times New Roman"/>
          <w:sz w:val="28"/>
          <w:szCs w:val="28"/>
        </w:rPr>
        <w:t>двн</w:t>
      </w:r>
      <w:proofErr w:type="spellEnd"/>
      <w:r w:rsidR="004067A0" w:rsidRPr="001C2D8D">
        <w:rPr>
          <w:rFonts w:ascii="Times New Roman" w:hAnsi="Times New Roman" w:cs="Times New Roman"/>
          <w:sz w:val="28"/>
          <w:szCs w:val="28"/>
        </w:rPr>
        <w:t xml:space="preserve">. письменности были предложены Гансом </w:t>
      </w:r>
      <w:proofErr w:type="spellStart"/>
      <w:r w:rsidR="004067A0" w:rsidRPr="001C2D8D">
        <w:rPr>
          <w:rFonts w:ascii="Times New Roman" w:hAnsi="Times New Roman" w:cs="Times New Roman"/>
          <w:sz w:val="28"/>
          <w:szCs w:val="28"/>
        </w:rPr>
        <w:t>Эггерсом</w:t>
      </w:r>
      <w:proofErr w:type="spellEnd"/>
      <w:r w:rsidR="004067A0" w:rsidRPr="001C2D8D">
        <w:rPr>
          <w:rFonts w:ascii="Times New Roman" w:hAnsi="Times New Roman" w:cs="Times New Roman"/>
          <w:sz w:val="28"/>
          <w:szCs w:val="28"/>
        </w:rPr>
        <w:t xml:space="preserve"> (1907 - 1988), выделившим межпредметный подход и лексический концептуальный анализ с применением электронных технологий как значимые [</w:t>
      </w:r>
      <w:r w:rsidR="004067A0" w:rsidRPr="001C2D8D">
        <w:rPr>
          <w:rFonts w:ascii="Times New Roman" w:hAnsi="Times New Roman" w:cs="Times New Roman"/>
          <w:sz w:val="28"/>
          <w:szCs w:val="28"/>
          <w:lang w:val="en-US"/>
        </w:rPr>
        <w:t>Eggers</w:t>
      </w:r>
      <w:r w:rsidR="000658C1" w:rsidRPr="000658C1">
        <w:rPr>
          <w:rFonts w:ascii="Times New Roman" w:hAnsi="Times New Roman" w:cs="Times New Roman"/>
          <w:sz w:val="28"/>
          <w:szCs w:val="28"/>
        </w:rPr>
        <w:t xml:space="preserve"> 1966, </w:t>
      </w:r>
      <w:r w:rsidR="000658C1">
        <w:rPr>
          <w:rFonts w:ascii="Times New Roman" w:hAnsi="Times New Roman" w:cs="Times New Roman"/>
          <w:sz w:val="28"/>
          <w:szCs w:val="28"/>
          <w:lang w:val="en-US"/>
        </w:rPr>
        <w:t>S</w:t>
      </w:r>
      <w:r w:rsidR="000658C1" w:rsidRPr="000658C1">
        <w:rPr>
          <w:rFonts w:ascii="Times New Roman" w:hAnsi="Times New Roman" w:cs="Times New Roman"/>
          <w:sz w:val="28"/>
          <w:szCs w:val="28"/>
        </w:rPr>
        <w:t>. 12</w:t>
      </w:r>
      <w:r w:rsidR="004067A0" w:rsidRPr="001C2D8D">
        <w:rPr>
          <w:rFonts w:ascii="Times New Roman" w:hAnsi="Times New Roman" w:cs="Times New Roman"/>
          <w:sz w:val="28"/>
          <w:szCs w:val="28"/>
        </w:rPr>
        <w:t xml:space="preserve">]. Продолжением этой методологии и ее результатом стал словарь </w:t>
      </w:r>
      <w:proofErr w:type="spellStart"/>
      <w:r w:rsidR="004067A0" w:rsidRPr="001C2D8D">
        <w:rPr>
          <w:rFonts w:ascii="Times New Roman" w:hAnsi="Times New Roman" w:cs="Times New Roman"/>
          <w:sz w:val="28"/>
          <w:szCs w:val="28"/>
        </w:rPr>
        <w:t>двн</w:t>
      </w:r>
      <w:proofErr w:type="spellEnd"/>
      <w:r w:rsidR="004067A0" w:rsidRPr="001C2D8D">
        <w:rPr>
          <w:rFonts w:ascii="Times New Roman" w:hAnsi="Times New Roman" w:cs="Times New Roman"/>
          <w:sz w:val="28"/>
          <w:szCs w:val="28"/>
        </w:rPr>
        <w:t xml:space="preserve"> языка Рудольфа </w:t>
      </w:r>
      <w:proofErr w:type="spellStart"/>
      <w:r w:rsidR="004067A0" w:rsidRPr="001C2D8D">
        <w:rPr>
          <w:rFonts w:ascii="Times New Roman" w:hAnsi="Times New Roman" w:cs="Times New Roman"/>
          <w:sz w:val="28"/>
          <w:szCs w:val="28"/>
        </w:rPr>
        <w:t>Шютцайхеля</w:t>
      </w:r>
      <w:proofErr w:type="spellEnd"/>
      <w:r w:rsidR="004067A0" w:rsidRPr="001C2D8D">
        <w:rPr>
          <w:rFonts w:ascii="Times New Roman" w:hAnsi="Times New Roman" w:cs="Times New Roman"/>
          <w:sz w:val="28"/>
          <w:szCs w:val="28"/>
        </w:rPr>
        <w:t xml:space="preserve"> (1927 - 2016), созданный </w:t>
      </w:r>
      <w:r w:rsidR="00D14FCF" w:rsidRPr="001C2D8D">
        <w:rPr>
          <w:rFonts w:ascii="Times New Roman" w:hAnsi="Times New Roman" w:cs="Times New Roman"/>
          <w:sz w:val="28"/>
          <w:szCs w:val="28"/>
        </w:rPr>
        <w:t>путем</w:t>
      </w:r>
      <w:r w:rsidR="004067A0" w:rsidRPr="001C2D8D">
        <w:rPr>
          <w:rFonts w:ascii="Times New Roman" w:hAnsi="Times New Roman" w:cs="Times New Roman"/>
          <w:sz w:val="28"/>
          <w:szCs w:val="28"/>
        </w:rPr>
        <w:t xml:space="preserve"> электронной обработки текстов на корпусной основе, включая правовую и ономастическую лексику </w:t>
      </w:r>
      <w:r w:rsidR="000658C1" w:rsidRPr="000658C1">
        <w:rPr>
          <w:rFonts w:ascii="Times New Roman" w:hAnsi="Times New Roman" w:cs="Times New Roman"/>
          <w:sz w:val="28"/>
          <w:szCs w:val="28"/>
        </w:rPr>
        <w:t>(</w:t>
      </w:r>
      <w:proofErr w:type="spellStart"/>
      <w:r w:rsidR="000658C1">
        <w:rPr>
          <w:rFonts w:ascii="Times New Roman" w:hAnsi="Times New Roman" w:cs="Times New Roman"/>
          <w:sz w:val="28"/>
          <w:szCs w:val="28"/>
          <w:lang w:val="de-DE"/>
        </w:rPr>
        <w:t>Sch</w:t>
      </w:r>
      <w:proofErr w:type="spellEnd"/>
      <w:r w:rsidR="000658C1" w:rsidRPr="000658C1">
        <w:rPr>
          <w:rFonts w:ascii="Times New Roman" w:hAnsi="Times New Roman" w:cs="Times New Roman"/>
          <w:sz w:val="28"/>
          <w:szCs w:val="28"/>
        </w:rPr>
        <w:t>ü</w:t>
      </w:r>
      <w:proofErr w:type="spellStart"/>
      <w:r w:rsidR="000658C1">
        <w:rPr>
          <w:rFonts w:ascii="Times New Roman" w:hAnsi="Times New Roman" w:cs="Times New Roman"/>
          <w:sz w:val="28"/>
          <w:szCs w:val="28"/>
          <w:lang w:val="de-DE"/>
        </w:rPr>
        <w:t>tzeichel</w:t>
      </w:r>
      <w:proofErr w:type="spellEnd"/>
      <w:r w:rsidR="000658C1" w:rsidRPr="000658C1">
        <w:rPr>
          <w:rFonts w:ascii="Times New Roman" w:hAnsi="Times New Roman" w:cs="Times New Roman"/>
          <w:sz w:val="28"/>
          <w:szCs w:val="28"/>
        </w:rPr>
        <w:t xml:space="preserve"> 1974)</w:t>
      </w:r>
      <w:r w:rsidRPr="001C2D8D">
        <w:rPr>
          <w:rFonts w:ascii="Times New Roman" w:hAnsi="Times New Roman" w:cs="Times New Roman"/>
          <w:sz w:val="28"/>
          <w:szCs w:val="28"/>
        </w:rPr>
        <w:t>.</w:t>
      </w:r>
    </w:p>
    <w:p w14:paraId="31079591" w14:textId="6EB6F531" w:rsidR="001D4AA9" w:rsidRPr="001C2D8D" w:rsidRDefault="006904EA" w:rsidP="001C2D8D">
      <w:pPr>
        <w:spacing w:line="360" w:lineRule="auto"/>
        <w:ind w:firstLine="709"/>
        <w:jc w:val="both"/>
        <w:rPr>
          <w:rFonts w:ascii="Times New Roman" w:eastAsia="TimesNewRomanPSMT" w:hAnsi="Times New Roman" w:cs="Times New Roman"/>
          <w:sz w:val="28"/>
          <w:szCs w:val="28"/>
        </w:rPr>
      </w:pPr>
      <w:r w:rsidRPr="001C2D8D">
        <w:rPr>
          <w:rFonts w:ascii="Times New Roman" w:hAnsi="Times New Roman" w:cs="Times New Roman"/>
          <w:sz w:val="28"/>
          <w:szCs w:val="28"/>
        </w:rPr>
        <w:t xml:space="preserve">Интерес к </w:t>
      </w:r>
      <w:proofErr w:type="spellStart"/>
      <w:r w:rsidRPr="001C2D8D">
        <w:rPr>
          <w:rFonts w:ascii="Times New Roman" w:hAnsi="Times New Roman" w:cs="Times New Roman"/>
          <w:sz w:val="28"/>
          <w:szCs w:val="28"/>
        </w:rPr>
        <w:t>двн</w:t>
      </w:r>
      <w:proofErr w:type="spellEnd"/>
      <w:r w:rsidRPr="001C2D8D">
        <w:rPr>
          <w:rFonts w:ascii="Times New Roman" w:hAnsi="Times New Roman" w:cs="Times New Roman"/>
          <w:sz w:val="28"/>
          <w:szCs w:val="28"/>
        </w:rPr>
        <w:t xml:space="preserve">. памятникам </w:t>
      </w:r>
      <w:r w:rsidR="00DA35AA" w:rsidRPr="001C2D8D">
        <w:rPr>
          <w:rFonts w:ascii="Times New Roman" w:hAnsi="Times New Roman" w:cs="Times New Roman"/>
          <w:sz w:val="28"/>
          <w:szCs w:val="28"/>
        </w:rPr>
        <w:t xml:space="preserve">в последнее время </w:t>
      </w:r>
      <w:r w:rsidRPr="001C2D8D">
        <w:rPr>
          <w:rFonts w:ascii="Times New Roman" w:hAnsi="Times New Roman" w:cs="Times New Roman"/>
          <w:sz w:val="28"/>
          <w:szCs w:val="28"/>
        </w:rPr>
        <w:t xml:space="preserve">связан с </w:t>
      </w:r>
      <w:r w:rsidR="00897940" w:rsidRPr="001C2D8D">
        <w:rPr>
          <w:rFonts w:ascii="Times New Roman" w:hAnsi="Times New Roman" w:cs="Times New Roman"/>
          <w:sz w:val="28"/>
          <w:szCs w:val="28"/>
        </w:rPr>
        <w:t>изучением</w:t>
      </w:r>
      <w:r w:rsidRPr="001C2D8D">
        <w:rPr>
          <w:rFonts w:ascii="Times New Roman" w:hAnsi="Times New Roman" w:cs="Times New Roman"/>
          <w:sz w:val="28"/>
          <w:szCs w:val="28"/>
        </w:rPr>
        <w:t xml:space="preserve"> их с позиций </w:t>
      </w:r>
      <w:proofErr w:type="spellStart"/>
      <w:r w:rsidR="00293B4B" w:rsidRPr="001C2D8D">
        <w:rPr>
          <w:rFonts w:ascii="Times New Roman" w:hAnsi="Times New Roman" w:cs="Times New Roman"/>
          <w:sz w:val="28"/>
          <w:szCs w:val="28"/>
        </w:rPr>
        <w:t>лингвопрагматики</w:t>
      </w:r>
      <w:proofErr w:type="spellEnd"/>
      <w:r w:rsidR="00F61EF7" w:rsidRPr="001C2D8D">
        <w:rPr>
          <w:rFonts w:ascii="Times New Roman" w:hAnsi="Times New Roman" w:cs="Times New Roman"/>
          <w:sz w:val="28"/>
          <w:szCs w:val="28"/>
        </w:rPr>
        <w:t xml:space="preserve"> и</w:t>
      </w:r>
      <w:r w:rsidR="00293B4B"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лингвистики текста как </w:t>
      </w:r>
      <w:proofErr w:type="spellStart"/>
      <w:r w:rsidRPr="001C2D8D">
        <w:rPr>
          <w:rFonts w:ascii="Times New Roman" w:hAnsi="Times New Roman" w:cs="Times New Roman"/>
          <w:sz w:val="28"/>
          <w:szCs w:val="28"/>
        </w:rPr>
        <w:t>текстотипов</w:t>
      </w:r>
      <w:proofErr w:type="spellEnd"/>
      <w:r w:rsidRPr="001C2D8D">
        <w:rPr>
          <w:rFonts w:ascii="Times New Roman" w:hAnsi="Times New Roman" w:cs="Times New Roman"/>
          <w:sz w:val="28"/>
          <w:szCs w:val="28"/>
        </w:rPr>
        <w:t xml:space="preserve">, </w:t>
      </w:r>
      <w:r w:rsidR="00293B4B" w:rsidRPr="001C2D8D">
        <w:rPr>
          <w:rFonts w:ascii="Times New Roman" w:hAnsi="Times New Roman" w:cs="Times New Roman"/>
          <w:sz w:val="28"/>
          <w:szCs w:val="28"/>
        </w:rPr>
        <w:t>а</w:t>
      </w:r>
      <w:r w:rsidRPr="001C2D8D">
        <w:rPr>
          <w:rFonts w:ascii="Times New Roman" w:hAnsi="Times New Roman" w:cs="Times New Roman"/>
          <w:sz w:val="28"/>
          <w:szCs w:val="28"/>
        </w:rPr>
        <w:t xml:space="preserve"> памятников права</w:t>
      </w:r>
      <w:r w:rsidR="0044645E" w:rsidRPr="001C2D8D">
        <w:rPr>
          <w:rFonts w:ascii="Times New Roman" w:hAnsi="Times New Roman" w:cs="Times New Roman"/>
          <w:sz w:val="28"/>
          <w:szCs w:val="28"/>
        </w:rPr>
        <w:t xml:space="preserve"> </w:t>
      </w:r>
      <w:r w:rsidRPr="001C2D8D">
        <w:rPr>
          <w:rFonts w:ascii="Times New Roman" w:hAnsi="Times New Roman" w:cs="Times New Roman"/>
          <w:sz w:val="28"/>
          <w:szCs w:val="28"/>
        </w:rPr>
        <w:t>в аспекте «внешней истории языка» как “</w:t>
      </w:r>
      <w:r w:rsidRPr="001C2D8D">
        <w:rPr>
          <w:rFonts w:ascii="Times New Roman" w:hAnsi="Times New Roman" w:cs="Times New Roman"/>
          <w:sz w:val="28"/>
          <w:szCs w:val="28"/>
          <w:lang w:val="en-US"/>
        </w:rPr>
        <w:t>profane</w:t>
      </w:r>
      <w:r w:rsidRPr="001C2D8D">
        <w:rPr>
          <w:rFonts w:ascii="Times New Roman" w:hAnsi="Times New Roman" w:cs="Times New Roman"/>
          <w:sz w:val="28"/>
          <w:szCs w:val="28"/>
        </w:rPr>
        <w:t xml:space="preserve"> </w:t>
      </w:r>
      <w:proofErr w:type="spellStart"/>
      <w:r w:rsidRPr="001C2D8D">
        <w:rPr>
          <w:rFonts w:ascii="Times New Roman" w:hAnsi="Times New Roman" w:cs="Times New Roman"/>
          <w:sz w:val="28"/>
          <w:szCs w:val="28"/>
          <w:lang w:val="en-US"/>
        </w:rPr>
        <w:t>Texte</w:t>
      </w:r>
      <w:proofErr w:type="spellEnd"/>
      <w:r w:rsidRPr="001C2D8D">
        <w:rPr>
          <w:rFonts w:ascii="Times New Roman" w:hAnsi="Times New Roman" w:cs="Times New Roman"/>
          <w:sz w:val="28"/>
          <w:szCs w:val="28"/>
        </w:rPr>
        <w:t xml:space="preserve">” (тексты повседневности). Показательно, что </w:t>
      </w:r>
      <w:r w:rsidR="001D4AA9" w:rsidRPr="001C2D8D">
        <w:rPr>
          <w:rFonts w:ascii="Times New Roman" w:eastAsia="TimesNewRomanPSMT" w:hAnsi="Times New Roman" w:cs="Times New Roman"/>
          <w:sz w:val="28"/>
          <w:szCs w:val="28"/>
          <w:lang w:val="de-DE"/>
        </w:rPr>
        <w:t>WM</w:t>
      </w:r>
      <w:r w:rsidR="001D4AA9" w:rsidRPr="001C2D8D">
        <w:rPr>
          <w:rFonts w:ascii="Times New Roman" w:eastAsia="TimesNewRomanPSMT" w:hAnsi="Times New Roman" w:cs="Times New Roman"/>
          <w:sz w:val="28"/>
          <w:szCs w:val="28"/>
        </w:rPr>
        <w:t xml:space="preserve"> </w:t>
      </w:r>
      <w:r w:rsidR="001D4AA9" w:rsidRPr="001C2D8D">
        <w:rPr>
          <w:rFonts w:ascii="Times New Roman" w:eastAsia="TimesNewRomanPSMT" w:hAnsi="Times New Roman" w:cs="Times New Roman"/>
          <w:sz w:val="28"/>
          <w:szCs w:val="28"/>
          <w:lang w:val="de-DE"/>
        </w:rPr>
        <w:t>I</w:t>
      </w:r>
      <w:r w:rsidR="001D4AA9" w:rsidRPr="001C2D8D">
        <w:rPr>
          <w:rFonts w:ascii="Times New Roman" w:eastAsia="TimesNewRomanPSMT" w:hAnsi="Times New Roman" w:cs="Times New Roman"/>
          <w:sz w:val="28"/>
          <w:szCs w:val="28"/>
        </w:rPr>
        <w:t xml:space="preserve"> и </w:t>
      </w:r>
      <w:r w:rsidR="001D4AA9" w:rsidRPr="001C2D8D">
        <w:rPr>
          <w:rFonts w:ascii="Times New Roman" w:eastAsia="TimesNewRomanPSMT" w:hAnsi="Times New Roman" w:cs="Times New Roman"/>
          <w:sz w:val="28"/>
          <w:szCs w:val="28"/>
          <w:lang w:val="en-US"/>
        </w:rPr>
        <w:t>WM</w:t>
      </w:r>
      <w:r w:rsidR="001D4AA9" w:rsidRPr="001C2D8D">
        <w:rPr>
          <w:rFonts w:ascii="Times New Roman" w:eastAsia="TimesNewRomanPSMT" w:hAnsi="Times New Roman" w:cs="Times New Roman"/>
          <w:sz w:val="28"/>
          <w:szCs w:val="28"/>
        </w:rPr>
        <w:t xml:space="preserve"> </w:t>
      </w:r>
      <w:r w:rsidR="001D4AA9" w:rsidRPr="001C2D8D">
        <w:rPr>
          <w:rFonts w:ascii="Times New Roman" w:eastAsia="TimesNewRomanPSMT" w:hAnsi="Times New Roman" w:cs="Times New Roman"/>
          <w:sz w:val="28"/>
          <w:szCs w:val="28"/>
          <w:lang w:val="en-US"/>
        </w:rPr>
        <w:t>II</w:t>
      </w:r>
      <w:r w:rsidR="00AE7D7C" w:rsidRPr="001C2D8D">
        <w:rPr>
          <w:rFonts w:ascii="Times New Roman" w:eastAsia="TimesNewRomanPSMT" w:hAnsi="Times New Roman" w:cs="Times New Roman"/>
          <w:sz w:val="28"/>
          <w:szCs w:val="28"/>
        </w:rPr>
        <w:t xml:space="preserve"> включаются</w:t>
      </w:r>
      <w:r w:rsidR="00494ACB" w:rsidRPr="001C2D8D">
        <w:rPr>
          <w:rFonts w:ascii="Times New Roman" w:eastAsia="TimesNewRomanPSMT" w:hAnsi="Times New Roman" w:cs="Times New Roman"/>
          <w:sz w:val="28"/>
          <w:szCs w:val="28"/>
        </w:rPr>
        <w:t xml:space="preserve"> в рассмотрение</w:t>
      </w:r>
      <w:r w:rsidR="00AE7D7C" w:rsidRPr="001C2D8D">
        <w:rPr>
          <w:rFonts w:ascii="Times New Roman" w:eastAsia="TimesNewRomanPSMT" w:hAnsi="Times New Roman" w:cs="Times New Roman"/>
          <w:sz w:val="28"/>
          <w:szCs w:val="28"/>
        </w:rPr>
        <w:t xml:space="preserve"> в </w:t>
      </w:r>
      <w:r w:rsidRPr="001C2D8D">
        <w:rPr>
          <w:rFonts w:ascii="Times New Roman" w:hAnsi="Times New Roman" w:cs="Times New Roman"/>
          <w:sz w:val="28"/>
          <w:szCs w:val="28"/>
        </w:rPr>
        <w:t>новейши</w:t>
      </w:r>
      <w:r w:rsidR="00293B4B" w:rsidRPr="001C2D8D">
        <w:rPr>
          <w:rFonts w:ascii="Times New Roman" w:hAnsi="Times New Roman" w:cs="Times New Roman"/>
          <w:sz w:val="28"/>
          <w:szCs w:val="28"/>
        </w:rPr>
        <w:t>е</w:t>
      </w:r>
      <w:r w:rsidRPr="001C2D8D">
        <w:rPr>
          <w:rFonts w:ascii="Times New Roman" w:hAnsi="Times New Roman" w:cs="Times New Roman"/>
          <w:sz w:val="28"/>
          <w:szCs w:val="28"/>
        </w:rPr>
        <w:t xml:space="preserve"> переиздания </w:t>
      </w:r>
      <w:r w:rsidR="00293B4B" w:rsidRPr="001C2D8D">
        <w:rPr>
          <w:rFonts w:ascii="Times New Roman" w:eastAsia="TimesNewRomanPSMT" w:hAnsi="Times New Roman" w:cs="Times New Roman"/>
          <w:sz w:val="28"/>
          <w:szCs w:val="28"/>
        </w:rPr>
        <w:t xml:space="preserve">базового </w:t>
      </w:r>
      <w:r w:rsidR="00494ACB" w:rsidRPr="001C2D8D">
        <w:rPr>
          <w:rFonts w:ascii="Times New Roman" w:eastAsia="TimesNewRomanPSMT" w:hAnsi="Times New Roman" w:cs="Times New Roman"/>
          <w:sz w:val="28"/>
          <w:szCs w:val="28"/>
        </w:rPr>
        <w:t>фундаментальн</w:t>
      </w:r>
      <w:r w:rsidRPr="001C2D8D">
        <w:rPr>
          <w:rFonts w:ascii="Times New Roman" w:eastAsia="TimesNewRomanPSMT" w:hAnsi="Times New Roman" w:cs="Times New Roman"/>
          <w:sz w:val="28"/>
          <w:szCs w:val="28"/>
        </w:rPr>
        <w:t>ого</w:t>
      </w:r>
      <w:r w:rsidR="00494ACB" w:rsidRPr="001C2D8D">
        <w:rPr>
          <w:rFonts w:ascii="Times New Roman" w:eastAsia="TimesNewRomanPSMT" w:hAnsi="Times New Roman" w:cs="Times New Roman"/>
          <w:sz w:val="28"/>
          <w:szCs w:val="28"/>
        </w:rPr>
        <w:t xml:space="preserve"> </w:t>
      </w:r>
      <w:r w:rsidR="00AE7D7C" w:rsidRPr="001C2D8D">
        <w:rPr>
          <w:rFonts w:ascii="Times New Roman" w:eastAsia="TimesNewRomanPSMT" w:hAnsi="Times New Roman" w:cs="Times New Roman"/>
          <w:sz w:val="28"/>
          <w:szCs w:val="28"/>
        </w:rPr>
        <w:t>учебник</w:t>
      </w:r>
      <w:r w:rsidRPr="001C2D8D">
        <w:rPr>
          <w:rFonts w:ascii="Times New Roman" w:eastAsia="TimesNewRomanPSMT" w:hAnsi="Times New Roman" w:cs="Times New Roman"/>
          <w:sz w:val="28"/>
          <w:szCs w:val="28"/>
        </w:rPr>
        <w:t>а</w:t>
      </w:r>
      <w:r w:rsidR="00AE7D7C" w:rsidRPr="001C2D8D">
        <w:rPr>
          <w:rFonts w:ascii="Times New Roman" w:eastAsia="TimesNewRomanPSMT" w:hAnsi="Times New Roman" w:cs="Times New Roman"/>
          <w:sz w:val="28"/>
          <w:szCs w:val="28"/>
        </w:rPr>
        <w:t xml:space="preserve"> по истории немецкого языка под редакцией Вильгельма Ш</w:t>
      </w:r>
      <w:r w:rsidR="00494ACB" w:rsidRPr="001C2D8D">
        <w:rPr>
          <w:rFonts w:ascii="Times New Roman" w:eastAsia="TimesNewRomanPSMT" w:hAnsi="Times New Roman" w:cs="Times New Roman"/>
          <w:sz w:val="28"/>
          <w:szCs w:val="28"/>
        </w:rPr>
        <w:t>м</w:t>
      </w:r>
      <w:r w:rsidR="00AE7D7C" w:rsidRPr="001C2D8D">
        <w:rPr>
          <w:rFonts w:ascii="Times New Roman" w:eastAsia="TimesNewRomanPSMT" w:hAnsi="Times New Roman" w:cs="Times New Roman"/>
          <w:sz w:val="28"/>
          <w:szCs w:val="28"/>
        </w:rPr>
        <w:t>идта (</w:t>
      </w:r>
      <w:r w:rsidR="006C78EC" w:rsidRPr="001C2D8D">
        <w:rPr>
          <w:rFonts w:ascii="Times New Roman" w:eastAsia="TimesNewRomanPSMT" w:hAnsi="Times New Roman" w:cs="Times New Roman"/>
          <w:sz w:val="28"/>
          <w:szCs w:val="28"/>
        </w:rPr>
        <w:t>1914 - 1982</w:t>
      </w:r>
      <w:r w:rsidR="00AE7D7C" w:rsidRPr="001C2D8D">
        <w:rPr>
          <w:rFonts w:ascii="Times New Roman" w:eastAsia="TimesNewRomanPSMT" w:hAnsi="Times New Roman" w:cs="Times New Roman"/>
          <w:sz w:val="28"/>
          <w:szCs w:val="28"/>
        </w:rPr>
        <w:t>)</w:t>
      </w:r>
      <w:r w:rsidR="006C78EC" w:rsidRPr="001C2D8D">
        <w:rPr>
          <w:rFonts w:ascii="Times New Roman" w:eastAsia="TimesNewRomanPSMT" w:hAnsi="Times New Roman" w:cs="Times New Roman"/>
          <w:sz w:val="28"/>
          <w:szCs w:val="28"/>
        </w:rPr>
        <w:t xml:space="preserve">. Они характеризуются </w:t>
      </w:r>
      <w:r w:rsidR="00F61EF7" w:rsidRPr="001C2D8D">
        <w:rPr>
          <w:rFonts w:ascii="Times New Roman" w:eastAsia="TimesNewRomanPSMT" w:hAnsi="Times New Roman" w:cs="Times New Roman"/>
          <w:sz w:val="28"/>
          <w:szCs w:val="28"/>
        </w:rPr>
        <w:t>в разделе “</w:t>
      </w:r>
      <w:proofErr w:type="spellStart"/>
      <w:r w:rsidR="00F61EF7" w:rsidRPr="001C2D8D">
        <w:rPr>
          <w:rFonts w:ascii="Times New Roman" w:eastAsia="TimesNewRomanPSMT" w:hAnsi="Times New Roman" w:cs="Times New Roman"/>
          <w:sz w:val="28"/>
          <w:szCs w:val="28"/>
          <w:lang w:val="en-US"/>
        </w:rPr>
        <w:t>Textsorten</w:t>
      </w:r>
      <w:proofErr w:type="spellEnd"/>
      <w:r w:rsidR="00F61EF7" w:rsidRPr="001C2D8D">
        <w:rPr>
          <w:rFonts w:ascii="Times New Roman" w:eastAsia="TimesNewRomanPSMT" w:hAnsi="Times New Roman" w:cs="Times New Roman"/>
          <w:sz w:val="28"/>
          <w:szCs w:val="28"/>
        </w:rPr>
        <w:t xml:space="preserve">” (разновидности текстов) </w:t>
      </w:r>
      <w:r w:rsidR="006C78EC" w:rsidRPr="001C2D8D">
        <w:rPr>
          <w:rFonts w:ascii="Times New Roman" w:eastAsia="TimesNewRomanPSMT" w:hAnsi="Times New Roman" w:cs="Times New Roman"/>
          <w:sz w:val="28"/>
          <w:szCs w:val="28"/>
        </w:rPr>
        <w:t>как весомые</w:t>
      </w:r>
      <w:r w:rsidR="00091ED2">
        <w:rPr>
          <w:rFonts w:ascii="Times New Roman" w:eastAsia="TimesNewRomanPSMT" w:hAnsi="Times New Roman" w:cs="Times New Roman"/>
          <w:sz w:val="28"/>
          <w:szCs w:val="28"/>
        </w:rPr>
        <w:t>,</w:t>
      </w:r>
      <w:r w:rsidR="006C78EC" w:rsidRPr="001C2D8D">
        <w:rPr>
          <w:rFonts w:ascii="Times New Roman" w:eastAsia="TimesNewRomanPSMT" w:hAnsi="Times New Roman" w:cs="Times New Roman"/>
          <w:sz w:val="28"/>
          <w:szCs w:val="28"/>
        </w:rPr>
        <w:t xml:space="preserve"> «</w:t>
      </w:r>
      <w:proofErr w:type="spellStart"/>
      <w:r w:rsidR="006C78EC" w:rsidRPr="001C2D8D">
        <w:rPr>
          <w:rFonts w:ascii="Times New Roman" w:eastAsia="TimesNewRomanPSMT" w:hAnsi="Times New Roman" w:cs="Times New Roman"/>
          <w:sz w:val="28"/>
          <w:szCs w:val="28"/>
        </w:rPr>
        <w:t>историзированные</w:t>
      </w:r>
      <w:proofErr w:type="spellEnd"/>
      <w:r w:rsidR="006C78EC" w:rsidRPr="001C2D8D">
        <w:rPr>
          <w:rFonts w:ascii="Times New Roman" w:eastAsia="TimesNewRomanPSMT" w:hAnsi="Times New Roman" w:cs="Times New Roman"/>
          <w:sz w:val="28"/>
          <w:szCs w:val="28"/>
        </w:rPr>
        <w:t>» репрезентанты «</w:t>
      </w:r>
      <w:r w:rsidR="00B11756" w:rsidRPr="001C2D8D">
        <w:rPr>
          <w:rFonts w:ascii="Times New Roman" w:eastAsia="TimesNewRomanPSMT" w:hAnsi="Times New Roman" w:cs="Times New Roman"/>
          <w:sz w:val="28"/>
          <w:szCs w:val="28"/>
        </w:rPr>
        <w:t xml:space="preserve">письменного </w:t>
      </w:r>
      <w:r w:rsidR="006C78EC" w:rsidRPr="001C2D8D">
        <w:rPr>
          <w:rFonts w:ascii="Times New Roman" w:eastAsia="TimesNewRomanPSMT" w:hAnsi="Times New Roman" w:cs="Times New Roman"/>
          <w:sz w:val="28"/>
          <w:szCs w:val="28"/>
        </w:rPr>
        <w:t>языка права и управления»</w:t>
      </w:r>
      <w:r w:rsidR="00AE7D7C" w:rsidRPr="001C2D8D">
        <w:rPr>
          <w:rFonts w:ascii="Times New Roman" w:eastAsia="TimesNewRomanPSMT" w:hAnsi="Times New Roman" w:cs="Times New Roman"/>
          <w:sz w:val="28"/>
          <w:szCs w:val="28"/>
        </w:rPr>
        <w:t xml:space="preserve"> </w:t>
      </w:r>
      <w:r w:rsidR="00494ACB" w:rsidRPr="001C2D8D">
        <w:rPr>
          <w:rFonts w:ascii="Times New Roman" w:eastAsia="TimesNewRomanPSMT" w:hAnsi="Times New Roman" w:cs="Times New Roman"/>
          <w:sz w:val="28"/>
          <w:szCs w:val="28"/>
        </w:rPr>
        <w:t>[</w:t>
      </w:r>
      <w:r w:rsidR="005F6EC6" w:rsidRPr="001C2D8D">
        <w:rPr>
          <w:rFonts w:ascii="Times New Roman" w:eastAsia="TimesNewRomanPSMT" w:hAnsi="Times New Roman" w:cs="Times New Roman"/>
          <w:sz w:val="28"/>
          <w:szCs w:val="28"/>
          <w:lang w:val="en-US"/>
        </w:rPr>
        <w:t>Schmidt</w:t>
      </w:r>
      <w:r w:rsidR="006C78EC" w:rsidRPr="001C2D8D">
        <w:rPr>
          <w:rFonts w:ascii="Times New Roman" w:eastAsia="TimesNewRomanPSMT" w:hAnsi="Times New Roman" w:cs="Times New Roman"/>
          <w:sz w:val="28"/>
          <w:szCs w:val="28"/>
        </w:rPr>
        <w:t xml:space="preserve"> </w:t>
      </w:r>
      <w:r w:rsidR="00091ED2">
        <w:rPr>
          <w:rFonts w:ascii="Times New Roman" w:eastAsia="TimesNewRomanPSMT" w:hAnsi="Times New Roman" w:cs="Times New Roman"/>
          <w:sz w:val="28"/>
          <w:szCs w:val="28"/>
        </w:rPr>
        <w:t>2007</w:t>
      </w:r>
      <w:r w:rsidR="00091ED2" w:rsidRPr="00091ED2">
        <w:rPr>
          <w:rFonts w:ascii="Times New Roman" w:eastAsia="TimesNewRomanPSMT" w:hAnsi="Times New Roman" w:cs="Times New Roman"/>
          <w:sz w:val="28"/>
          <w:szCs w:val="28"/>
        </w:rPr>
        <w:t xml:space="preserve">, </w:t>
      </w:r>
      <w:r w:rsidR="00091ED2">
        <w:rPr>
          <w:rFonts w:ascii="Times New Roman" w:eastAsia="TimesNewRomanPSMT" w:hAnsi="Times New Roman" w:cs="Times New Roman"/>
          <w:sz w:val="28"/>
          <w:szCs w:val="28"/>
          <w:lang w:val="en-US"/>
        </w:rPr>
        <w:t>S</w:t>
      </w:r>
      <w:r w:rsidR="00091ED2" w:rsidRPr="00091ED2">
        <w:rPr>
          <w:rFonts w:ascii="Times New Roman" w:eastAsia="TimesNewRomanPSMT" w:hAnsi="Times New Roman" w:cs="Times New Roman"/>
          <w:sz w:val="28"/>
          <w:szCs w:val="28"/>
        </w:rPr>
        <w:t>.</w:t>
      </w:r>
      <w:r w:rsidR="00DA35AA">
        <w:rPr>
          <w:rFonts w:ascii="Times New Roman" w:eastAsia="TimesNewRomanPSMT" w:hAnsi="Times New Roman" w:cs="Times New Roman"/>
          <w:sz w:val="28"/>
          <w:szCs w:val="28"/>
        </w:rPr>
        <w:t xml:space="preserve"> </w:t>
      </w:r>
      <w:r w:rsidR="00494ACB" w:rsidRPr="001C2D8D">
        <w:rPr>
          <w:rFonts w:ascii="Times New Roman" w:eastAsia="TimesNewRomanPSMT" w:hAnsi="Times New Roman" w:cs="Times New Roman"/>
          <w:sz w:val="28"/>
          <w:szCs w:val="28"/>
        </w:rPr>
        <w:t>86-87]</w:t>
      </w:r>
      <w:r w:rsidR="00AE7D7C" w:rsidRPr="001C2D8D">
        <w:rPr>
          <w:rFonts w:ascii="Times New Roman" w:eastAsia="TimesNewRomanPSMT" w:hAnsi="Times New Roman" w:cs="Times New Roman"/>
          <w:sz w:val="28"/>
          <w:szCs w:val="28"/>
        </w:rPr>
        <w:t>.</w:t>
      </w:r>
    </w:p>
    <w:p w14:paraId="2E89F39E" w14:textId="24D40BA1" w:rsidR="00C32D07" w:rsidRPr="001C2D8D" w:rsidRDefault="003D3EEC" w:rsidP="001C2D8D">
      <w:pPr>
        <w:spacing w:line="360" w:lineRule="auto"/>
        <w:ind w:firstLine="709"/>
        <w:jc w:val="both"/>
        <w:rPr>
          <w:rFonts w:ascii="Times New Roman" w:eastAsia="TimesNewRomanPSMT" w:hAnsi="Times New Roman" w:cs="Times New Roman"/>
          <w:sz w:val="28"/>
          <w:szCs w:val="28"/>
        </w:rPr>
      </w:pPr>
      <w:r w:rsidRPr="001C2D8D">
        <w:rPr>
          <w:rFonts w:ascii="Times New Roman" w:eastAsia="TimesNewRomanPSMT" w:hAnsi="Times New Roman" w:cs="Times New Roman"/>
          <w:sz w:val="28"/>
          <w:szCs w:val="28"/>
        </w:rPr>
        <w:t>Актуальные э</w:t>
      </w:r>
      <w:r w:rsidR="00EE4F06" w:rsidRPr="001C2D8D">
        <w:rPr>
          <w:rFonts w:ascii="Times New Roman" w:eastAsia="TimesNewRomanPSMT" w:hAnsi="Times New Roman" w:cs="Times New Roman"/>
          <w:sz w:val="28"/>
          <w:szCs w:val="28"/>
        </w:rPr>
        <w:t xml:space="preserve">вристические подходы к анализу </w:t>
      </w:r>
      <w:r w:rsidR="006E290C" w:rsidRPr="001C2D8D">
        <w:rPr>
          <w:rFonts w:ascii="Times New Roman" w:eastAsia="TimesNewRomanPSMT" w:hAnsi="Times New Roman" w:cs="Times New Roman"/>
          <w:sz w:val="28"/>
          <w:szCs w:val="28"/>
          <w:lang w:val="en-US"/>
        </w:rPr>
        <w:t>WM</w:t>
      </w:r>
      <w:r w:rsidR="006E290C" w:rsidRPr="001C2D8D">
        <w:rPr>
          <w:rFonts w:ascii="Times New Roman" w:eastAsia="TimesNewRomanPSMT" w:hAnsi="Times New Roman" w:cs="Times New Roman"/>
          <w:sz w:val="28"/>
          <w:szCs w:val="28"/>
        </w:rPr>
        <w:t xml:space="preserve"> </w:t>
      </w:r>
      <w:r w:rsidR="006E290C" w:rsidRPr="001C2D8D">
        <w:rPr>
          <w:rFonts w:ascii="Times New Roman" w:eastAsia="TimesNewRomanPSMT" w:hAnsi="Times New Roman" w:cs="Times New Roman"/>
          <w:sz w:val="28"/>
          <w:szCs w:val="28"/>
          <w:lang w:val="en-US"/>
        </w:rPr>
        <w:t>II</w:t>
      </w:r>
      <w:r w:rsidR="006E290C" w:rsidRPr="001C2D8D">
        <w:rPr>
          <w:rFonts w:ascii="Times New Roman" w:eastAsia="TimesNewRomanPSMT" w:hAnsi="Times New Roman" w:cs="Times New Roman"/>
          <w:sz w:val="28"/>
          <w:szCs w:val="28"/>
        </w:rPr>
        <w:t xml:space="preserve"> совершенст</w:t>
      </w:r>
      <w:r w:rsidR="005F6EC6" w:rsidRPr="001C2D8D">
        <w:rPr>
          <w:rFonts w:ascii="Times New Roman" w:eastAsia="TimesNewRomanPSMT" w:hAnsi="Times New Roman" w:cs="Times New Roman"/>
          <w:sz w:val="28"/>
          <w:szCs w:val="28"/>
        </w:rPr>
        <w:t>в</w:t>
      </w:r>
      <w:r w:rsidR="00A00CDB" w:rsidRPr="001C2D8D">
        <w:rPr>
          <w:rFonts w:ascii="Times New Roman" w:eastAsia="TimesNewRomanPSMT" w:hAnsi="Times New Roman" w:cs="Times New Roman"/>
          <w:sz w:val="28"/>
          <w:szCs w:val="28"/>
        </w:rPr>
        <w:t>ую</w:t>
      </w:r>
      <w:r w:rsidR="004067A0" w:rsidRPr="001C2D8D">
        <w:rPr>
          <w:rFonts w:ascii="Times New Roman" w:eastAsia="TimesNewRomanPSMT" w:hAnsi="Times New Roman" w:cs="Times New Roman"/>
          <w:sz w:val="28"/>
          <w:szCs w:val="28"/>
        </w:rPr>
        <w:t>т</w:t>
      </w:r>
      <w:r w:rsidR="006E290C" w:rsidRPr="001C2D8D">
        <w:rPr>
          <w:rFonts w:ascii="Times New Roman" w:eastAsia="TimesNewRomanPSMT" w:hAnsi="Times New Roman" w:cs="Times New Roman"/>
          <w:sz w:val="28"/>
          <w:szCs w:val="28"/>
        </w:rPr>
        <w:t>ся вместе с развитием технологической базы изысканий</w:t>
      </w:r>
      <w:r w:rsidR="00A00CDB" w:rsidRPr="001C2D8D">
        <w:rPr>
          <w:rFonts w:ascii="Times New Roman" w:eastAsia="TimesNewRomanPSMT" w:hAnsi="Times New Roman" w:cs="Times New Roman"/>
          <w:sz w:val="28"/>
          <w:szCs w:val="28"/>
        </w:rPr>
        <w:t xml:space="preserve"> и</w:t>
      </w:r>
      <w:r w:rsidR="006E290C" w:rsidRPr="001C2D8D">
        <w:rPr>
          <w:rFonts w:ascii="Times New Roman" w:eastAsia="TimesNewRomanPSMT" w:hAnsi="Times New Roman" w:cs="Times New Roman"/>
          <w:sz w:val="28"/>
          <w:szCs w:val="28"/>
        </w:rPr>
        <w:t xml:space="preserve"> </w:t>
      </w:r>
      <w:r w:rsidR="00091ED2">
        <w:rPr>
          <w:rFonts w:ascii="Times New Roman" w:eastAsia="TimesNewRomanPSMT" w:hAnsi="Times New Roman" w:cs="Times New Roman"/>
          <w:sz w:val="28"/>
          <w:szCs w:val="28"/>
        </w:rPr>
        <w:t xml:space="preserve">с </w:t>
      </w:r>
      <w:r w:rsidR="006E290C" w:rsidRPr="001C2D8D">
        <w:rPr>
          <w:rFonts w:ascii="Times New Roman" w:eastAsia="TimesNewRomanPSMT" w:hAnsi="Times New Roman" w:cs="Times New Roman"/>
          <w:sz w:val="28"/>
          <w:szCs w:val="28"/>
        </w:rPr>
        <w:t xml:space="preserve">появлением новых методологических подходов. Так, </w:t>
      </w:r>
      <w:r w:rsidR="00870687" w:rsidRPr="001C2D8D">
        <w:rPr>
          <w:rFonts w:ascii="Times New Roman" w:eastAsia="TimesNewRomanPSMT" w:hAnsi="Times New Roman" w:cs="Times New Roman"/>
          <w:sz w:val="28"/>
          <w:szCs w:val="28"/>
        </w:rPr>
        <w:t>Б</w:t>
      </w:r>
      <w:r w:rsidR="0047710C" w:rsidRPr="001C2D8D">
        <w:rPr>
          <w:rFonts w:ascii="Times New Roman" w:eastAsia="TimesNewRomanPSMT" w:hAnsi="Times New Roman" w:cs="Times New Roman"/>
          <w:sz w:val="28"/>
          <w:szCs w:val="28"/>
        </w:rPr>
        <w:t xml:space="preserve">иблиотека университета Вюрцбурга </w:t>
      </w:r>
      <w:r w:rsidR="003650E8" w:rsidRPr="001C2D8D">
        <w:rPr>
          <w:rFonts w:ascii="Times New Roman" w:eastAsia="TimesNewRomanPSMT" w:hAnsi="Times New Roman" w:cs="Times New Roman"/>
          <w:sz w:val="28"/>
          <w:szCs w:val="28"/>
        </w:rPr>
        <w:t>разместила</w:t>
      </w:r>
      <w:r w:rsidR="00F93FC0" w:rsidRPr="001C2D8D">
        <w:rPr>
          <w:rFonts w:ascii="Times New Roman" w:eastAsia="TimesNewRomanPSMT" w:hAnsi="Times New Roman" w:cs="Times New Roman"/>
          <w:sz w:val="28"/>
          <w:szCs w:val="28"/>
        </w:rPr>
        <w:t xml:space="preserve"> </w:t>
      </w:r>
      <w:r w:rsidR="0047710C" w:rsidRPr="001C2D8D">
        <w:rPr>
          <w:rFonts w:ascii="Times New Roman" w:eastAsia="TimesNewRomanPSMT" w:hAnsi="Times New Roman" w:cs="Times New Roman"/>
          <w:sz w:val="28"/>
          <w:szCs w:val="28"/>
        </w:rPr>
        <w:t>дигитал</w:t>
      </w:r>
      <w:r w:rsidR="00B1041E" w:rsidRPr="001C2D8D">
        <w:rPr>
          <w:rFonts w:ascii="Times New Roman" w:eastAsia="TimesNewRomanPSMT" w:hAnsi="Times New Roman" w:cs="Times New Roman"/>
          <w:sz w:val="28"/>
          <w:szCs w:val="28"/>
        </w:rPr>
        <w:t>ьную версию</w:t>
      </w:r>
      <w:r w:rsidR="006E290C" w:rsidRPr="001C2D8D">
        <w:rPr>
          <w:rFonts w:ascii="Times New Roman" w:eastAsia="TimesNewRomanPSMT" w:hAnsi="Times New Roman" w:cs="Times New Roman"/>
          <w:sz w:val="28"/>
          <w:szCs w:val="28"/>
        </w:rPr>
        <w:t xml:space="preserve"> </w:t>
      </w:r>
      <w:r w:rsidR="006E290C" w:rsidRPr="001C2D8D">
        <w:rPr>
          <w:rFonts w:ascii="Times New Roman" w:eastAsia="TimesNewRomanPSMT" w:hAnsi="Times New Roman" w:cs="Times New Roman"/>
          <w:sz w:val="28"/>
          <w:szCs w:val="28"/>
          <w:lang w:val="en-US"/>
        </w:rPr>
        <w:t>WM</w:t>
      </w:r>
      <w:r w:rsidR="006E290C" w:rsidRPr="001C2D8D">
        <w:rPr>
          <w:rFonts w:ascii="Times New Roman" w:eastAsia="TimesNewRomanPSMT" w:hAnsi="Times New Roman" w:cs="Times New Roman"/>
          <w:sz w:val="28"/>
          <w:szCs w:val="28"/>
        </w:rPr>
        <w:t xml:space="preserve"> </w:t>
      </w:r>
      <w:r w:rsidR="006E290C" w:rsidRPr="001C2D8D">
        <w:rPr>
          <w:rFonts w:ascii="Times New Roman" w:eastAsia="TimesNewRomanPSMT" w:hAnsi="Times New Roman" w:cs="Times New Roman"/>
          <w:sz w:val="28"/>
          <w:szCs w:val="28"/>
          <w:lang w:val="en-US"/>
        </w:rPr>
        <w:t>II</w:t>
      </w:r>
      <w:r w:rsidR="006E290C" w:rsidRPr="001C2D8D">
        <w:rPr>
          <w:rFonts w:ascii="Times New Roman" w:eastAsia="TimesNewRomanPSMT" w:hAnsi="Times New Roman" w:cs="Times New Roman"/>
          <w:sz w:val="28"/>
          <w:szCs w:val="28"/>
        </w:rPr>
        <w:t>, электронный инструментарий</w:t>
      </w:r>
      <w:r w:rsidR="00515C92" w:rsidRPr="001C2D8D">
        <w:rPr>
          <w:rFonts w:ascii="Times New Roman" w:eastAsia="TimesNewRomanPSMT" w:hAnsi="Times New Roman" w:cs="Times New Roman"/>
          <w:sz w:val="28"/>
          <w:szCs w:val="28"/>
        </w:rPr>
        <w:t xml:space="preserve"> </w:t>
      </w:r>
      <w:r w:rsidR="006E290C" w:rsidRPr="001C2D8D">
        <w:rPr>
          <w:rFonts w:ascii="Times New Roman" w:eastAsia="TimesNewRomanPSMT" w:hAnsi="Times New Roman" w:cs="Times New Roman"/>
          <w:sz w:val="28"/>
          <w:szCs w:val="28"/>
        </w:rPr>
        <w:t>к тексту</w:t>
      </w:r>
      <w:r w:rsidR="00293B4B" w:rsidRPr="001C2D8D">
        <w:rPr>
          <w:rFonts w:ascii="Times New Roman" w:eastAsia="TimesNewRomanPSMT" w:hAnsi="Times New Roman" w:cs="Times New Roman"/>
          <w:sz w:val="28"/>
          <w:szCs w:val="28"/>
        </w:rPr>
        <w:t xml:space="preserve"> и</w:t>
      </w:r>
      <w:r w:rsidR="00515C92" w:rsidRPr="001C2D8D">
        <w:rPr>
          <w:rFonts w:ascii="Times New Roman" w:eastAsia="TimesNewRomanPSMT" w:hAnsi="Times New Roman" w:cs="Times New Roman"/>
          <w:sz w:val="28"/>
          <w:szCs w:val="28"/>
        </w:rPr>
        <w:t xml:space="preserve"> </w:t>
      </w:r>
      <w:r w:rsidR="006E290C" w:rsidRPr="001C2D8D">
        <w:rPr>
          <w:rFonts w:ascii="Times New Roman" w:eastAsia="TimesNewRomanPSMT" w:hAnsi="Times New Roman" w:cs="Times New Roman"/>
          <w:sz w:val="28"/>
          <w:szCs w:val="28"/>
        </w:rPr>
        <w:t xml:space="preserve">его </w:t>
      </w:r>
      <w:r w:rsidR="00515C92" w:rsidRPr="001C2D8D">
        <w:rPr>
          <w:rFonts w:ascii="Times New Roman" w:eastAsia="TimesNewRomanPSMT" w:hAnsi="Times New Roman" w:cs="Times New Roman"/>
          <w:sz w:val="28"/>
          <w:szCs w:val="28"/>
        </w:rPr>
        <w:t>описание</w:t>
      </w:r>
      <w:r w:rsidR="003650E8" w:rsidRPr="001C2D8D">
        <w:rPr>
          <w:rFonts w:ascii="Times New Roman" w:eastAsia="TimesNewRomanPSMT" w:hAnsi="Times New Roman" w:cs="Times New Roman"/>
          <w:sz w:val="28"/>
          <w:szCs w:val="28"/>
        </w:rPr>
        <w:t xml:space="preserve"> </w:t>
      </w:r>
      <w:r w:rsidR="00091ED2" w:rsidRPr="00091ED2">
        <w:rPr>
          <w:rFonts w:ascii="Times New Roman" w:eastAsia="TimesNewRomanPSMT" w:hAnsi="Times New Roman" w:cs="Times New Roman"/>
          <w:sz w:val="28"/>
          <w:szCs w:val="28"/>
        </w:rPr>
        <w:t>(</w:t>
      </w:r>
      <w:proofErr w:type="spellStart"/>
      <w:r w:rsidR="00091ED2">
        <w:rPr>
          <w:rFonts w:ascii="Times New Roman" w:eastAsia="TimesNewRomanPSMT" w:hAnsi="Times New Roman" w:cs="Times New Roman"/>
          <w:sz w:val="28"/>
          <w:szCs w:val="28"/>
          <w:lang w:val="en-US"/>
        </w:rPr>
        <w:t>Topographia</w:t>
      </w:r>
      <w:proofErr w:type="spellEnd"/>
      <w:r w:rsidR="00091ED2" w:rsidRPr="00091ED2">
        <w:rPr>
          <w:rFonts w:ascii="Times New Roman" w:eastAsia="TimesNewRomanPSMT" w:hAnsi="Times New Roman" w:cs="Times New Roman"/>
          <w:sz w:val="28"/>
          <w:szCs w:val="28"/>
        </w:rPr>
        <w:t xml:space="preserve"> </w:t>
      </w:r>
      <w:proofErr w:type="spellStart"/>
      <w:r w:rsidR="00091ED2">
        <w:rPr>
          <w:rFonts w:ascii="Times New Roman" w:eastAsia="TimesNewRomanPSMT" w:hAnsi="Times New Roman" w:cs="Times New Roman"/>
          <w:sz w:val="28"/>
          <w:szCs w:val="28"/>
          <w:lang w:val="en-US"/>
        </w:rPr>
        <w:t>Franconiae</w:t>
      </w:r>
      <w:proofErr w:type="spellEnd"/>
      <w:r w:rsidR="00091ED2" w:rsidRPr="00091ED2">
        <w:rPr>
          <w:rFonts w:ascii="Times New Roman" w:eastAsia="TimesNewRomanPSMT" w:hAnsi="Times New Roman" w:cs="Times New Roman"/>
          <w:sz w:val="28"/>
          <w:szCs w:val="28"/>
        </w:rPr>
        <w:t xml:space="preserve">; </w:t>
      </w:r>
      <w:proofErr w:type="spellStart"/>
      <w:r w:rsidR="00091ED2">
        <w:rPr>
          <w:rFonts w:ascii="Times New Roman" w:eastAsia="TimesNewRomanPSMT" w:hAnsi="Times New Roman" w:cs="Times New Roman"/>
          <w:sz w:val="28"/>
          <w:szCs w:val="28"/>
          <w:lang w:val="en-US"/>
        </w:rPr>
        <w:t>Quattuor</w:t>
      </w:r>
      <w:proofErr w:type="spellEnd"/>
      <w:r w:rsidR="00091ED2" w:rsidRPr="00091ED2">
        <w:rPr>
          <w:rFonts w:ascii="Times New Roman" w:eastAsia="TimesNewRomanPSMT" w:hAnsi="Times New Roman" w:cs="Times New Roman"/>
          <w:sz w:val="28"/>
          <w:szCs w:val="28"/>
        </w:rPr>
        <w:t xml:space="preserve"> </w:t>
      </w:r>
      <w:r w:rsidR="00091ED2">
        <w:rPr>
          <w:rFonts w:ascii="Times New Roman" w:eastAsia="TimesNewRomanPSMT" w:hAnsi="Times New Roman" w:cs="Times New Roman"/>
          <w:sz w:val="28"/>
          <w:szCs w:val="28"/>
          <w:lang w:val="en-US"/>
        </w:rPr>
        <w:t>Evangelia</w:t>
      </w:r>
      <w:r w:rsidR="00091ED2" w:rsidRPr="00091ED2">
        <w:rPr>
          <w:rFonts w:ascii="Times New Roman" w:eastAsia="TimesNewRomanPSMT" w:hAnsi="Times New Roman" w:cs="Times New Roman"/>
          <w:sz w:val="28"/>
          <w:szCs w:val="28"/>
        </w:rPr>
        <w:t>)</w:t>
      </w:r>
      <w:r w:rsidR="0047710C" w:rsidRPr="001C2D8D">
        <w:rPr>
          <w:rFonts w:ascii="Times New Roman" w:hAnsi="Times New Roman" w:cs="Times New Roman"/>
          <w:sz w:val="28"/>
          <w:szCs w:val="28"/>
        </w:rPr>
        <w:t>.</w:t>
      </w:r>
      <w:r w:rsidR="00870687" w:rsidRPr="001C2D8D">
        <w:rPr>
          <w:rFonts w:ascii="Times New Roman" w:hAnsi="Times New Roman" w:cs="Times New Roman"/>
          <w:color w:val="000000"/>
          <w:sz w:val="28"/>
          <w:szCs w:val="28"/>
          <w:shd w:val="clear" w:color="auto" w:fill="FFFFFF"/>
        </w:rPr>
        <w:t xml:space="preserve"> Значимый материал для изучения памятника содержит </w:t>
      </w:r>
      <w:r w:rsidR="00DC700C">
        <w:rPr>
          <w:rFonts w:ascii="Times New Roman" w:hAnsi="Times New Roman" w:cs="Times New Roman"/>
          <w:color w:val="000000"/>
          <w:sz w:val="28"/>
          <w:szCs w:val="28"/>
          <w:shd w:val="clear" w:color="auto" w:fill="FFFFFF"/>
        </w:rPr>
        <w:t xml:space="preserve">уникальная </w:t>
      </w:r>
      <w:r w:rsidR="00870687" w:rsidRPr="001C2D8D">
        <w:rPr>
          <w:rFonts w:ascii="Times New Roman" w:hAnsi="Times New Roman" w:cs="Times New Roman"/>
          <w:color w:val="000000"/>
          <w:sz w:val="28"/>
          <w:szCs w:val="28"/>
          <w:shd w:val="clear" w:color="auto" w:fill="FFFFFF"/>
        </w:rPr>
        <w:t xml:space="preserve">историко-культурная электронная энциклопедия Вюрцбурга </w:t>
      </w:r>
      <w:r w:rsidR="00091ED2" w:rsidRPr="00091ED2">
        <w:rPr>
          <w:rFonts w:ascii="Times New Roman" w:hAnsi="Times New Roman" w:cs="Times New Roman"/>
          <w:color w:val="000000"/>
          <w:sz w:val="28"/>
          <w:szCs w:val="28"/>
          <w:shd w:val="clear" w:color="auto" w:fill="FFFFFF"/>
        </w:rPr>
        <w:t>(</w:t>
      </w:r>
      <w:r w:rsidR="00870687" w:rsidRPr="00091ED2">
        <w:rPr>
          <w:rFonts w:ascii="Times New Roman" w:hAnsi="Times New Roman" w:cs="Times New Roman"/>
          <w:iCs/>
          <w:color w:val="000000"/>
          <w:sz w:val="28"/>
          <w:szCs w:val="28"/>
          <w:shd w:val="clear" w:color="auto" w:fill="FFFFFF"/>
          <w:lang w:val="de-DE"/>
        </w:rPr>
        <w:t>W</w:t>
      </w:r>
      <w:r w:rsidR="00870687" w:rsidRPr="00091ED2">
        <w:rPr>
          <w:rFonts w:ascii="Times New Roman" w:hAnsi="Times New Roman" w:cs="Times New Roman"/>
          <w:iCs/>
          <w:color w:val="000000"/>
          <w:sz w:val="28"/>
          <w:szCs w:val="28"/>
          <w:shd w:val="clear" w:color="auto" w:fill="FFFFFF"/>
        </w:rPr>
        <w:t>ü</w:t>
      </w:r>
      <w:proofErr w:type="spellStart"/>
      <w:r w:rsidR="00870687" w:rsidRPr="00091ED2">
        <w:rPr>
          <w:rFonts w:ascii="Times New Roman" w:hAnsi="Times New Roman" w:cs="Times New Roman"/>
          <w:iCs/>
          <w:color w:val="000000"/>
          <w:sz w:val="28"/>
          <w:szCs w:val="28"/>
          <w:shd w:val="clear" w:color="auto" w:fill="FFFFFF"/>
          <w:lang w:val="de-DE"/>
        </w:rPr>
        <w:t>rzburgWiki</w:t>
      </w:r>
      <w:proofErr w:type="spellEnd"/>
      <w:r w:rsidR="00091ED2" w:rsidRPr="00091ED2">
        <w:rPr>
          <w:rFonts w:ascii="Times New Roman" w:hAnsi="Times New Roman" w:cs="Times New Roman"/>
          <w:color w:val="000000"/>
          <w:sz w:val="28"/>
          <w:szCs w:val="28"/>
          <w:shd w:val="clear" w:color="auto" w:fill="FFFFFF"/>
        </w:rPr>
        <w:t>)</w:t>
      </w:r>
      <w:r w:rsidR="00870687" w:rsidRPr="001C2D8D">
        <w:rPr>
          <w:rFonts w:ascii="Times New Roman" w:hAnsi="Times New Roman" w:cs="Times New Roman"/>
          <w:color w:val="000000"/>
          <w:sz w:val="28"/>
          <w:szCs w:val="28"/>
          <w:shd w:val="clear" w:color="auto" w:fill="FFFFFF"/>
        </w:rPr>
        <w:t>.</w:t>
      </w:r>
    </w:p>
    <w:p w14:paraId="209327D7" w14:textId="57B8DAF1" w:rsidR="00CD5D9D" w:rsidRPr="001C2D8D" w:rsidRDefault="00CD5D9D" w:rsidP="001C2D8D">
      <w:pPr>
        <w:spacing w:line="360" w:lineRule="auto"/>
        <w:ind w:firstLine="709"/>
        <w:jc w:val="both"/>
        <w:rPr>
          <w:rFonts w:ascii="Times New Roman" w:hAnsi="Times New Roman" w:cs="Times New Roman"/>
          <w:sz w:val="28"/>
          <w:szCs w:val="28"/>
          <w:highlight w:val="yellow"/>
        </w:rPr>
      </w:pPr>
      <w:r w:rsidRPr="001C2D8D">
        <w:rPr>
          <w:rFonts w:ascii="Times New Roman" w:hAnsi="Times New Roman" w:cs="Times New Roman"/>
          <w:sz w:val="28"/>
          <w:szCs w:val="28"/>
        </w:rPr>
        <w:lastRenderedPageBreak/>
        <w:t xml:space="preserve">Оценка древнего письменного памятника как источника сведений о языке и </w:t>
      </w:r>
      <w:proofErr w:type="spellStart"/>
      <w:r w:rsidRPr="001C2D8D">
        <w:rPr>
          <w:rFonts w:ascii="Times New Roman" w:hAnsi="Times New Roman" w:cs="Times New Roman"/>
          <w:sz w:val="28"/>
          <w:szCs w:val="28"/>
        </w:rPr>
        <w:t>лингвокультуре</w:t>
      </w:r>
      <w:proofErr w:type="spellEnd"/>
      <w:r w:rsidRPr="001C2D8D">
        <w:rPr>
          <w:rFonts w:ascii="Times New Roman" w:hAnsi="Times New Roman" w:cs="Times New Roman"/>
          <w:sz w:val="28"/>
          <w:szCs w:val="28"/>
        </w:rPr>
        <w:t xml:space="preserve"> эпохи делае</w:t>
      </w:r>
      <w:r w:rsidR="00043CA6" w:rsidRPr="001C2D8D">
        <w:rPr>
          <w:rFonts w:ascii="Times New Roman" w:hAnsi="Times New Roman" w:cs="Times New Roman"/>
          <w:sz w:val="28"/>
          <w:szCs w:val="28"/>
        </w:rPr>
        <w:t>т</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WM</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II</w:t>
      </w:r>
      <w:r w:rsidRPr="001C2D8D">
        <w:rPr>
          <w:rFonts w:ascii="Times New Roman" w:hAnsi="Times New Roman" w:cs="Times New Roman"/>
          <w:sz w:val="28"/>
          <w:szCs w:val="28"/>
        </w:rPr>
        <w:t xml:space="preserve">, хотя текст не относится к литературным источникам, объектом исследования герменевтики (филологической критики). Элементы герменевтического подхода в толковании, </w:t>
      </w:r>
      <w:r w:rsidRPr="001C2D8D">
        <w:rPr>
          <w:rFonts w:ascii="Times New Roman" w:hAnsi="Times New Roman" w:cs="Times New Roman"/>
          <w:color w:val="202122"/>
          <w:sz w:val="28"/>
          <w:szCs w:val="28"/>
          <w:shd w:val="clear" w:color="auto" w:fill="FFFFFF"/>
        </w:rPr>
        <w:t>интерпретации и понимании древних текстов как исторических документов уместны в контексте исторической эпохи с учетом факторов культурн</w:t>
      </w:r>
      <w:r w:rsidR="00F619AD">
        <w:rPr>
          <w:rFonts w:ascii="Times New Roman" w:hAnsi="Times New Roman" w:cs="Times New Roman"/>
          <w:color w:val="202122"/>
          <w:sz w:val="28"/>
          <w:szCs w:val="28"/>
          <w:shd w:val="clear" w:color="auto" w:fill="FFFFFF"/>
        </w:rPr>
        <w:t>ой</w:t>
      </w:r>
      <w:r w:rsidRPr="001C2D8D">
        <w:rPr>
          <w:rFonts w:ascii="Times New Roman" w:hAnsi="Times New Roman" w:cs="Times New Roman"/>
          <w:color w:val="202122"/>
          <w:sz w:val="28"/>
          <w:szCs w:val="28"/>
          <w:shd w:val="clear" w:color="auto" w:fill="FFFFFF"/>
        </w:rPr>
        <w:t xml:space="preserve"> сред</w:t>
      </w:r>
      <w:r w:rsidR="00F619AD">
        <w:rPr>
          <w:rFonts w:ascii="Times New Roman" w:hAnsi="Times New Roman" w:cs="Times New Roman"/>
          <w:color w:val="202122"/>
          <w:sz w:val="28"/>
          <w:szCs w:val="28"/>
          <w:shd w:val="clear" w:color="auto" w:fill="FFFFFF"/>
        </w:rPr>
        <w:t>ы</w:t>
      </w:r>
      <w:r w:rsidRPr="001C2D8D">
        <w:rPr>
          <w:rFonts w:ascii="Times New Roman" w:hAnsi="Times New Roman" w:cs="Times New Roman"/>
          <w:color w:val="202122"/>
          <w:sz w:val="28"/>
          <w:szCs w:val="28"/>
          <w:shd w:val="clear" w:color="auto" w:fill="FFFFFF"/>
        </w:rPr>
        <w:t>, статус</w:t>
      </w:r>
      <w:r w:rsidR="00F619AD">
        <w:rPr>
          <w:rFonts w:ascii="Times New Roman" w:hAnsi="Times New Roman" w:cs="Times New Roman"/>
          <w:color w:val="202122"/>
          <w:sz w:val="28"/>
          <w:szCs w:val="28"/>
          <w:shd w:val="clear" w:color="auto" w:fill="FFFFFF"/>
        </w:rPr>
        <w:t>а</w:t>
      </w:r>
      <w:r w:rsidRPr="001C2D8D">
        <w:rPr>
          <w:rFonts w:ascii="Times New Roman" w:hAnsi="Times New Roman" w:cs="Times New Roman"/>
          <w:color w:val="202122"/>
          <w:sz w:val="28"/>
          <w:szCs w:val="28"/>
          <w:shd w:val="clear" w:color="auto" w:fill="FFFFFF"/>
        </w:rPr>
        <w:t>, образовани</w:t>
      </w:r>
      <w:r w:rsidR="00F619AD">
        <w:rPr>
          <w:rFonts w:ascii="Times New Roman" w:hAnsi="Times New Roman" w:cs="Times New Roman"/>
          <w:color w:val="202122"/>
          <w:sz w:val="28"/>
          <w:szCs w:val="28"/>
          <w:shd w:val="clear" w:color="auto" w:fill="FFFFFF"/>
        </w:rPr>
        <w:t>я</w:t>
      </w:r>
      <w:r w:rsidRPr="001C2D8D">
        <w:rPr>
          <w:rFonts w:ascii="Times New Roman" w:hAnsi="Times New Roman" w:cs="Times New Roman"/>
          <w:color w:val="202122"/>
          <w:sz w:val="28"/>
          <w:szCs w:val="28"/>
          <w:shd w:val="clear" w:color="auto" w:fill="FFFFFF"/>
        </w:rPr>
        <w:t>, сословно-групповая принадлежност</w:t>
      </w:r>
      <w:r w:rsidR="00F619AD">
        <w:rPr>
          <w:rFonts w:ascii="Times New Roman" w:hAnsi="Times New Roman" w:cs="Times New Roman"/>
          <w:color w:val="202122"/>
          <w:sz w:val="28"/>
          <w:szCs w:val="28"/>
          <w:shd w:val="clear" w:color="auto" w:fill="FFFFFF"/>
        </w:rPr>
        <w:t>и</w:t>
      </w:r>
      <w:r w:rsidRPr="001C2D8D">
        <w:rPr>
          <w:rFonts w:ascii="Times New Roman" w:hAnsi="Times New Roman" w:cs="Times New Roman"/>
          <w:color w:val="202122"/>
          <w:sz w:val="28"/>
          <w:szCs w:val="28"/>
          <w:shd w:val="clear" w:color="auto" w:fill="FFFFFF"/>
        </w:rPr>
        <w:t xml:space="preserve"> автора. Процесс понимания древнего текста - движение по </w:t>
      </w:r>
      <w:r w:rsidR="00136B20" w:rsidRPr="001C2D8D">
        <w:rPr>
          <w:rFonts w:ascii="Times New Roman" w:hAnsi="Times New Roman" w:cs="Times New Roman"/>
          <w:color w:val="202122"/>
          <w:sz w:val="28"/>
          <w:szCs w:val="28"/>
          <w:shd w:val="clear" w:color="auto" w:fill="FFFFFF"/>
        </w:rPr>
        <w:t>«</w:t>
      </w:r>
      <w:r w:rsidRPr="001C2D8D">
        <w:rPr>
          <w:rFonts w:ascii="Times New Roman" w:hAnsi="Times New Roman" w:cs="Times New Roman"/>
          <w:color w:val="202122"/>
          <w:sz w:val="28"/>
          <w:szCs w:val="28"/>
          <w:shd w:val="clear" w:color="auto" w:fill="FFFFFF"/>
        </w:rPr>
        <w:t>герменевтическому кругу</w:t>
      </w:r>
      <w:r w:rsidR="00136B20" w:rsidRPr="001C2D8D">
        <w:rPr>
          <w:rFonts w:ascii="Times New Roman" w:hAnsi="Times New Roman" w:cs="Times New Roman"/>
          <w:color w:val="202122"/>
          <w:sz w:val="28"/>
          <w:szCs w:val="28"/>
          <w:shd w:val="clear" w:color="auto" w:fill="FFFFFF"/>
        </w:rPr>
        <w:t>»</w:t>
      </w:r>
      <w:r w:rsidRPr="001C2D8D">
        <w:rPr>
          <w:rFonts w:ascii="Times New Roman" w:hAnsi="Times New Roman" w:cs="Times New Roman"/>
          <w:color w:val="202122"/>
          <w:sz w:val="28"/>
          <w:szCs w:val="28"/>
          <w:shd w:val="clear" w:color="auto" w:fill="FFFFFF"/>
        </w:rPr>
        <w:t>: языковая культура с одной стороны, когда текст рассматривается по отношению к эпохе</w:t>
      </w:r>
      <w:r w:rsidR="00F619AD">
        <w:rPr>
          <w:rFonts w:ascii="Times New Roman" w:hAnsi="Times New Roman" w:cs="Times New Roman"/>
          <w:color w:val="202122"/>
          <w:sz w:val="28"/>
          <w:szCs w:val="28"/>
          <w:shd w:val="clear" w:color="auto" w:fill="FFFFFF"/>
        </w:rPr>
        <w:t xml:space="preserve"> и</w:t>
      </w:r>
      <w:r w:rsidRPr="001C2D8D">
        <w:rPr>
          <w:rFonts w:ascii="Times New Roman" w:hAnsi="Times New Roman" w:cs="Times New Roman"/>
          <w:color w:val="202122"/>
          <w:sz w:val="28"/>
          <w:szCs w:val="28"/>
          <w:shd w:val="clear" w:color="auto" w:fill="FFFFFF"/>
        </w:rPr>
        <w:t xml:space="preserve"> жанру, с другой стороны, текст является отражением духовной жизни автора </w:t>
      </w:r>
      <w:r w:rsidR="00F619AD">
        <w:rPr>
          <w:rFonts w:ascii="Times New Roman" w:hAnsi="Times New Roman" w:cs="Times New Roman"/>
          <w:color w:val="202122"/>
          <w:sz w:val="28"/>
          <w:szCs w:val="28"/>
          <w:shd w:val="clear" w:color="auto" w:fill="FFFFFF"/>
        </w:rPr>
        <w:t>как</w:t>
      </w:r>
      <w:r w:rsidRPr="001C2D8D">
        <w:rPr>
          <w:rFonts w:ascii="Times New Roman" w:hAnsi="Times New Roman" w:cs="Times New Roman"/>
          <w:color w:val="202122"/>
          <w:sz w:val="28"/>
          <w:szCs w:val="28"/>
          <w:shd w:val="clear" w:color="auto" w:fill="FFFFFF"/>
        </w:rPr>
        <w:t xml:space="preserve"> субъекта исторической эпохи. Представление текста с этих позиций</w:t>
      </w:r>
      <w:r w:rsidR="00136B20" w:rsidRPr="001C2D8D">
        <w:rPr>
          <w:rFonts w:ascii="Times New Roman" w:hAnsi="Times New Roman" w:cs="Times New Roman"/>
          <w:color w:val="202122"/>
          <w:sz w:val="28"/>
          <w:szCs w:val="28"/>
          <w:shd w:val="clear" w:color="auto" w:fill="FFFFFF"/>
        </w:rPr>
        <w:t xml:space="preserve"> </w:t>
      </w:r>
      <w:r w:rsidR="00F619AD">
        <w:rPr>
          <w:rFonts w:ascii="Times New Roman" w:hAnsi="Times New Roman" w:cs="Times New Roman"/>
          <w:color w:val="202122"/>
          <w:sz w:val="28"/>
          <w:szCs w:val="28"/>
          <w:shd w:val="clear" w:color="auto" w:fill="FFFFFF"/>
        </w:rPr>
        <w:t>-</w:t>
      </w:r>
      <w:r w:rsidRPr="001C2D8D">
        <w:rPr>
          <w:rFonts w:ascii="Times New Roman" w:hAnsi="Times New Roman" w:cs="Times New Roman"/>
          <w:color w:val="202122"/>
          <w:sz w:val="28"/>
          <w:szCs w:val="28"/>
          <w:shd w:val="clear" w:color="auto" w:fill="FFFFFF"/>
        </w:rPr>
        <w:t xml:space="preserve"> переход от общего к частному и обратно</w:t>
      </w:r>
      <w:r w:rsidR="00F619AD">
        <w:rPr>
          <w:rFonts w:ascii="Times New Roman" w:hAnsi="Times New Roman" w:cs="Times New Roman"/>
          <w:color w:val="202122"/>
          <w:sz w:val="28"/>
          <w:szCs w:val="28"/>
          <w:shd w:val="clear" w:color="auto" w:fill="FFFFFF"/>
        </w:rPr>
        <w:t>: н</w:t>
      </w:r>
      <w:r w:rsidRPr="001C2D8D">
        <w:rPr>
          <w:rFonts w:ascii="Times New Roman" w:hAnsi="Times New Roman" w:cs="Times New Roman"/>
          <w:color w:val="202122"/>
          <w:sz w:val="28"/>
          <w:szCs w:val="28"/>
          <w:shd w:val="clear" w:color="auto" w:fill="FFFFFF"/>
        </w:rPr>
        <w:t xml:space="preserve">аряду с толкованием </w:t>
      </w:r>
      <w:r w:rsidR="00A00CDB" w:rsidRPr="001C2D8D">
        <w:rPr>
          <w:rFonts w:ascii="Times New Roman" w:hAnsi="Times New Roman" w:cs="Times New Roman"/>
          <w:color w:val="202122"/>
          <w:sz w:val="28"/>
          <w:szCs w:val="28"/>
          <w:shd w:val="clear" w:color="auto" w:fill="FFFFFF"/>
          <w:lang w:val="en-US"/>
        </w:rPr>
        <w:t>WM</w:t>
      </w:r>
      <w:r w:rsidR="00A00CDB" w:rsidRPr="001C2D8D">
        <w:rPr>
          <w:rFonts w:ascii="Times New Roman" w:hAnsi="Times New Roman" w:cs="Times New Roman"/>
          <w:color w:val="202122"/>
          <w:sz w:val="28"/>
          <w:szCs w:val="28"/>
          <w:shd w:val="clear" w:color="auto" w:fill="FFFFFF"/>
        </w:rPr>
        <w:t xml:space="preserve"> </w:t>
      </w:r>
      <w:r w:rsidR="00A00CDB" w:rsidRPr="001C2D8D">
        <w:rPr>
          <w:rFonts w:ascii="Times New Roman" w:hAnsi="Times New Roman" w:cs="Times New Roman"/>
          <w:color w:val="202122"/>
          <w:sz w:val="28"/>
          <w:szCs w:val="28"/>
          <w:shd w:val="clear" w:color="auto" w:fill="FFFFFF"/>
          <w:lang w:val="en-US"/>
        </w:rPr>
        <w:t>II</w:t>
      </w:r>
      <w:r w:rsidR="00A00CDB" w:rsidRPr="001C2D8D">
        <w:rPr>
          <w:rFonts w:ascii="Times New Roman" w:hAnsi="Times New Roman" w:cs="Times New Roman"/>
          <w:color w:val="202122"/>
          <w:sz w:val="28"/>
          <w:szCs w:val="28"/>
          <w:shd w:val="clear" w:color="auto" w:fill="FFFFFF"/>
        </w:rPr>
        <w:t xml:space="preserve"> как </w:t>
      </w:r>
      <w:r w:rsidR="000B7CA5" w:rsidRPr="001C2D8D">
        <w:rPr>
          <w:rFonts w:ascii="Times New Roman" w:hAnsi="Times New Roman" w:cs="Times New Roman"/>
          <w:color w:val="202122"/>
          <w:sz w:val="28"/>
          <w:szCs w:val="28"/>
          <w:shd w:val="clear" w:color="auto" w:fill="FFFFFF"/>
        </w:rPr>
        <w:t xml:space="preserve">раннесредневекового </w:t>
      </w:r>
      <w:r w:rsidRPr="001C2D8D">
        <w:rPr>
          <w:rFonts w:ascii="Times New Roman" w:hAnsi="Times New Roman" w:cs="Times New Roman"/>
          <w:color w:val="202122"/>
          <w:sz w:val="28"/>
          <w:szCs w:val="28"/>
          <w:shd w:val="clear" w:color="auto" w:fill="FFFFFF"/>
        </w:rPr>
        <w:t xml:space="preserve">текста </w:t>
      </w:r>
      <w:r w:rsidR="00F619AD">
        <w:rPr>
          <w:rFonts w:ascii="Times New Roman" w:hAnsi="Times New Roman" w:cs="Times New Roman"/>
          <w:color w:val="202122"/>
          <w:sz w:val="28"/>
          <w:szCs w:val="28"/>
          <w:shd w:val="clear" w:color="auto" w:fill="FFFFFF"/>
        </w:rPr>
        <w:t>это</w:t>
      </w:r>
      <w:r w:rsidRPr="001C2D8D">
        <w:rPr>
          <w:rFonts w:ascii="Times New Roman" w:hAnsi="Times New Roman" w:cs="Times New Roman"/>
          <w:color w:val="202122"/>
          <w:sz w:val="28"/>
          <w:szCs w:val="28"/>
          <w:shd w:val="clear" w:color="auto" w:fill="FFFFFF"/>
        </w:rPr>
        <w:t xml:space="preserve"> восстановление</w:t>
      </w:r>
      <w:r w:rsidR="00F619AD">
        <w:rPr>
          <w:rFonts w:ascii="Times New Roman" w:hAnsi="Times New Roman" w:cs="Times New Roman"/>
          <w:color w:val="202122"/>
          <w:sz w:val="28"/>
          <w:szCs w:val="28"/>
          <w:shd w:val="clear" w:color="auto" w:fill="FFFFFF"/>
        </w:rPr>
        <w:t>,</w:t>
      </w:r>
      <w:r w:rsidR="00091ED2">
        <w:rPr>
          <w:rFonts w:ascii="Times New Roman" w:hAnsi="Times New Roman" w:cs="Times New Roman"/>
          <w:color w:val="202122"/>
          <w:sz w:val="28"/>
          <w:szCs w:val="28"/>
          <w:shd w:val="clear" w:color="auto" w:fill="FFFFFF"/>
        </w:rPr>
        <w:t xml:space="preserve"> </w:t>
      </w:r>
      <w:r w:rsidR="00A00CDB" w:rsidRPr="001C2D8D">
        <w:rPr>
          <w:rFonts w:ascii="Times New Roman" w:hAnsi="Times New Roman" w:cs="Times New Roman"/>
          <w:color w:val="202122"/>
          <w:sz w:val="28"/>
          <w:szCs w:val="28"/>
          <w:shd w:val="clear" w:color="auto" w:fill="FFFFFF"/>
        </w:rPr>
        <w:t>декодирование</w:t>
      </w:r>
      <w:r w:rsidRPr="001C2D8D">
        <w:rPr>
          <w:rFonts w:ascii="Times New Roman" w:hAnsi="Times New Roman" w:cs="Times New Roman"/>
          <w:color w:val="202122"/>
          <w:sz w:val="28"/>
          <w:szCs w:val="28"/>
          <w:shd w:val="clear" w:color="auto" w:fill="FFFFFF"/>
        </w:rPr>
        <w:t xml:space="preserve"> первоначального смысла памятника, дошедшего во вторичной </w:t>
      </w:r>
      <w:r w:rsidR="00F619AD">
        <w:rPr>
          <w:rFonts w:ascii="Times New Roman" w:hAnsi="Times New Roman" w:cs="Times New Roman"/>
          <w:color w:val="202122"/>
          <w:sz w:val="28"/>
          <w:szCs w:val="28"/>
          <w:shd w:val="clear" w:color="auto" w:fill="FFFFFF"/>
        </w:rPr>
        <w:t>форме,</w:t>
      </w:r>
      <w:r w:rsidRPr="001C2D8D">
        <w:rPr>
          <w:rFonts w:ascii="Times New Roman" w:hAnsi="Times New Roman" w:cs="Times New Roman"/>
          <w:color w:val="202122"/>
          <w:sz w:val="28"/>
          <w:szCs w:val="28"/>
          <w:shd w:val="clear" w:color="auto" w:fill="FFFFFF"/>
        </w:rPr>
        <w:t xml:space="preserve"> малопонятного без комментария.</w:t>
      </w:r>
    </w:p>
    <w:p w14:paraId="390C694E" w14:textId="30C73563" w:rsidR="009E7D3B" w:rsidRPr="001C2D8D" w:rsidRDefault="00EE5A8B"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А</w:t>
      </w:r>
      <w:r w:rsidR="00A724F1" w:rsidRPr="001C2D8D">
        <w:rPr>
          <w:rFonts w:ascii="Times New Roman" w:hAnsi="Times New Roman" w:cs="Times New Roman"/>
          <w:sz w:val="28"/>
          <w:szCs w:val="28"/>
        </w:rPr>
        <w:t>ктуал</w:t>
      </w:r>
      <w:r w:rsidR="008B28F8">
        <w:rPr>
          <w:rFonts w:ascii="Times New Roman" w:hAnsi="Times New Roman" w:cs="Times New Roman"/>
          <w:sz w:val="28"/>
          <w:szCs w:val="28"/>
        </w:rPr>
        <w:t>е</w:t>
      </w:r>
      <w:r w:rsidR="00A724F1" w:rsidRPr="001C2D8D">
        <w:rPr>
          <w:rFonts w:ascii="Times New Roman" w:hAnsi="Times New Roman" w:cs="Times New Roman"/>
          <w:sz w:val="28"/>
          <w:szCs w:val="28"/>
        </w:rPr>
        <w:t xml:space="preserve">н </w:t>
      </w:r>
      <w:r w:rsidR="00957BA8" w:rsidRPr="001C2D8D">
        <w:rPr>
          <w:rFonts w:ascii="Times New Roman" w:hAnsi="Times New Roman" w:cs="Times New Roman"/>
          <w:sz w:val="28"/>
          <w:szCs w:val="28"/>
        </w:rPr>
        <w:t xml:space="preserve">анализ </w:t>
      </w:r>
      <w:r w:rsidR="00925A71" w:rsidRPr="001C2D8D">
        <w:rPr>
          <w:rFonts w:ascii="Times New Roman" w:hAnsi="Times New Roman" w:cs="Times New Roman"/>
          <w:sz w:val="28"/>
          <w:szCs w:val="28"/>
          <w:lang w:val="en-US"/>
        </w:rPr>
        <w:t>WM</w:t>
      </w:r>
      <w:r w:rsidR="00925A71" w:rsidRPr="001C2D8D">
        <w:rPr>
          <w:rFonts w:ascii="Times New Roman" w:hAnsi="Times New Roman" w:cs="Times New Roman"/>
          <w:sz w:val="28"/>
          <w:szCs w:val="28"/>
        </w:rPr>
        <w:t xml:space="preserve"> </w:t>
      </w:r>
      <w:r w:rsidR="00925A71" w:rsidRPr="001C2D8D">
        <w:rPr>
          <w:rFonts w:ascii="Times New Roman" w:hAnsi="Times New Roman" w:cs="Times New Roman"/>
          <w:sz w:val="28"/>
          <w:szCs w:val="28"/>
          <w:lang w:val="en-US"/>
        </w:rPr>
        <w:t>II</w:t>
      </w:r>
      <w:r w:rsidR="00925A71" w:rsidRPr="001C2D8D">
        <w:rPr>
          <w:rFonts w:ascii="Times New Roman" w:hAnsi="Times New Roman" w:cs="Times New Roman"/>
          <w:sz w:val="28"/>
          <w:szCs w:val="28"/>
        </w:rPr>
        <w:t xml:space="preserve"> как малоформатного </w:t>
      </w:r>
      <w:r w:rsidR="006E290C" w:rsidRPr="001C2D8D">
        <w:rPr>
          <w:rFonts w:ascii="Times New Roman" w:hAnsi="Times New Roman" w:cs="Times New Roman"/>
          <w:sz w:val="28"/>
          <w:szCs w:val="28"/>
        </w:rPr>
        <w:t xml:space="preserve">текста </w:t>
      </w:r>
      <w:r w:rsidR="00136B20" w:rsidRPr="001C2D8D">
        <w:rPr>
          <w:rFonts w:ascii="Times New Roman" w:hAnsi="Times New Roman" w:cs="Times New Roman"/>
          <w:sz w:val="28"/>
          <w:szCs w:val="28"/>
        </w:rPr>
        <w:t xml:space="preserve">и </w:t>
      </w:r>
      <w:r w:rsidR="00A724F1" w:rsidRPr="001C2D8D">
        <w:rPr>
          <w:rFonts w:ascii="Times New Roman" w:hAnsi="Times New Roman" w:cs="Times New Roman"/>
          <w:sz w:val="28"/>
          <w:szCs w:val="28"/>
        </w:rPr>
        <w:t xml:space="preserve">в рамках </w:t>
      </w:r>
      <w:r w:rsidR="006E290C" w:rsidRPr="001C2D8D">
        <w:rPr>
          <w:rFonts w:ascii="Times New Roman" w:hAnsi="Times New Roman" w:cs="Times New Roman"/>
          <w:sz w:val="28"/>
          <w:szCs w:val="28"/>
        </w:rPr>
        <w:t>историко-</w:t>
      </w:r>
      <w:r w:rsidR="00A724F1" w:rsidRPr="001C2D8D">
        <w:rPr>
          <w:rFonts w:ascii="Times New Roman" w:hAnsi="Times New Roman" w:cs="Times New Roman"/>
          <w:sz w:val="28"/>
          <w:szCs w:val="28"/>
        </w:rPr>
        <w:t>дискурсивного подхода</w:t>
      </w:r>
      <w:r w:rsidR="006E290C" w:rsidRPr="001C2D8D">
        <w:rPr>
          <w:rFonts w:ascii="Times New Roman" w:hAnsi="Times New Roman" w:cs="Times New Roman"/>
          <w:sz w:val="28"/>
          <w:szCs w:val="28"/>
        </w:rPr>
        <w:t xml:space="preserve"> [Миры </w:t>
      </w:r>
      <w:r w:rsidR="00091ED2">
        <w:rPr>
          <w:rFonts w:ascii="Times New Roman" w:hAnsi="Times New Roman" w:cs="Times New Roman"/>
          <w:sz w:val="28"/>
          <w:szCs w:val="28"/>
        </w:rPr>
        <w:t>дискурса 2015, с.</w:t>
      </w:r>
      <w:r w:rsidR="006E290C" w:rsidRPr="001C2D8D">
        <w:rPr>
          <w:rFonts w:ascii="Times New Roman" w:hAnsi="Times New Roman" w:cs="Times New Roman"/>
          <w:sz w:val="28"/>
          <w:szCs w:val="28"/>
        </w:rPr>
        <w:t>4</w:t>
      </w:r>
      <w:r w:rsidR="00CE4003" w:rsidRPr="00CE4003">
        <w:rPr>
          <w:rFonts w:ascii="Times New Roman" w:hAnsi="Times New Roman" w:cs="Times New Roman"/>
          <w:sz w:val="28"/>
          <w:szCs w:val="28"/>
        </w:rPr>
        <w:t>,</w:t>
      </w:r>
      <w:r w:rsidR="006E290C" w:rsidRPr="001C2D8D">
        <w:rPr>
          <w:rFonts w:ascii="Times New Roman" w:hAnsi="Times New Roman" w:cs="Times New Roman"/>
          <w:sz w:val="28"/>
          <w:szCs w:val="28"/>
        </w:rPr>
        <w:t xml:space="preserve"> 10</w:t>
      </w:r>
      <w:r w:rsidR="00CE4003" w:rsidRPr="00CE4003">
        <w:rPr>
          <w:rFonts w:ascii="Times New Roman" w:hAnsi="Times New Roman" w:cs="Times New Roman"/>
          <w:sz w:val="28"/>
          <w:szCs w:val="28"/>
        </w:rPr>
        <w:t>,</w:t>
      </w:r>
      <w:r w:rsidR="006E290C" w:rsidRPr="001C2D8D">
        <w:rPr>
          <w:rFonts w:ascii="Times New Roman" w:hAnsi="Times New Roman" w:cs="Times New Roman"/>
          <w:sz w:val="28"/>
          <w:szCs w:val="28"/>
        </w:rPr>
        <w:t xml:space="preserve"> </w:t>
      </w:r>
      <w:r w:rsidR="007070AC" w:rsidRPr="001C2D8D">
        <w:rPr>
          <w:rFonts w:ascii="Times New Roman" w:hAnsi="Times New Roman" w:cs="Times New Roman"/>
          <w:sz w:val="28"/>
          <w:szCs w:val="28"/>
        </w:rPr>
        <w:t>72</w:t>
      </w:r>
      <w:r w:rsidR="006E290C" w:rsidRPr="001C2D8D">
        <w:rPr>
          <w:rFonts w:ascii="Times New Roman" w:hAnsi="Times New Roman" w:cs="Times New Roman"/>
          <w:sz w:val="28"/>
          <w:szCs w:val="28"/>
        </w:rPr>
        <w:t>]</w:t>
      </w:r>
      <w:r w:rsidR="00D14FCF" w:rsidRPr="001C2D8D">
        <w:rPr>
          <w:rFonts w:ascii="Times New Roman" w:hAnsi="Times New Roman" w:cs="Times New Roman"/>
          <w:sz w:val="28"/>
          <w:szCs w:val="28"/>
        </w:rPr>
        <w:t xml:space="preserve">, </w:t>
      </w:r>
      <w:r w:rsidR="0045262C" w:rsidRPr="001C2D8D">
        <w:rPr>
          <w:rFonts w:ascii="Times New Roman" w:hAnsi="Times New Roman" w:cs="Times New Roman"/>
          <w:sz w:val="28"/>
          <w:szCs w:val="28"/>
        </w:rPr>
        <w:t>п</w:t>
      </w:r>
      <w:r w:rsidR="00877BEE" w:rsidRPr="001C2D8D">
        <w:rPr>
          <w:rFonts w:ascii="Times New Roman" w:hAnsi="Times New Roman" w:cs="Times New Roman"/>
          <w:sz w:val="28"/>
          <w:szCs w:val="28"/>
        </w:rPr>
        <w:t>озволя</w:t>
      </w:r>
      <w:r w:rsidR="0045262C" w:rsidRPr="001C2D8D">
        <w:rPr>
          <w:rFonts w:ascii="Times New Roman" w:hAnsi="Times New Roman" w:cs="Times New Roman"/>
          <w:sz w:val="28"/>
          <w:szCs w:val="28"/>
        </w:rPr>
        <w:t>я</w:t>
      </w:r>
      <w:r w:rsidR="00877BEE" w:rsidRPr="001C2D8D">
        <w:rPr>
          <w:rFonts w:ascii="Times New Roman" w:hAnsi="Times New Roman" w:cs="Times New Roman"/>
          <w:sz w:val="28"/>
          <w:szCs w:val="28"/>
        </w:rPr>
        <w:t xml:space="preserve"> выстроить исслед</w:t>
      </w:r>
      <w:r w:rsidR="00B1041E" w:rsidRPr="001C2D8D">
        <w:rPr>
          <w:rFonts w:ascii="Times New Roman" w:hAnsi="Times New Roman" w:cs="Times New Roman"/>
          <w:sz w:val="28"/>
          <w:szCs w:val="28"/>
        </w:rPr>
        <w:t>о</w:t>
      </w:r>
      <w:r w:rsidR="00877BEE" w:rsidRPr="001C2D8D">
        <w:rPr>
          <w:rFonts w:ascii="Times New Roman" w:hAnsi="Times New Roman" w:cs="Times New Roman"/>
          <w:sz w:val="28"/>
          <w:szCs w:val="28"/>
        </w:rPr>
        <w:t xml:space="preserve">вание как историко-лингвистическое, а не </w:t>
      </w:r>
      <w:r w:rsidR="00B1041E" w:rsidRPr="001C2D8D">
        <w:rPr>
          <w:rFonts w:ascii="Times New Roman" w:hAnsi="Times New Roman" w:cs="Times New Roman"/>
          <w:sz w:val="28"/>
          <w:szCs w:val="28"/>
        </w:rPr>
        <w:t>как традиционно</w:t>
      </w:r>
      <w:r w:rsidR="00A11EBE" w:rsidRPr="001C2D8D">
        <w:rPr>
          <w:rFonts w:ascii="Times New Roman" w:hAnsi="Times New Roman" w:cs="Times New Roman"/>
          <w:sz w:val="28"/>
          <w:szCs w:val="28"/>
        </w:rPr>
        <w:t>е</w:t>
      </w:r>
      <w:r w:rsidR="00B1041E" w:rsidRPr="001C2D8D">
        <w:rPr>
          <w:rFonts w:ascii="Times New Roman" w:hAnsi="Times New Roman" w:cs="Times New Roman"/>
          <w:sz w:val="28"/>
          <w:szCs w:val="28"/>
        </w:rPr>
        <w:t xml:space="preserve"> </w:t>
      </w:r>
      <w:proofErr w:type="spellStart"/>
      <w:r w:rsidR="00877BEE" w:rsidRPr="001C2D8D">
        <w:rPr>
          <w:rFonts w:ascii="Times New Roman" w:hAnsi="Times New Roman" w:cs="Times New Roman"/>
          <w:sz w:val="28"/>
          <w:szCs w:val="28"/>
        </w:rPr>
        <w:t>лингво</w:t>
      </w:r>
      <w:proofErr w:type="spellEnd"/>
      <w:r w:rsidR="00877BEE" w:rsidRPr="001C2D8D">
        <w:rPr>
          <w:rFonts w:ascii="Times New Roman" w:hAnsi="Times New Roman" w:cs="Times New Roman"/>
          <w:sz w:val="28"/>
          <w:szCs w:val="28"/>
        </w:rPr>
        <w:t>-историческ</w:t>
      </w:r>
      <w:r w:rsidR="00B1041E" w:rsidRPr="001C2D8D">
        <w:rPr>
          <w:rFonts w:ascii="Times New Roman" w:hAnsi="Times New Roman" w:cs="Times New Roman"/>
          <w:sz w:val="28"/>
          <w:szCs w:val="28"/>
        </w:rPr>
        <w:t>ое</w:t>
      </w:r>
      <w:r w:rsidR="00043CA6" w:rsidRPr="001C2D8D">
        <w:rPr>
          <w:rFonts w:ascii="Times New Roman" w:hAnsi="Times New Roman" w:cs="Times New Roman"/>
          <w:sz w:val="28"/>
          <w:szCs w:val="28"/>
        </w:rPr>
        <w:t xml:space="preserve"> в опоре на</w:t>
      </w:r>
      <w:r w:rsidR="00877BEE" w:rsidRPr="001C2D8D">
        <w:rPr>
          <w:rFonts w:ascii="Times New Roman" w:hAnsi="Times New Roman" w:cs="Times New Roman"/>
          <w:sz w:val="28"/>
          <w:szCs w:val="28"/>
        </w:rPr>
        <w:t xml:space="preserve"> </w:t>
      </w:r>
      <w:r w:rsidR="0045262C" w:rsidRPr="001C2D8D">
        <w:rPr>
          <w:rFonts w:ascii="Times New Roman" w:hAnsi="Times New Roman" w:cs="Times New Roman"/>
          <w:sz w:val="28"/>
          <w:szCs w:val="28"/>
        </w:rPr>
        <w:t>формально-</w:t>
      </w:r>
      <w:r w:rsidR="00877BEE" w:rsidRPr="001C2D8D">
        <w:rPr>
          <w:rFonts w:ascii="Times New Roman" w:hAnsi="Times New Roman" w:cs="Times New Roman"/>
          <w:sz w:val="28"/>
          <w:szCs w:val="28"/>
        </w:rPr>
        <w:t>языков</w:t>
      </w:r>
      <w:r w:rsidR="00043CA6" w:rsidRPr="001C2D8D">
        <w:rPr>
          <w:rFonts w:ascii="Times New Roman" w:hAnsi="Times New Roman" w:cs="Times New Roman"/>
          <w:sz w:val="28"/>
          <w:szCs w:val="28"/>
        </w:rPr>
        <w:t>ую</w:t>
      </w:r>
      <w:r w:rsidR="00877BEE" w:rsidRPr="001C2D8D">
        <w:rPr>
          <w:rFonts w:ascii="Times New Roman" w:hAnsi="Times New Roman" w:cs="Times New Roman"/>
          <w:sz w:val="28"/>
          <w:szCs w:val="28"/>
        </w:rPr>
        <w:t xml:space="preserve"> реконс</w:t>
      </w:r>
      <w:r w:rsidR="00B1041E" w:rsidRPr="001C2D8D">
        <w:rPr>
          <w:rFonts w:ascii="Times New Roman" w:hAnsi="Times New Roman" w:cs="Times New Roman"/>
          <w:sz w:val="28"/>
          <w:szCs w:val="28"/>
        </w:rPr>
        <w:t>т</w:t>
      </w:r>
      <w:r w:rsidR="00877BEE" w:rsidRPr="001C2D8D">
        <w:rPr>
          <w:rFonts w:ascii="Times New Roman" w:hAnsi="Times New Roman" w:cs="Times New Roman"/>
          <w:sz w:val="28"/>
          <w:szCs w:val="28"/>
        </w:rPr>
        <w:t>рукци</w:t>
      </w:r>
      <w:r w:rsidR="00043CA6" w:rsidRPr="001C2D8D">
        <w:rPr>
          <w:rFonts w:ascii="Times New Roman" w:hAnsi="Times New Roman" w:cs="Times New Roman"/>
          <w:sz w:val="28"/>
          <w:szCs w:val="28"/>
        </w:rPr>
        <w:t>ю</w:t>
      </w:r>
      <w:r w:rsidR="00877BEE" w:rsidRPr="001C2D8D">
        <w:rPr>
          <w:rFonts w:ascii="Times New Roman" w:hAnsi="Times New Roman" w:cs="Times New Roman"/>
          <w:sz w:val="28"/>
          <w:szCs w:val="28"/>
        </w:rPr>
        <w:t xml:space="preserve">. </w:t>
      </w:r>
      <w:r w:rsidR="007070AC" w:rsidRPr="001C2D8D">
        <w:rPr>
          <w:rFonts w:ascii="Times New Roman" w:hAnsi="Times New Roman" w:cs="Times New Roman"/>
          <w:sz w:val="28"/>
          <w:szCs w:val="28"/>
        </w:rPr>
        <w:t xml:space="preserve">Дискурсивный подход уместен </w:t>
      </w:r>
      <w:r w:rsidR="00BA18A2" w:rsidRPr="001C2D8D">
        <w:rPr>
          <w:rFonts w:ascii="Times New Roman" w:hAnsi="Times New Roman" w:cs="Times New Roman"/>
          <w:sz w:val="28"/>
          <w:szCs w:val="28"/>
        </w:rPr>
        <w:t>при</w:t>
      </w:r>
      <w:r w:rsidR="007070AC" w:rsidRPr="001C2D8D">
        <w:rPr>
          <w:rFonts w:ascii="Times New Roman" w:hAnsi="Times New Roman" w:cs="Times New Roman"/>
          <w:sz w:val="28"/>
          <w:szCs w:val="28"/>
        </w:rPr>
        <w:t xml:space="preserve"> рассмотрении внешней истории </w:t>
      </w:r>
      <w:r w:rsidR="004E6DFC" w:rsidRPr="001C2D8D">
        <w:rPr>
          <w:rFonts w:ascii="Times New Roman" w:hAnsi="Times New Roman" w:cs="Times New Roman"/>
          <w:sz w:val="28"/>
          <w:szCs w:val="28"/>
        </w:rPr>
        <w:t>литературного немецкого языка</w:t>
      </w:r>
      <w:r w:rsidR="007070AC" w:rsidRPr="001C2D8D">
        <w:rPr>
          <w:rFonts w:ascii="Times New Roman" w:hAnsi="Times New Roman" w:cs="Times New Roman"/>
          <w:sz w:val="28"/>
          <w:szCs w:val="28"/>
        </w:rPr>
        <w:t xml:space="preserve"> </w:t>
      </w:r>
      <w:r w:rsidR="00BA18A2" w:rsidRPr="001C2D8D">
        <w:rPr>
          <w:rFonts w:ascii="Times New Roman" w:hAnsi="Times New Roman" w:cs="Times New Roman"/>
          <w:sz w:val="28"/>
          <w:szCs w:val="28"/>
        </w:rPr>
        <w:t>в</w:t>
      </w:r>
      <w:r w:rsidR="000257AC" w:rsidRPr="001C2D8D">
        <w:rPr>
          <w:rFonts w:ascii="Times New Roman" w:hAnsi="Times New Roman" w:cs="Times New Roman"/>
          <w:sz w:val="28"/>
          <w:szCs w:val="28"/>
        </w:rPr>
        <w:t xml:space="preserve"> </w:t>
      </w:r>
      <w:r w:rsidR="0045262C" w:rsidRPr="001C2D8D">
        <w:rPr>
          <w:rFonts w:ascii="Times New Roman" w:hAnsi="Times New Roman" w:cs="Times New Roman"/>
          <w:sz w:val="28"/>
          <w:szCs w:val="28"/>
        </w:rPr>
        <w:t>анализе исходной для оценки фактов</w:t>
      </w:r>
      <w:r w:rsidR="007070AC" w:rsidRPr="001C2D8D">
        <w:rPr>
          <w:rFonts w:ascii="Times New Roman" w:hAnsi="Times New Roman" w:cs="Times New Roman"/>
          <w:sz w:val="28"/>
          <w:szCs w:val="28"/>
        </w:rPr>
        <w:t xml:space="preserve"> языковой </w:t>
      </w:r>
      <w:r w:rsidR="007C5FC1" w:rsidRPr="001C2D8D">
        <w:rPr>
          <w:rFonts w:ascii="Times New Roman" w:hAnsi="Times New Roman" w:cs="Times New Roman"/>
          <w:sz w:val="28"/>
          <w:szCs w:val="28"/>
          <w:lang w:val="en-US"/>
        </w:rPr>
        <w:t>vs</w:t>
      </w:r>
      <w:r w:rsidR="007C5FC1" w:rsidRPr="001C2D8D">
        <w:rPr>
          <w:rFonts w:ascii="Times New Roman" w:hAnsi="Times New Roman" w:cs="Times New Roman"/>
          <w:sz w:val="28"/>
          <w:szCs w:val="28"/>
        </w:rPr>
        <w:t xml:space="preserve"> дискурсивной </w:t>
      </w:r>
      <w:r w:rsidR="007070AC" w:rsidRPr="001C2D8D">
        <w:rPr>
          <w:rFonts w:ascii="Times New Roman" w:hAnsi="Times New Roman" w:cs="Times New Roman"/>
          <w:sz w:val="28"/>
          <w:szCs w:val="28"/>
        </w:rPr>
        <w:t xml:space="preserve">ситуации в триаде: </w:t>
      </w:r>
      <w:r w:rsidR="007070AC" w:rsidRPr="001C2D8D">
        <w:rPr>
          <w:rFonts w:ascii="Times New Roman" w:hAnsi="Times New Roman" w:cs="Times New Roman"/>
          <w:i/>
          <w:iCs/>
          <w:sz w:val="28"/>
          <w:szCs w:val="28"/>
        </w:rPr>
        <w:t>порождение текста/дискурсивные практики автора - узус</w:t>
      </w:r>
      <w:r w:rsidR="00A11EBE" w:rsidRPr="001C2D8D">
        <w:rPr>
          <w:rFonts w:ascii="Times New Roman" w:hAnsi="Times New Roman" w:cs="Times New Roman"/>
          <w:i/>
          <w:iCs/>
          <w:sz w:val="28"/>
          <w:szCs w:val="28"/>
        </w:rPr>
        <w:t>ы</w:t>
      </w:r>
      <w:r w:rsidR="007070AC" w:rsidRPr="001C2D8D">
        <w:rPr>
          <w:rFonts w:ascii="Times New Roman" w:hAnsi="Times New Roman" w:cs="Times New Roman"/>
          <w:i/>
          <w:iCs/>
          <w:sz w:val="28"/>
          <w:szCs w:val="28"/>
        </w:rPr>
        <w:t>- явления языкового отбора/</w:t>
      </w:r>
      <w:proofErr w:type="spellStart"/>
      <w:r w:rsidR="007070AC" w:rsidRPr="001C2D8D">
        <w:rPr>
          <w:rFonts w:ascii="Times New Roman" w:hAnsi="Times New Roman" w:cs="Times New Roman"/>
          <w:i/>
          <w:iCs/>
          <w:sz w:val="28"/>
          <w:szCs w:val="28"/>
        </w:rPr>
        <w:t>лингвокультурного</w:t>
      </w:r>
      <w:proofErr w:type="spellEnd"/>
      <w:r w:rsidR="007070AC" w:rsidRPr="001C2D8D">
        <w:rPr>
          <w:rFonts w:ascii="Times New Roman" w:hAnsi="Times New Roman" w:cs="Times New Roman"/>
          <w:i/>
          <w:iCs/>
          <w:sz w:val="28"/>
          <w:szCs w:val="28"/>
        </w:rPr>
        <w:t xml:space="preserve"> кодирования</w:t>
      </w:r>
      <w:r w:rsidR="007070AC" w:rsidRPr="001C2D8D">
        <w:rPr>
          <w:rFonts w:ascii="Times New Roman" w:hAnsi="Times New Roman" w:cs="Times New Roman"/>
          <w:sz w:val="28"/>
          <w:szCs w:val="28"/>
        </w:rPr>
        <w:t xml:space="preserve">. </w:t>
      </w:r>
      <w:r w:rsidR="00877BEE" w:rsidRPr="001C2D8D">
        <w:rPr>
          <w:rFonts w:ascii="Times New Roman" w:hAnsi="Times New Roman" w:cs="Times New Roman"/>
          <w:sz w:val="28"/>
          <w:szCs w:val="28"/>
        </w:rPr>
        <w:t xml:space="preserve">Опора на </w:t>
      </w:r>
      <w:r w:rsidR="00035798" w:rsidRPr="001C2D8D">
        <w:rPr>
          <w:rFonts w:ascii="Times New Roman" w:hAnsi="Times New Roman" w:cs="Times New Roman"/>
          <w:sz w:val="28"/>
          <w:szCs w:val="28"/>
        </w:rPr>
        <w:t xml:space="preserve">теорию </w:t>
      </w:r>
      <w:r w:rsidR="00877BEE" w:rsidRPr="001C2D8D">
        <w:rPr>
          <w:rFonts w:ascii="Times New Roman" w:hAnsi="Times New Roman" w:cs="Times New Roman"/>
          <w:sz w:val="28"/>
          <w:szCs w:val="28"/>
        </w:rPr>
        <w:t>языко</w:t>
      </w:r>
      <w:r w:rsidR="0045262C" w:rsidRPr="001C2D8D">
        <w:rPr>
          <w:rFonts w:ascii="Times New Roman" w:hAnsi="Times New Roman" w:cs="Times New Roman"/>
          <w:sz w:val="28"/>
          <w:szCs w:val="28"/>
        </w:rPr>
        <w:t>вой</w:t>
      </w:r>
      <w:r w:rsidR="00877BEE" w:rsidRPr="001C2D8D">
        <w:rPr>
          <w:rFonts w:ascii="Times New Roman" w:hAnsi="Times New Roman" w:cs="Times New Roman"/>
          <w:sz w:val="28"/>
          <w:szCs w:val="28"/>
        </w:rPr>
        <w:t xml:space="preserve"> ситуаци</w:t>
      </w:r>
      <w:r w:rsidR="0045262C" w:rsidRPr="001C2D8D">
        <w:rPr>
          <w:rFonts w:ascii="Times New Roman" w:hAnsi="Times New Roman" w:cs="Times New Roman"/>
          <w:sz w:val="28"/>
          <w:szCs w:val="28"/>
        </w:rPr>
        <w:t>и, верификация</w:t>
      </w:r>
      <w:r w:rsidR="0015485A" w:rsidRPr="001C2D8D">
        <w:rPr>
          <w:rFonts w:ascii="Times New Roman" w:hAnsi="Times New Roman" w:cs="Times New Roman"/>
          <w:sz w:val="28"/>
          <w:szCs w:val="28"/>
        </w:rPr>
        <w:t xml:space="preserve"> языков</w:t>
      </w:r>
      <w:r w:rsidR="0045262C" w:rsidRPr="001C2D8D">
        <w:rPr>
          <w:rFonts w:ascii="Times New Roman" w:hAnsi="Times New Roman" w:cs="Times New Roman"/>
          <w:sz w:val="28"/>
          <w:szCs w:val="28"/>
        </w:rPr>
        <w:t>ых</w:t>
      </w:r>
      <w:r w:rsidR="0015485A" w:rsidRPr="001C2D8D">
        <w:rPr>
          <w:rFonts w:ascii="Times New Roman" w:hAnsi="Times New Roman" w:cs="Times New Roman"/>
          <w:sz w:val="28"/>
          <w:szCs w:val="28"/>
        </w:rPr>
        <w:t xml:space="preserve"> состояни</w:t>
      </w:r>
      <w:r w:rsidR="0045262C" w:rsidRPr="001C2D8D">
        <w:rPr>
          <w:rFonts w:ascii="Times New Roman" w:hAnsi="Times New Roman" w:cs="Times New Roman"/>
          <w:sz w:val="28"/>
          <w:szCs w:val="28"/>
        </w:rPr>
        <w:t>й</w:t>
      </w:r>
      <w:r w:rsidR="0017035A">
        <w:rPr>
          <w:rFonts w:ascii="Times New Roman" w:hAnsi="Times New Roman" w:cs="Times New Roman"/>
          <w:sz w:val="28"/>
          <w:szCs w:val="28"/>
        </w:rPr>
        <w:t>,</w:t>
      </w:r>
      <w:r w:rsidR="0045262C" w:rsidRPr="001C2D8D">
        <w:rPr>
          <w:rFonts w:ascii="Times New Roman" w:hAnsi="Times New Roman" w:cs="Times New Roman"/>
          <w:sz w:val="28"/>
          <w:szCs w:val="28"/>
        </w:rPr>
        <w:t xml:space="preserve"> культурных контин</w:t>
      </w:r>
      <w:r w:rsidR="00A11EBE" w:rsidRPr="001C2D8D">
        <w:rPr>
          <w:rFonts w:ascii="Times New Roman" w:hAnsi="Times New Roman" w:cs="Times New Roman"/>
          <w:sz w:val="28"/>
          <w:szCs w:val="28"/>
        </w:rPr>
        <w:t>у</w:t>
      </w:r>
      <w:r w:rsidR="0045262C" w:rsidRPr="001C2D8D">
        <w:rPr>
          <w:rFonts w:ascii="Times New Roman" w:hAnsi="Times New Roman" w:cs="Times New Roman"/>
          <w:sz w:val="28"/>
          <w:szCs w:val="28"/>
        </w:rPr>
        <w:t xml:space="preserve">умов эпох, </w:t>
      </w:r>
      <w:r w:rsidR="0055423A" w:rsidRPr="001C2D8D">
        <w:rPr>
          <w:rFonts w:ascii="Times New Roman" w:hAnsi="Times New Roman" w:cs="Times New Roman"/>
          <w:sz w:val="28"/>
          <w:szCs w:val="28"/>
        </w:rPr>
        <w:t xml:space="preserve">стадиальной </w:t>
      </w:r>
      <w:r w:rsidR="00A11EBE" w:rsidRPr="001C2D8D">
        <w:rPr>
          <w:rFonts w:ascii="Times New Roman" w:hAnsi="Times New Roman" w:cs="Times New Roman"/>
          <w:sz w:val="28"/>
          <w:szCs w:val="28"/>
        </w:rPr>
        <w:t xml:space="preserve">динамики </w:t>
      </w:r>
      <w:r w:rsidR="0045262C" w:rsidRPr="001C2D8D">
        <w:rPr>
          <w:rFonts w:ascii="Times New Roman" w:hAnsi="Times New Roman" w:cs="Times New Roman"/>
          <w:sz w:val="28"/>
          <w:szCs w:val="28"/>
        </w:rPr>
        <w:t xml:space="preserve">исторических формаций, учет массива вторичных </w:t>
      </w:r>
      <w:r w:rsidR="00A11EBE" w:rsidRPr="001C2D8D">
        <w:rPr>
          <w:rFonts w:ascii="Times New Roman" w:hAnsi="Times New Roman" w:cs="Times New Roman"/>
          <w:sz w:val="28"/>
          <w:szCs w:val="28"/>
        </w:rPr>
        <w:t xml:space="preserve">социокультурных </w:t>
      </w:r>
      <w:r w:rsidR="0045262C" w:rsidRPr="001C2D8D">
        <w:rPr>
          <w:rFonts w:ascii="Times New Roman" w:hAnsi="Times New Roman" w:cs="Times New Roman"/>
          <w:sz w:val="28"/>
          <w:szCs w:val="28"/>
        </w:rPr>
        <w:t xml:space="preserve">явлений </w:t>
      </w:r>
      <w:r w:rsidR="00A11EBE" w:rsidRPr="001C2D8D">
        <w:rPr>
          <w:rFonts w:ascii="Times New Roman" w:hAnsi="Times New Roman" w:cs="Times New Roman"/>
          <w:sz w:val="28"/>
          <w:szCs w:val="28"/>
        </w:rPr>
        <w:t xml:space="preserve">позволяет </w:t>
      </w:r>
      <w:r w:rsidR="0045262C" w:rsidRPr="001C2D8D">
        <w:rPr>
          <w:rFonts w:ascii="Times New Roman" w:hAnsi="Times New Roman" w:cs="Times New Roman"/>
          <w:sz w:val="28"/>
          <w:szCs w:val="28"/>
        </w:rPr>
        <w:t>диагностир</w:t>
      </w:r>
      <w:r w:rsidR="00A11EBE" w:rsidRPr="001C2D8D">
        <w:rPr>
          <w:rFonts w:ascii="Times New Roman" w:hAnsi="Times New Roman" w:cs="Times New Roman"/>
          <w:sz w:val="28"/>
          <w:szCs w:val="28"/>
        </w:rPr>
        <w:t>овать</w:t>
      </w:r>
      <w:r w:rsidR="0045262C" w:rsidRPr="001C2D8D">
        <w:rPr>
          <w:rFonts w:ascii="Times New Roman" w:hAnsi="Times New Roman" w:cs="Times New Roman"/>
          <w:sz w:val="28"/>
          <w:szCs w:val="28"/>
        </w:rPr>
        <w:t xml:space="preserve"> </w:t>
      </w:r>
      <w:r w:rsidR="00A11EBE" w:rsidRPr="001C2D8D">
        <w:rPr>
          <w:rFonts w:ascii="Times New Roman" w:hAnsi="Times New Roman" w:cs="Times New Roman"/>
          <w:sz w:val="28"/>
          <w:szCs w:val="28"/>
        </w:rPr>
        <w:t xml:space="preserve">и интерпретировать </w:t>
      </w:r>
      <w:r w:rsidR="0045262C" w:rsidRPr="001C2D8D">
        <w:rPr>
          <w:rFonts w:ascii="Times New Roman" w:hAnsi="Times New Roman" w:cs="Times New Roman"/>
          <w:sz w:val="28"/>
          <w:szCs w:val="28"/>
        </w:rPr>
        <w:t xml:space="preserve">изменения в функциональной системе языка, </w:t>
      </w:r>
      <w:r w:rsidR="00A11EBE" w:rsidRPr="001C2D8D">
        <w:rPr>
          <w:rFonts w:ascii="Times New Roman" w:hAnsi="Times New Roman" w:cs="Times New Roman"/>
          <w:sz w:val="28"/>
          <w:szCs w:val="28"/>
        </w:rPr>
        <w:t xml:space="preserve">в частности литературного идиома как его компонента, </w:t>
      </w:r>
      <w:r w:rsidR="0045262C" w:rsidRPr="001C2D8D">
        <w:rPr>
          <w:rFonts w:ascii="Times New Roman" w:hAnsi="Times New Roman" w:cs="Times New Roman"/>
          <w:sz w:val="28"/>
          <w:szCs w:val="28"/>
        </w:rPr>
        <w:t>качественные преобразования в формах существования</w:t>
      </w:r>
      <w:r w:rsidR="00A11EBE" w:rsidRPr="001C2D8D">
        <w:rPr>
          <w:rFonts w:ascii="Times New Roman" w:hAnsi="Times New Roman" w:cs="Times New Roman"/>
          <w:sz w:val="28"/>
          <w:szCs w:val="28"/>
        </w:rPr>
        <w:t xml:space="preserve"> языка в целом [</w:t>
      </w:r>
      <w:proofErr w:type="spellStart"/>
      <w:r w:rsidR="00091ED2">
        <w:rPr>
          <w:rFonts w:ascii="Times New Roman" w:hAnsi="Times New Roman" w:cs="Times New Roman"/>
          <w:sz w:val="28"/>
          <w:szCs w:val="28"/>
        </w:rPr>
        <w:t>Гухман</w:t>
      </w:r>
      <w:proofErr w:type="spellEnd"/>
      <w:r w:rsidR="00091ED2">
        <w:rPr>
          <w:rFonts w:ascii="Times New Roman" w:hAnsi="Times New Roman" w:cs="Times New Roman"/>
          <w:sz w:val="28"/>
          <w:szCs w:val="28"/>
        </w:rPr>
        <w:t>, Семенюк 1983, с.</w:t>
      </w:r>
      <w:r w:rsidR="00877BEE" w:rsidRPr="001C2D8D">
        <w:rPr>
          <w:rFonts w:ascii="Times New Roman" w:hAnsi="Times New Roman" w:cs="Times New Roman"/>
          <w:sz w:val="28"/>
          <w:szCs w:val="28"/>
        </w:rPr>
        <w:t xml:space="preserve"> </w:t>
      </w:r>
      <w:r w:rsidR="0015485A" w:rsidRPr="001C2D8D">
        <w:rPr>
          <w:rFonts w:ascii="Times New Roman" w:hAnsi="Times New Roman" w:cs="Times New Roman"/>
          <w:sz w:val="28"/>
          <w:szCs w:val="28"/>
        </w:rPr>
        <w:t>3-5</w:t>
      </w:r>
      <w:r w:rsidR="00A11EBE" w:rsidRPr="001C2D8D">
        <w:rPr>
          <w:rFonts w:ascii="Times New Roman" w:hAnsi="Times New Roman" w:cs="Times New Roman"/>
          <w:sz w:val="28"/>
          <w:szCs w:val="28"/>
        </w:rPr>
        <w:t>].</w:t>
      </w:r>
    </w:p>
    <w:p w14:paraId="14E89672" w14:textId="79EEC62D" w:rsidR="00957BA8" w:rsidRPr="001C2D8D" w:rsidRDefault="00197896"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lastRenderedPageBreak/>
        <w:t>Д</w:t>
      </w:r>
      <w:r w:rsidR="009E7D3B" w:rsidRPr="001C2D8D">
        <w:rPr>
          <w:rFonts w:ascii="Times New Roman" w:hAnsi="Times New Roman" w:cs="Times New Roman"/>
          <w:sz w:val="28"/>
          <w:szCs w:val="28"/>
        </w:rPr>
        <w:t xml:space="preserve">ля характеристики </w:t>
      </w:r>
      <w:proofErr w:type="spellStart"/>
      <w:r w:rsidR="009E7D3B" w:rsidRPr="001C2D8D">
        <w:rPr>
          <w:rFonts w:ascii="Times New Roman" w:hAnsi="Times New Roman" w:cs="Times New Roman"/>
          <w:sz w:val="28"/>
          <w:szCs w:val="28"/>
        </w:rPr>
        <w:t>двн</w:t>
      </w:r>
      <w:proofErr w:type="spellEnd"/>
      <w:r w:rsidR="009E7D3B" w:rsidRPr="001C2D8D">
        <w:rPr>
          <w:rFonts w:ascii="Times New Roman" w:hAnsi="Times New Roman" w:cs="Times New Roman"/>
          <w:sz w:val="28"/>
          <w:szCs w:val="28"/>
        </w:rPr>
        <w:t xml:space="preserve">. языковой ситуации ключевую роль играют: господствующее положение латыни и </w:t>
      </w:r>
      <w:r w:rsidR="0055423A" w:rsidRPr="001C2D8D">
        <w:rPr>
          <w:rFonts w:ascii="Times New Roman" w:hAnsi="Times New Roman" w:cs="Times New Roman"/>
          <w:sz w:val="28"/>
          <w:szCs w:val="28"/>
        </w:rPr>
        <w:t xml:space="preserve">ограниченность сфер применения </w:t>
      </w:r>
      <w:proofErr w:type="spellStart"/>
      <w:r w:rsidR="0055423A" w:rsidRPr="001C2D8D">
        <w:rPr>
          <w:rFonts w:ascii="Times New Roman" w:hAnsi="Times New Roman" w:cs="Times New Roman"/>
          <w:sz w:val="28"/>
          <w:szCs w:val="28"/>
        </w:rPr>
        <w:t>двн</w:t>
      </w:r>
      <w:proofErr w:type="spellEnd"/>
      <w:r w:rsidR="0055423A" w:rsidRPr="001C2D8D">
        <w:rPr>
          <w:rFonts w:ascii="Times New Roman" w:hAnsi="Times New Roman" w:cs="Times New Roman"/>
          <w:sz w:val="28"/>
          <w:szCs w:val="28"/>
        </w:rPr>
        <w:t xml:space="preserve">. письменного языка; региональное варьирование в языке </w:t>
      </w:r>
      <w:proofErr w:type="spellStart"/>
      <w:r w:rsidR="0055423A" w:rsidRPr="001C2D8D">
        <w:rPr>
          <w:rFonts w:ascii="Times New Roman" w:hAnsi="Times New Roman" w:cs="Times New Roman"/>
          <w:sz w:val="28"/>
          <w:szCs w:val="28"/>
        </w:rPr>
        <w:t>двн</w:t>
      </w:r>
      <w:proofErr w:type="spellEnd"/>
      <w:r w:rsidR="0055423A" w:rsidRPr="001C2D8D">
        <w:rPr>
          <w:rFonts w:ascii="Times New Roman" w:hAnsi="Times New Roman" w:cs="Times New Roman"/>
          <w:sz w:val="28"/>
          <w:szCs w:val="28"/>
        </w:rPr>
        <w:t>. письменности; отсутствие четкой соотнесенности языка письменных памятников и языка диалектной области его локализации [</w:t>
      </w:r>
      <w:proofErr w:type="spellStart"/>
      <w:r w:rsidR="003C1AD4">
        <w:rPr>
          <w:rFonts w:ascii="Times New Roman" w:hAnsi="Times New Roman" w:cs="Times New Roman"/>
          <w:sz w:val="28"/>
          <w:szCs w:val="28"/>
        </w:rPr>
        <w:t>Гухман</w:t>
      </w:r>
      <w:proofErr w:type="spellEnd"/>
      <w:r w:rsidR="003C1AD4">
        <w:rPr>
          <w:rFonts w:ascii="Times New Roman" w:hAnsi="Times New Roman" w:cs="Times New Roman"/>
          <w:sz w:val="28"/>
          <w:szCs w:val="28"/>
        </w:rPr>
        <w:t>, Семенюк 1983, с.</w:t>
      </w:r>
      <w:r w:rsidR="00CE4003" w:rsidRPr="00CE4003">
        <w:rPr>
          <w:rFonts w:ascii="Times New Roman" w:hAnsi="Times New Roman" w:cs="Times New Roman"/>
          <w:sz w:val="28"/>
          <w:szCs w:val="28"/>
        </w:rPr>
        <w:t xml:space="preserve"> </w:t>
      </w:r>
      <w:r w:rsidR="0055423A" w:rsidRPr="001C2D8D">
        <w:rPr>
          <w:rFonts w:ascii="Times New Roman" w:hAnsi="Times New Roman" w:cs="Times New Roman"/>
          <w:sz w:val="28"/>
          <w:szCs w:val="28"/>
        </w:rPr>
        <w:t xml:space="preserve">48]. </w:t>
      </w:r>
      <w:r w:rsidR="007A7B81" w:rsidRPr="001C2D8D">
        <w:rPr>
          <w:rFonts w:ascii="Times New Roman" w:hAnsi="Times New Roman" w:cs="Times New Roman"/>
          <w:sz w:val="28"/>
          <w:szCs w:val="28"/>
        </w:rPr>
        <w:t>И</w:t>
      </w:r>
      <w:r w:rsidR="00A11EBE" w:rsidRPr="001C2D8D">
        <w:rPr>
          <w:rFonts w:ascii="Times New Roman" w:hAnsi="Times New Roman" w:cs="Times New Roman"/>
          <w:sz w:val="28"/>
          <w:szCs w:val="28"/>
        </w:rPr>
        <w:t>стория немецкого литературного языка смыкается с дискурсивным анализом в первую очередь</w:t>
      </w:r>
      <w:r w:rsidR="0015485A" w:rsidRPr="001C2D8D">
        <w:rPr>
          <w:rFonts w:ascii="Times New Roman" w:hAnsi="Times New Roman" w:cs="Times New Roman"/>
          <w:sz w:val="28"/>
          <w:szCs w:val="28"/>
        </w:rPr>
        <w:t xml:space="preserve"> через </w:t>
      </w:r>
      <w:r w:rsidR="007D17D7" w:rsidRPr="001C2D8D">
        <w:rPr>
          <w:rFonts w:ascii="Times New Roman" w:hAnsi="Times New Roman" w:cs="Times New Roman"/>
          <w:sz w:val="28"/>
          <w:szCs w:val="28"/>
        </w:rPr>
        <w:t xml:space="preserve">предметную сферу </w:t>
      </w:r>
      <w:r w:rsidR="0015485A" w:rsidRPr="001C2D8D">
        <w:rPr>
          <w:rFonts w:ascii="Times New Roman" w:hAnsi="Times New Roman" w:cs="Times New Roman"/>
          <w:sz w:val="28"/>
          <w:szCs w:val="28"/>
        </w:rPr>
        <w:t>историческ</w:t>
      </w:r>
      <w:r w:rsidR="007D17D7" w:rsidRPr="001C2D8D">
        <w:rPr>
          <w:rFonts w:ascii="Times New Roman" w:hAnsi="Times New Roman" w:cs="Times New Roman"/>
          <w:sz w:val="28"/>
          <w:szCs w:val="28"/>
        </w:rPr>
        <w:t>ой</w:t>
      </w:r>
      <w:r w:rsidR="0015485A" w:rsidRPr="001C2D8D">
        <w:rPr>
          <w:rFonts w:ascii="Times New Roman" w:hAnsi="Times New Roman" w:cs="Times New Roman"/>
          <w:sz w:val="28"/>
          <w:szCs w:val="28"/>
        </w:rPr>
        <w:t xml:space="preserve"> стилистик</w:t>
      </w:r>
      <w:r w:rsidR="007D17D7" w:rsidRPr="001C2D8D">
        <w:rPr>
          <w:rFonts w:ascii="Times New Roman" w:hAnsi="Times New Roman" w:cs="Times New Roman"/>
          <w:sz w:val="28"/>
          <w:szCs w:val="28"/>
        </w:rPr>
        <w:t>и</w:t>
      </w:r>
      <w:r w:rsidR="0015485A" w:rsidRPr="001C2D8D">
        <w:rPr>
          <w:rFonts w:ascii="Times New Roman" w:hAnsi="Times New Roman" w:cs="Times New Roman"/>
          <w:sz w:val="28"/>
          <w:szCs w:val="28"/>
        </w:rPr>
        <w:t xml:space="preserve"> и лексикологи</w:t>
      </w:r>
      <w:r w:rsidR="00A11EBE" w:rsidRPr="001C2D8D">
        <w:rPr>
          <w:rFonts w:ascii="Times New Roman" w:hAnsi="Times New Roman" w:cs="Times New Roman"/>
          <w:sz w:val="28"/>
          <w:szCs w:val="28"/>
        </w:rPr>
        <w:t xml:space="preserve">и, </w:t>
      </w:r>
      <w:proofErr w:type="spellStart"/>
      <w:r w:rsidR="00553E99" w:rsidRPr="001C2D8D">
        <w:rPr>
          <w:rFonts w:ascii="Times New Roman" w:hAnsi="Times New Roman" w:cs="Times New Roman"/>
          <w:sz w:val="28"/>
          <w:szCs w:val="28"/>
        </w:rPr>
        <w:t>жанроведения</w:t>
      </w:r>
      <w:proofErr w:type="spellEnd"/>
      <w:r w:rsidR="00553E99" w:rsidRPr="001C2D8D">
        <w:rPr>
          <w:rFonts w:ascii="Times New Roman" w:hAnsi="Times New Roman" w:cs="Times New Roman"/>
          <w:sz w:val="28"/>
          <w:szCs w:val="28"/>
        </w:rPr>
        <w:t xml:space="preserve">, </w:t>
      </w:r>
      <w:r w:rsidR="00A11EBE" w:rsidRPr="001C2D8D">
        <w:rPr>
          <w:rFonts w:ascii="Times New Roman" w:hAnsi="Times New Roman" w:cs="Times New Roman"/>
          <w:sz w:val="28"/>
          <w:szCs w:val="28"/>
        </w:rPr>
        <w:t xml:space="preserve">а феномен </w:t>
      </w:r>
      <w:r w:rsidR="005F6EC6" w:rsidRPr="001C2D8D">
        <w:rPr>
          <w:rFonts w:ascii="Times New Roman" w:hAnsi="Times New Roman" w:cs="Times New Roman"/>
          <w:sz w:val="28"/>
          <w:szCs w:val="28"/>
        </w:rPr>
        <w:t>«</w:t>
      </w:r>
      <w:r w:rsidR="00A11EBE" w:rsidRPr="001C2D8D">
        <w:rPr>
          <w:rFonts w:ascii="Times New Roman" w:hAnsi="Times New Roman" w:cs="Times New Roman"/>
          <w:sz w:val="28"/>
          <w:szCs w:val="28"/>
        </w:rPr>
        <w:t>я</w:t>
      </w:r>
      <w:r w:rsidR="005F6EC6" w:rsidRPr="001C2D8D">
        <w:rPr>
          <w:rFonts w:ascii="Times New Roman" w:hAnsi="Times New Roman" w:cs="Times New Roman"/>
          <w:sz w:val="28"/>
          <w:szCs w:val="28"/>
        </w:rPr>
        <w:t xml:space="preserve">зыковая ситуация» </w:t>
      </w:r>
      <w:r w:rsidR="00A11EBE" w:rsidRPr="001C2D8D">
        <w:rPr>
          <w:rFonts w:ascii="Times New Roman" w:hAnsi="Times New Roman" w:cs="Times New Roman"/>
          <w:sz w:val="28"/>
          <w:szCs w:val="28"/>
        </w:rPr>
        <w:t>интерпретир</w:t>
      </w:r>
      <w:r w:rsidR="00553E99" w:rsidRPr="001C2D8D">
        <w:rPr>
          <w:rFonts w:ascii="Times New Roman" w:hAnsi="Times New Roman" w:cs="Times New Roman"/>
          <w:sz w:val="28"/>
          <w:szCs w:val="28"/>
        </w:rPr>
        <w:t>уется</w:t>
      </w:r>
      <w:r w:rsidR="00A11EBE" w:rsidRPr="001C2D8D">
        <w:rPr>
          <w:rFonts w:ascii="Times New Roman" w:hAnsi="Times New Roman" w:cs="Times New Roman"/>
          <w:sz w:val="28"/>
          <w:szCs w:val="28"/>
        </w:rPr>
        <w:t xml:space="preserve"> как </w:t>
      </w:r>
      <w:r w:rsidR="005F6EC6" w:rsidRPr="001C2D8D">
        <w:rPr>
          <w:rFonts w:ascii="Times New Roman" w:hAnsi="Times New Roman" w:cs="Times New Roman"/>
          <w:sz w:val="28"/>
          <w:szCs w:val="28"/>
        </w:rPr>
        <w:t>дискурс</w:t>
      </w:r>
      <w:r w:rsidR="00A11EBE" w:rsidRPr="001C2D8D">
        <w:rPr>
          <w:rFonts w:ascii="Times New Roman" w:hAnsi="Times New Roman" w:cs="Times New Roman"/>
          <w:sz w:val="28"/>
          <w:szCs w:val="28"/>
        </w:rPr>
        <w:t>.</w:t>
      </w:r>
    </w:p>
    <w:p w14:paraId="11A77A5B" w14:textId="611FE220" w:rsidR="00AA37FF" w:rsidRPr="001C2D8D" w:rsidRDefault="00AA37FF" w:rsidP="001C2D8D">
      <w:pPr>
        <w:spacing w:line="360" w:lineRule="auto"/>
        <w:ind w:firstLine="709"/>
        <w:jc w:val="both"/>
        <w:rPr>
          <w:rFonts w:ascii="Times New Roman" w:hAnsi="Times New Roman" w:cs="Times New Roman"/>
          <w:sz w:val="28"/>
          <w:szCs w:val="28"/>
        </w:rPr>
      </w:pPr>
      <w:r w:rsidRPr="0060472A">
        <w:rPr>
          <w:rFonts w:ascii="Times New Roman" w:hAnsi="Times New Roman" w:cs="Times New Roman"/>
          <w:b/>
          <w:bCs/>
          <w:sz w:val="28"/>
          <w:szCs w:val="28"/>
        </w:rPr>
        <w:t>Гипотеза данного исследовани</w:t>
      </w:r>
      <w:r w:rsidR="0060472A">
        <w:rPr>
          <w:rFonts w:ascii="Times New Roman" w:hAnsi="Times New Roman" w:cs="Times New Roman"/>
          <w:b/>
          <w:bCs/>
          <w:sz w:val="28"/>
          <w:szCs w:val="28"/>
        </w:rPr>
        <w:t>я</w:t>
      </w:r>
      <w:r w:rsidRPr="001C2D8D">
        <w:rPr>
          <w:rFonts w:ascii="Times New Roman" w:hAnsi="Times New Roman" w:cs="Times New Roman"/>
          <w:sz w:val="28"/>
          <w:szCs w:val="28"/>
        </w:rPr>
        <w:t xml:space="preserve"> состоит в том, что «второе описание </w:t>
      </w:r>
      <w:proofErr w:type="spellStart"/>
      <w:r w:rsidRPr="001C2D8D">
        <w:rPr>
          <w:rFonts w:ascii="Times New Roman" w:hAnsi="Times New Roman" w:cs="Times New Roman"/>
          <w:sz w:val="28"/>
          <w:szCs w:val="28"/>
        </w:rPr>
        <w:t>Вюрцбургской</w:t>
      </w:r>
      <w:proofErr w:type="spellEnd"/>
      <w:r w:rsidRPr="001C2D8D">
        <w:rPr>
          <w:rFonts w:ascii="Times New Roman" w:hAnsi="Times New Roman" w:cs="Times New Roman"/>
          <w:sz w:val="28"/>
          <w:szCs w:val="28"/>
        </w:rPr>
        <w:t xml:space="preserve"> марки» - отдельная, уникальная фиксация </w:t>
      </w:r>
      <w:r w:rsidR="00DD5508">
        <w:rPr>
          <w:rFonts w:ascii="Times New Roman" w:hAnsi="Times New Roman" w:cs="Times New Roman"/>
          <w:sz w:val="28"/>
          <w:szCs w:val="28"/>
        </w:rPr>
        <w:t xml:space="preserve">кратковременной </w:t>
      </w:r>
      <w:r w:rsidRPr="001C2D8D">
        <w:rPr>
          <w:rFonts w:ascii="Times New Roman" w:hAnsi="Times New Roman" w:cs="Times New Roman"/>
          <w:sz w:val="28"/>
          <w:szCs w:val="28"/>
        </w:rPr>
        <w:t xml:space="preserve">ситуации паритетности </w:t>
      </w:r>
      <w:r w:rsidR="00DD5508" w:rsidRPr="001C2D8D">
        <w:rPr>
          <w:rFonts w:ascii="Times New Roman" w:hAnsi="Times New Roman" w:cs="Times New Roman"/>
          <w:sz w:val="28"/>
          <w:szCs w:val="28"/>
        </w:rPr>
        <w:t xml:space="preserve">в регионе Вюрцбурга </w:t>
      </w:r>
      <w:r w:rsidR="00DD5508">
        <w:rPr>
          <w:rFonts w:ascii="Times New Roman" w:hAnsi="Times New Roman" w:cs="Times New Roman"/>
          <w:sz w:val="28"/>
          <w:szCs w:val="28"/>
        </w:rPr>
        <w:t>на исходе</w:t>
      </w:r>
      <w:r w:rsidR="00043CA6" w:rsidRPr="001C2D8D">
        <w:rPr>
          <w:rFonts w:ascii="Times New Roman" w:hAnsi="Times New Roman" w:cs="Times New Roman"/>
          <w:sz w:val="28"/>
          <w:szCs w:val="28"/>
        </w:rPr>
        <w:t xml:space="preserve"> 8 века </w:t>
      </w:r>
      <w:r w:rsidRPr="001C2D8D">
        <w:rPr>
          <w:rFonts w:ascii="Times New Roman" w:hAnsi="Times New Roman" w:cs="Times New Roman"/>
          <w:sz w:val="28"/>
          <w:szCs w:val="28"/>
        </w:rPr>
        <w:t xml:space="preserve">церковной, раннефеодальной и общинной форм собственности. </w:t>
      </w:r>
      <w:r w:rsidRPr="001C2D8D">
        <w:rPr>
          <w:rFonts w:ascii="Times New Roman" w:hAnsi="Times New Roman" w:cs="Times New Roman"/>
          <w:sz w:val="28"/>
          <w:szCs w:val="28"/>
          <w:lang w:val="en-US"/>
        </w:rPr>
        <w:t>WM</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II</w:t>
      </w:r>
      <w:r w:rsidRPr="001C2D8D">
        <w:rPr>
          <w:rFonts w:ascii="Times New Roman" w:hAnsi="Times New Roman" w:cs="Times New Roman"/>
          <w:sz w:val="28"/>
          <w:szCs w:val="28"/>
        </w:rPr>
        <w:t xml:space="preserve"> является древним семиотическим кодом, соотносимым с </w:t>
      </w:r>
      <w:r w:rsidR="00200A72" w:rsidRPr="001C2D8D">
        <w:rPr>
          <w:rFonts w:ascii="Times New Roman" w:hAnsi="Times New Roman" w:cs="Times New Roman"/>
          <w:sz w:val="28"/>
          <w:szCs w:val="28"/>
        </w:rPr>
        <w:t xml:space="preserve">симбиозом </w:t>
      </w:r>
      <w:r w:rsidR="008A1812" w:rsidRPr="001C2D8D">
        <w:rPr>
          <w:rFonts w:ascii="Times New Roman" w:hAnsi="Times New Roman" w:cs="Times New Roman"/>
          <w:sz w:val="28"/>
          <w:szCs w:val="28"/>
        </w:rPr>
        <w:t>нескольких</w:t>
      </w:r>
      <w:r w:rsidRPr="001C2D8D">
        <w:rPr>
          <w:rFonts w:ascii="Times New Roman" w:hAnsi="Times New Roman" w:cs="Times New Roman"/>
          <w:sz w:val="28"/>
          <w:szCs w:val="28"/>
        </w:rPr>
        <w:t xml:space="preserve"> </w:t>
      </w:r>
      <w:proofErr w:type="spellStart"/>
      <w:r w:rsidRPr="001C2D8D">
        <w:rPr>
          <w:rFonts w:ascii="Times New Roman" w:hAnsi="Times New Roman" w:cs="Times New Roman"/>
          <w:sz w:val="28"/>
          <w:szCs w:val="28"/>
        </w:rPr>
        <w:t>топос</w:t>
      </w:r>
      <w:r w:rsidR="00200A72" w:rsidRPr="001C2D8D">
        <w:rPr>
          <w:rFonts w:ascii="Times New Roman" w:hAnsi="Times New Roman" w:cs="Times New Roman"/>
          <w:sz w:val="28"/>
          <w:szCs w:val="28"/>
        </w:rPr>
        <w:t>ов</w:t>
      </w:r>
      <w:proofErr w:type="spellEnd"/>
      <w:r w:rsidRPr="001C2D8D">
        <w:rPr>
          <w:rFonts w:ascii="Times New Roman" w:hAnsi="Times New Roman" w:cs="Times New Roman"/>
          <w:sz w:val="28"/>
          <w:szCs w:val="28"/>
        </w:rPr>
        <w:t>: Майнская Франкон</w:t>
      </w:r>
      <w:r w:rsidR="00200A72" w:rsidRPr="001C2D8D">
        <w:rPr>
          <w:rFonts w:ascii="Times New Roman" w:hAnsi="Times New Roman" w:cs="Times New Roman"/>
          <w:sz w:val="28"/>
          <w:szCs w:val="28"/>
        </w:rPr>
        <w:t>и</w:t>
      </w:r>
      <w:r w:rsidRPr="001C2D8D">
        <w:rPr>
          <w:rFonts w:ascii="Times New Roman" w:hAnsi="Times New Roman" w:cs="Times New Roman"/>
          <w:sz w:val="28"/>
          <w:szCs w:val="28"/>
        </w:rPr>
        <w:t xml:space="preserve">я </w:t>
      </w:r>
      <w:r w:rsidR="00200A72" w:rsidRPr="001C2D8D">
        <w:rPr>
          <w:rFonts w:ascii="Times New Roman" w:hAnsi="Times New Roman" w:cs="Times New Roman"/>
          <w:sz w:val="28"/>
          <w:szCs w:val="28"/>
        </w:rPr>
        <w:t>– природно-географическая и культурно</w:t>
      </w:r>
      <w:r w:rsidRPr="001C2D8D">
        <w:rPr>
          <w:rFonts w:ascii="Times New Roman" w:hAnsi="Times New Roman" w:cs="Times New Roman"/>
          <w:sz w:val="28"/>
          <w:szCs w:val="28"/>
        </w:rPr>
        <w:t>-историческая локаци</w:t>
      </w:r>
      <w:r w:rsidR="00200A72" w:rsidRPr="001C2D8D">
        <w:rPr>
          <w:rFonts w:ascii="Times New Roman" w:hAnsi="Times New Roman" w:cs="Times New Roman"/>
          <w:sz w:val="28"/>
          <w:szCs w:val="28"/>
        </w:rPr>
        <w:t>я</w:t>
      </w:r>
      <w:r w:rsidRPr="001C2D8D">
        <w:rPr>
          <w:rFonts w:ascii="Times New Roman" w:hAnsi="Times New Roman" w:cs="Times New Roman"/>
          <w:sz w:val="28"/>
          <w:szCs w:val="28"/>
        </w:rPr>
        <w:t>,</w:t>
      </w:r>
      <w:r w:rsidR="00200A72" w:rsidRPr="001C2D8D">
        <w:rPr>
          <w:rFonts w:ascii="Times New Roman" w:hAnsi="Times New Roman" w:cs="Times New Roman"/>
          <w:sz w:val="28"/>
          <w:szCs w:val="28"/>
        </w:rPr>
        <w:t xml:space="preserve"> возникшая в ходе франкской колонизации; становящееся</w:t>
      </w:r>
      <w:r w:rsidRPr="001C2D8D">
        <w:rPr>
          <w:rFonts w:ascii="Times New Roman" w:hAnsi="Times New Roman" w:cs="Times New Roman"/>
          <w:sz w:val="28"/>
          <w:szCs w:val="28"/>
        </w:rPr>
        <w:t xml:space="preserve"> </w:t>
      </w:r>
      <w:proofErr w:type="spellStart"/>
      <w:r w:rsidRPr="001C2D8D">
        <w:rPr>
          <w:rFonts w:ascii="Times New Roman" w:hAnsi="Times New Roman" w:cs="Times New Roman"/>
          <w:sz w:val="28"/>
          <w:szCs w:val="28"/>
        </w:rPr>
        <w:t>Вюрцбургски</w:t>
      </w:r>
      <w:r w:rsidR="00200A72" w:rsidRPr="001C2D8D">
        <w:rPr>
          <w:rFonts w:ascii="Times New Roman" w:hAnsi="Times New Roman" w:cs="Times New Roman"/>
          <w:sz w:val="28"/>
          <w:szCs w:val="28"/>
        </w:rPr>
        <w:t>е</w:t>
      </w:r>
      <w:proofErr w:type="spellEnd"/>
      <w:r w:rsidR="00200A72" w:rsidRPr="001C2D8D">
        <w:rPr>
          <w:rFonts w:ascii="Times New Roman" w:hAnsi="Times New Roman" w:cs="Times New Roman"/>
          <w:sz w:val="28"/>
          <w:szCs w:val="28"/>
        </w:rPr>
        <w:t xml:space="preserve"> </w:t>
      </w:r>
      <w:r w:rsidRPr="001C2D8D">
        <w:rPr>
          <w:rFonts w:ascii="Times New Roman" w:hAnsi="Times New Roman" w:cs="Times New Roman"/>
          <w:sz w:val="28"/>
          <w:szCs w:val="28"/>
        </w:rPr>
        <w:t>епископство</w:t>
      </w:r>
      <w:r w:rsidR="00200A72" w:rsidRPr="001C2D8D">
        <w:rPr>
          <w:rFonts w:ascii="Times New Roman" w:hAnsi="Times New Roman" w:cs="Times New Roman"/>
          <w:sz w:val="28"/>
          <w:szCs w:val="28"/>
        </w:rPr>
        <w:t xml:space="preserve">; </w:t>
      </w:r>
      <w:r w:rsidR="008A1812" w:rsidRPr="001C2D8D">
        <w:rPr>
          <w:rFonts w:ascii="Times New Roman" w:hAnsi="Times New Roman" w:cs="Times New Roman"/>
          <w:sz w:val="28"/>
          <w:szCs w:val="28"/>
        </w:rPr>
        <w:t xml:space="preserve">Вюрцбург как </w:t>
      </w:r>
      <w:r w:rsidR="006C4409" w:rsidRPr="001C2D8D">
        <w:rPr>
          <w:rFonts w:ascii="Times New Roman" w:hAnsi="Times New Roman" w:cs="Times New Roman"/>
          <w:sz w:val="28"/>
          <w:szCs w:val="28"/>
        </w:rPr>
        <w:t xml:space="preserve">городское </w:t>
      </w:r>
      <w:r w:rsidR="008A1812" w:rsidRPr="001C2D8D">
        <w:rPr>
          <w:rFonts w:ascii="Times New Roman" w:hAnsi="Times New Roman" w:cs="Times New Roman"/>
          <w:sz w:val="28"/>
          <w:szCs w:val="28"/>
        </w:rPr>
        <w:t>поселение</w:t>
      </w:r>
      <w:r w:rsidR="0060472A">
        <w:rPr>
          <w:rFonts w:ascii="Times New Roman" w:hAnsi="Times New Roman" w:cs="Times New Roman"/>
          <w:sz w:val="28"/>
          <w:szCs w:val="28"/>
        </w:rPr>
        <w:t xml:space="preserve"> и </w:t>
      </w:r>
      <w:r w:rsidR="00BD63F2" w:rsidRPr="001C2D8D">
        <w:rPr>
          <w:rFonts w:ascii="Times New Roman" w:hAnsi="Times New Roman" w:cs="Times New Roman"/>
          <w:sz w:val="28"/>
          <w:szCs w:val="28"/>
        </w:rPr>
        <w:t>прежняя крепость</w:t>
      </w:r>
      <w:r w:rsidR="0060472A">
        <w:rPr>
          <w:rFonts w:ascii="Times New Roman" w:hAnsi="Times New Roman" w:cs="Times New Roman"/>
          <w:sz w:val="28"/>
          <w:szCs w:val="28"/>
        </w:rPr>
        <w:t>-резиденция</w:t>
      </w:r>
      <w:r w:rsidR="008A1812" w:rsidRPr="001C2D8D">
        <w:rPr>
          <w:rFonts w:ascii="Times New Roman" w:hAnsi="Times New Roman" w:cs="Times New Roman"/>
          <w:sz w:val="28"/>
          <w:szCs w:val="28"/>
        </w:rPr>
        <w:t xml:space="preserve">; </w:t>
      </w:r>
      <w:r w:rsidR="00200A72" w:rsidRPr="001C2D8D">
        <w:rPr>
          <w:rFonts w:ascii="Times New Roman" w:hAnsi="Times New Roman" w:cs="Times New Roman"/>
          <w:sz w:val="28"/>
          <w:szCs w:val="28"/>
        </w:rPr>
        <w:t>рудименты Франконского герцогства</w:t>
      </w:r>
      <w:r w:rsidR="00DD5508">
        <w:rPr>
          <w:rFonts w:ascii="Times New Roman" w:hAnsi="Times New Roman" w:cs="Times New Roman"/>
          <w:sz w:val="28"/>
          <w:szCs w:val="28"/>
        </w:rPr>
        <w:t>. Р</w:t>
      </w:r>
      <w:r w:rsidR="00200A72" w:rsidRPr="001C2D8D">
        <w:rPr>
          <w:rFonts w:ascii="Times New Roman" w:hAnsi="Times New Roman" w:cs="Times New Roman"/>
          <w:sz w:val="28"/>
          <w:szCs w:val="28"/>
        </w:rPr>
        <w:t xml:space="preserve">ассмотрение </w:t>
      </w:r>
      <w:r w:rsidR="00DD5508">
        <w:rPr>
          <w:rFonts w:ascii="Times New Roman" w:hAnsi="Times New Roman" w:cs="Times New Roman"/>
          <w:sz w:val="28"/>
          <w:szCs w:val="28"/>
        </w:rPr>
        <w:t>их комбинаторики и репрезентации</w:t>
      </w:r>
      <w:r w:rsidR="00200A72" w:rsidRPr="001C2D8D">
        <w:rPr>
          <w:rFonts w:ascii="Times New Roman" w:hAnsi="Times New Roman" w:cs="Times New Roman"/>
          <w:sz w:val="28"/>
          <w:szCs w:val="28"/>
        </w:rPr>
        <w:t xml:space="preserve"> требует контекстуального анализа памятника.</w:t>
      </w:r>
    </w:p>
    <w:p w14:paraId="171EF1D4" w14:textId="22DBA3EB" w:rsidR="009F0C29" w:rsidRPr="001C2D8D" w:rsidRDefault="00200A72" w:rsidP="001C2D8D">
      <w:pPr>
        <w:spacing w:line="360" w:lineRule="auto"/>
        <w:ind w:firstLine="709"/>
        <w:jc w:val="both"/>
        <w:rPr>
          <w:rFonts w:ascii="Times New Roman" w:hAnsi="Times New Roman" w:cs="Times New Roman"/>
          <w:sz w:val="28"/>
          <w:szCs w:val="28"/>
          <w:highlight w:val="yellow"/>
        </w:rPr>
      </w:pPr>
      <w:r w:rsidRPr="001C2D8D">
        <w:rPr>
          <w:rFonts w:ascii="Times New Roman" w:hAnsi="Times New Roman" w:cs="Times New Roman"/>
          <w:sz w:val="28"/>
          <w:szCs w:val="28"/>
        </w:rPr>
        <w:t xml:space="preserve">В статье не </w:t>
      </w:r>
      <w:r w:rsidR="00D44A83" w:rsidRPr="001C2D8D">
        <w:rPr>
          <w:rFonts w:ascii="Times New Roman" w:hAnsi="Times New Roman" w:cs="Times New Roman"/>
          <w:sz w:val="28"/>
          <w:szCs w:val="28"/>
        </w:rPr>
        <w:t xml:space="preserve">ставится </w:t>
      </w:r>
      <w:r w:rsidR="0060472A" w:rsidRPr="0060472A">
        <w:rPr>
          <w:rFonts w:ascii="Times New Roman" w:hAnsi="Times New Roman" w:cs="Times New Roman"/>
          <w:b/>
          <w:bCs/>
          <w:sz w:val="28"/>
          <w:szCs w:val="28"/>
        </w:rPr>
        <w:t xml:space="preserve">исследовательская </w:t>
      </w:r>
      <w:r w:rsidR="008E1D0B" w:rsidRPr="0060472A">
        <w:rPr>
          <w:rFonts w:ascii="Times New Roman" w:hAnsi="Times New Roman" w:cs="Times New Roman"/>
          <w:b/>
          <w:bCs/>
          <w:sz w:val="28"/>
          <w:szCs w:val="28"/>
        </w:rPr>
        <w:t>задача</w:t>
      </w:r>
      <w:r w:rsidR="00DD7714" w:rsidRPr="001C2D8D">
        <w:rPr>
          <w:rFonts w:ascii="Times New Roman" w:hAnsi="Times New Roman" w:cs="Times New Roman"/>
          <w:sz w:val="28"/>
          <w:szCs w:val="28"/>
        </w:rPr>
        <w:t xml:space="preserve"> детального</w:t>
      </w:r>
      <w:r w:rsidRPr="001C2D8D">
        <w:rPr>
          <w:rFonts w:ascii="Times New Roman" w:hAnsi="Times New Roman" w:cs="Times New Roman"/>
          <w:sz w:val="28"/>
          <w:szCs w:val="28"/>
        </w:rPr>
        <w:t xml:space="preserve"> сопоставления</w:t>
      </w:r>
      <w:r w:rsidR="000A2088">
        <w:rPr>
          <w:rFonts w:ascii="Times New Roman" w:hAnsi="Times New Roman" w:cs="Times New Roman"/>
          <w:sz w:val="28"/>
          <w:szCs w:val="28"/>
        </w:rPr>
        <w:t xml:space="preserve"> и</w:t>
      </w:r>
      <w:r w:rsidRPr="001C2D8D">
        <w:rPr>
          <w:rFonts w:ascii="Times New Roman" w:hAnsi="Times New Roman" w:cs="Times New Roman"/>
          <w:sz w:val="28"/>
          <w:szCs w:val="28"/>
        </w:rPr>
        <w:t xml:space="preserve"> </w:t>
      </w:r>
      <w:r w:rsidR="008E1D0B" w:rsidRPr="001C2D8D">
        <w:rPr>
          <w:rFonts w:ascii="Times New Roman" w:hAnsi="Times New Roman" w:cs="Times New Roman"/>
          <w:sz w:val="28"/>
          <w:szCs w:val="28"/>
        </w:rPr>
        <w:t xml:space="preserve">установления </w:t>
      </w:r>
      <w:r w:rsidRPr="001C2D8D">
        <w:rPr>
          <w:rFonts w:ascii="Times New Roman" w:hAnsi="Times New Roman" w:cs="Times New Roman"/>
          <w:sz w:val="28"/>
          <w:szCs w:val="28"/>
        </w:rPr>
        <w:t xml:space="preserve">корреляций </w:t>
      </w:r>
      <w:r w:rsidR="00515C92" w:rsidRPr="001C2D8D">
        <w:rPr>
          <w:rFonts w:ascii="Times New Roman" w:eastAsia="Times New Roman" w:hAnsi="Times New Roman" w:cs="Times New Roman"/>
          <w:color w:val="000000"/>
          <w:sz w:val="28"/>
          <w:szCs w:val="28"/>
          <w:lang w:val="en-US" w:eastAsia="ru-RU"/>
        </w:rPr>
        <w:t>WM</w:t>
      </w:r>
      <w:r w:rsidR="00515C92" w:rsidRPr="001C2D8D">
        <w:rPr>
          <w:rFonts w:ascii="Times New Roman" w:eastAsia="Times New Roman" w:hAnsi="Times New Roman" w:cs="Times New Roman"/>
          <w:color w:val="000000"/>
          <w:sz w:val="28"/>
          <w:szCs w:val="28"/>
          <w:lang w:eastAsia="ru-RU"/>
        </w:rPr>
        <w:t xml:space="preserve"> </w:t>
      </w:r>
      <w:r w:rsidR="00515C92" w:rsidRPr="001C2D8D">
        <w:rPr>
          <w:rFonts w:ascii="Times New Roman" w:eastAsia="Times New Roman" w:hAnsi="Times New Roman" w:cs="Times New Roman"/>
          <w:color w:val="000000"/>
          <w:sz w:val="28"/>
          <w:szCs w:val="28"/>
          <w:lang w:val="en-US" w:eastAsia="ru-RU"/>
        </w:rPr>
        <w:t>I</w:t>
      </w:r>
      <w:r w:rsidRPr="001C2D8D">
        <w:rPr>
          <w:rFonts w:ascii="Times New Roman" w:eastAsia="Times New Roman" w:hAnsi="Times New Roman" w:cs="Times New Roman"/>
          <w:color w:val="000000"/>
          <w:sz w:val="28"/>
          <w:szCs w:val="28"/>
          <w:lang w:val="en-US" w:eastAsia="ru-RU"/>
        </w:rPr>
        <w:t>I</w:t>
      </w:r>
      <w:r w:rsidRPr="001C2D8D">
        <w:rPr>
          <w:rFonts w:ascii="Times New Roman" w:eastAsia="Times New Roman" w:hAnsi="Times New Roman" w:cs="Times New Roman"/>
          <w:color w:val="000000"/>
          <w:sz w:val="28"/>
          <w:szCs w:val="28"/>
          <w:lang w:eastAsia="ru-RU"/>
        </w:rPr>
        <w:t xml:space="preserve"> </w:t>
      </w:r>
      <w:r w:rsidRPr="001C2D8D">
        <w:rPr>
          <w:rFonts w:ascii="Times New Roman" w:eastAsia="Times New Roman" w:hAnsi="Times New Roman" w:cs="Times New Roman"/>
          <w:color w:val="000000"/>
          <w:sz w:val="28"/>
          <w:szCs w:val="28"/>
          <w:lang w:val="en-US" w:eastAsia="ru-RU"/>
        </w:rPr>
        <w:t>c</w:t>
      </w:r>
      <w:r w:rsidR="00EB0100" w:rsidRPr="001C2D8D">
        <w:rPr>
          <w:rFonts w:ascii="Times New Roman" w:hAnsi="Times New Roman" w:cs="Times New Roman"/>
          <w:sz w:val="28"/>
          <w:szCs w:val="28"/>
        </w:rPr>
        <w:t xml:space="preserve"> </w:t>
      </w:r>
      <w:r w:rsidRPr="001C2D8D">
        <w:rPr>
          <w:rFonts w:ascii="Times New Roman" w:eastAsia="Times New Roman" w:hAnsi="Times New Roman" w:cs="Times New Roman"/>
          <w:color w:val="000000"/>
          <w:sz w:val="28"/>
          <w:szCs w:val="28"/>
          <w:lang w:val="en-US" w:eastAsia="ru-RU"/>
        </w:rPr>
        <w:t>WM</w:t>
      </w:r>
      <w:r w:rsidRPr="001C2D8D">
        <w:rPr>
          <w:rFonts w:ascii="Times New Roman" w:eastAsia="Times New Roman" w:hAnsi="Times New Roman" w:cs="Times New Roman"/>
          <w:color w:val="000000"/>
          <w:sz w:val="28"/>
          <w:szCs w:val="28"/>
          <w:lang w:eastAsia="ru-RU"/>
        </w:rPr>
        <w:t xml:space="preserve"> </w:t>
      </w:r>
      <w:r w:rsidRPr="001C2D8D">
        <w:rPr>
          <w:rFonts w:ascii="Times New Roman" w:eastAsia="Times New Roman" w:hAnsi="Times New Roman" w:cs="Times New Roman"/>
          <w:color w:val="000000"/>
          <w:sz w:val="28"/>
          <w:szCs w:val="28"/>
          <w:lang w:val="en-US" w:eastAsia="ru-RU"/>
        </w:rPr>
        <w:t>I</w:t>
      </w:r>
      <w:r w:rsidRPr="001C2D8D">
        <w:rPr>
          <w:rFonts w:ascii="Times New Roman" w:eastAsia="Times New Roman" w:hAnsi="Times New Roman" w:cs="Times New Roman"/>
          <w:color w:val="000000"/>
          <w:sz w:val="28"/>
          <w:szCs w:val="28"/>
          <w:lang w:eastAsia="ru-RU"/>
        </w:rPr>
        <w:t xml:space="preserve">. </w:t>
      </w:r>
      <w:r w:rsidR="008E1D0B" w:rsidRPr="001C2D8D">
        <w:rPr>
          <w:rFonts w:ascii="Times New Roman" w:eastAsia="Times New Roman" w:hAnsi="Times New Roman" w:cs="Times New Roman"/>
          <w:color w:val="000000"/>
          <w:sz w:val="28"/>
          <w:szCs w:val="28"/>
          <w:lang w:eastAsia="ru-RU"/>
        </w:rPr>
        <w:t xml:space="preserve">В центре внимания находится </w:t>
      </w:r>
      <w:r w:rsidR="000A2088">
        <w:rPr>
          <w:rFonts w:ascii="Times New Roman" w:eastAsia="Times New Roman" w:hAnsi="Times New Roman" w:cs="Times New Roman"/>
          <w:color w:val="000000"/>
          <w:sz w:val="28"/>
          <w:szCs w:val="28"/>
          <w:lang w:eastAsia="ru-RU"/>
        </w:rPr>
        <w:t xml:space="preserve">комплексный </w:t>
      </w:r>
      <w:r w:rsidR="008E1D0B" w:rsidRPr="001C2D8D">
        <w:rPr>
          <w:rFonts w:ascii="Times New Roman" w:eastAsia="Times New Roman" w:hAnsi="Times New Roman" w:cs="Times New Roman"/>
          <w:color w:val="000000"/>
          <w:sz w:val="28"/>
          <w:szCs w:val="28"/>
          <w:lang w:eastAsia="ru-RU"/>
        </w:rPr>
        <w:t xml:space="preserve">дискурсивный, </w:t>
      </w:r>
      <w:r w:rsidR="0099327B" w:rsidRPr="001C2D8D">
        <w:rPr>
          <w:rFonts w:ascii="Times New Roman" w:eastAsia="Times New Roman" w:hAnsi="Times New Roman" w:cs="Times New Roman"/>
          <w:color w:val="000000"/>
          <w:sz w:val="28"/>
          <w:szCs w:val="28"/>
          <w:lang w:eastAsia="ru-RU"/>
        </w:rPr>
        <w:t xml:space="preserve">смысловой, </w:t>
      </w:r>
      <w:r w:rsidR="008E1D0B" w:rsidRPr="001C2D8D">
        <w:rPr>
          <w:rFonts w:ascii="Times New Roman" w:eastAsia="Times New Roman" w:hAnsi="Times New Roman" w:cs="Times New Roman"/>
          <w:color w:val="000000"/>
          <w:sz w:val="28"/>
          <w:szCs w:val="28"/>
          <w:lang w:eastAsia="ru-RU"/>
        </w:rPr>
        <w:t xml:space="preserve">жанровый, ареальный и </w:t>
      </w:r>
      <w:r w:rsidR="008E1D0B" w:rsidRPr="001C2D8D">
        <w:rPr>
          <w:rFonts w:ascii="Times New Roman" w:hAnsi="Times New Roman" w:cs="Times New Roman"/>
          <w:sz w:val="28"/>
          <w:szCs w:val="28"/>
        </w:rPr>
        <w:t xml:space="preserve">лексический анализ языка </w:t>
      </w:r>
      <w:r w:rsidR="000A2088">
        <w:rPr>
          <w:rFonts w:ascii="Times New Roman" w:hAnsi="Times New Roman" w:cs="Times New Roman"/>
          <w:sz w:val="28"/>
          <w:szCs w:val="28"/>
        </w:rPr>
        <w:t xml:space="preserve">этого </w:t>
      </w:r>
      <w:r w:rsidR="008E1D0B" w:rsidRPr="001C2D8D">
        <w:rPr>
          <w:rFonts w:ascii="Times New Roman" w:hAnsi="Times New Roman" w:cs="Times New Roman"/>
          <w:sz w:val="28"/>
          <w:szCs w:val="28"/>
        </w:rPr>
        <w:t xml:space="preserve">памятника </w:t>
      </w:r>
      <w:r w:rsidR="0060472A">
        <w:rPr>
          <w:rFonts w:ascii="Times New Roman" w:hAnsi="Times New Roman" w:cs="Times New Roman"/>
          <w:sz w:val="28"/>
          <w:szCs w:val="28"/>
        </w:rPr>
        <w:t>- как</w:t>
      </w:r>
      <w:r w:rsidR="008E1D0B" w:rsidRPr="001C2D8D">
        <w:rPr>
          <w:rFonts w:ascii="Times New Roman" w:hAnsi="Times New Roman" w:cs="Times New Roman"/>
          <w:sz w:val="28"/>
          <w:szCs w:val="28"/>
        </w:rPr>
        <w:t xml:space="preserve"> </w:t>
      </w:r>
      <w:r w:rsidR="008E1D0B" w:rsidRPr="0060472A">
        <w:rPr>
          <w:rFonts w:ascii="Times New Roman" w:hAnsi="Times New Roman" w:cs="Times New Roman"/>
          <w:b/>
          <w:bCs/>
          <w:sz w:val="28"/>
          <w:szCs w:val="28"/>
        </w:rPr>
        <w:t>цель</w:t>
      </w:r>
      <w:r w:rsidR="008E1D0B" w:rsidRPr="001C2D8D">
        <w:rPr>
          <w:rFonts w:ascii="Times New Roman" w:hAnsi="Times New Roman" w:cs="Times New Roman"/>
          <w:sz w:val="28"/>
          <w:szCs w:val="28"/>
        </w:rPr>
        <w:t xml:space="preserve"> </w:t>
      </w:r>
      <w:r w:rsidR="00EB0100" w:rsidRPr="001C2D8D">
        <w:rPr>
          <w:rFonts w:ascii="Times New Roman" w:hAnsi="Times New Roman" w:cs="Times New Roman"/>
          <w:sz w:val="28"/>
          <w:szCs w:val="28"/>
        </w:rPr>
        <w:t xml:space="preserve">показать его </w:t>
      </w:r>
      <w:r w:rsidR="008E1D0B" w:rsidRPr="001C2D8D">
        <w:rPr>
          <w:rFonts w:ascii="Times New Roman" w:hAnsi="Times New Roman" w:cs="Times New Roman"/>
          <w:sz w:val="28"/>
          <w:szCs w:val="28"/>
        </w:rPr>
        <w:t>уникальные</w:t>
      </w:r>
      <w:r w:rsidR="00AD0EBD">
        <w:rPr>
          <w:rFonts w:ascii="Times New Roman" w:hAnsi="Times New Roman" w:cs="Times New Roman"/>
          <w:sz w:val="28"/>
          <w:szCs w:val="28"/>
        </w:rPr>
        <w:t>,</w:t>
      </w:r>
      <w:r w:rsidR="008E1D0B" w:rsidRPr="001C2D8D">
        <w:rPr>
          <w:rFonts w:ascii="Times New Roman" w:hAnsi="Times New Roman" w:cs="Times New Roman"/>
          <w:sz w:val="28"/>
          <w:szCs w:val="28"/>
        </w:rPr>
        <w:t xml:space="preserve"> </w:t>
      </w:r>
      <w:r w:rsidR="0099327B" w:rsidRPr="001C2D8D">
        <w:rPr>
          <w:rFonts w:ascii="Times New Roman" w:hAnsi="Times New Roman" w:cs="Times New Roman"/>
          <w:sz w:val="28"/>
          <w:szCs w:val="28"/>
        </w:rPr>
        <w:t xml:space="preserve">значимые для </w:t>
      </w:r>
      <w:r w:rsidR="0060472A">
        <w:rPr>
          <w:rFonts w:ascii="Times New Roman" w:hAnsi="Times New Roman" w:cs="Times New Roman"/>
          <w:sz w:val="28"/>
          <w:szCs w:val="28"/>
        </w:rPr>
        <w:t xml:space="preserve">ранней </w:t>
      </w:r>
      <w:r w:rsidR="0099327B" w:rsidRPr="001C2D8D">
        <w:rPr>
          <w:rFonts w:ascii="Times New Roman" w:hAnsi="Times New Roman" w:cs="Times New Roman"/>
          <w:sz w:val="28"/>
          <w:szCs w:val="28"/>
        </w:rPr>
        <w:t xml:space="preserve">истории немецкого </w:t>
      </w:r>
      <w:r w:rsidR="000A2088">
        <w:rPr>
          <w:rFonts w:ascii="Times New Roman" w:hAnsi="Times New Roman" w:cs="Times New Roman"/>
          <w:sz w:val="28"/>
          <w:szCs w:val="28"/>
        </w:rPr>
        <w:t xml:space="preserve">литературного </w:t>
      </w:r>
      <w:r w:rsidR="0099327B" w:rsidRPr="001C2D8D">
        <w:rPr>
          <w:rFonts w:ascii="Times New Roman" w:hAnsi="Times New Roman" w:cs="Times New Roman"/>
          <w:sz w:val="28"/>
          <w:szCs w:val="28"/>
        </w:rPr>
        <w:t xml:space="preserve">языка </w:t>
      </w:r>
      <w:r w:rsidR="008E1D0B" w:rsidRPr="001C2D8D">
        <w:rPr>
          <w:rFonts w:ascii="Times New Roman" w:hAnsi="Times New Roman" w:cs="Times New Roman"/>
          <w:sz w:val="28"/>
          <w:szCs w:val="28"/>
        </w:rPr>
        <w:t>параметры.</w:t>
      </w:r>
    </w:p>
    <w:p w14:paraId="614D961B" w14:textId="7F6C77A6" w:rsidR="00A5348F" w:rsidRPr="0006793C" w:rsidRDefault="004F734F" w:rsidP="0006793C">
      <w:pPr>
        <w:pStyle w:val="ae"/>
        <w:numPr>
          <w:ilvl w:val="0"/>
          <w:numId w:val="10"/>
        </w:numPr>
        <w:spacing w:line="360" w:lineRule="auto"/>
        <w:jc w:val="center"/>
        <w:rPr>
          <w:rFonts w:ascii="Times New Roman" w:hAnsi="Times New Roman" w:cs="Times New Roman"/>
          <w:b/>
          <w:bCs/>
          <w:sz w:val="28"/>
          <w:szCs w:val="28"/>
        </w:rPr>
      </w:pPr>
      <w:r w:rsidRPr="0006793C">
        <w:rPr>
          <w:rFonts w:ascii="Times New Roman" w:hAnsi="Times New Roman" w:cs="Times New Roman"/>
          <w:b/>
          <w:bCs/>
          <w:sz w:val="28"/>
          <w:szCs w:val="28"/>
        </w:rPr>
        <w:t xml:space="preserve">Дискурсивные </w:t>
      </w:r>
      <w:r w:rsidR="00E90EB1" w:rsidRPr="0006793C">
        <w:rPr>
          <w:rFonts w:ascii="Times New Roman" w:hAnsi="Times New Roman" w:cs="Times New Roman"/>
          <w:b/>
          <w:bCs/>
          <w:sz w:val="28"/>
          <w:szCs w:val="28"/>
        </w:rPr>
        <w:t>и</w:t>
      </w:r>
      <w:r w:rsidR="00A724F1" w:rsidRPr="0006793C">
        <w:rPr>
          <w:rFonts w:ascii="Times New Roman" w:hAnsi="Times New Roman" w:cs="Times New Roman"/>
          <w:b/>
          <w:bCs/>
          <w:sz w:val="28"/>
          <w:szCs w:val="28"/>
        </w:rPr>
        <w:t xml:space="preserve"> ж</w:t>
      </w:r>
      <w:r w:rsidR="00A5348F" w:rsidRPr="0006793C">
        <w:rPr>
          <w:rFonts w:ascii="Times New Roman" w:hAnsi="Times New Roman" w:cs="Times New Roman"/>
          <w:b/>
          <w:bCs/>
          <w:sz w:val="28"/>
          <w:szCs w:val="28"/>
        </w:rPr>
        <w:t>анров</w:t>
      </w:r>
      <w:r w:rsidR="0075224C" w:rsidRPr="0006793C">
        <w:rPr>
          <w:rFonts w:ascii="Times New Roman" w:hAnsi="Times New Roman" w:cs="Times New Roman"/>
          <w:b/>
          <w:bCs/>
          <w:sz w:val="28"/>
          <w:szCs w:val="28"/>
        </w:rPr>
        <w:t>ые</w:t>
      </w:r>
      <w:r w:rsidR="00A5348F" w:rsidRPr="0006793C">
        <w:rPr>
          <w:rFonts w:ascii="Times New Roman" w:hAnsi="Times New Roman" w:cs="Times New Roman"/>
          <w:b/>
          <w:bCs/>
          <w:sz w:val="28"/>
          <w:szCs w:val="28"/>
        </w:rPr>
        <w:t xml:space="preserve"> </w:t>
      </w:r>
      <w:r w:rsidRPr="0006793C">
        <w:rPr>
          <w:rFonts w:ascii="Times New Roman" w:hAnsi="Times New Roman" w:cs="Times New Roman"/>
          <w:b/>
          <w:bCs/>
          <w:sz w:val="28"/>
          <w:szCs w:val="28"/>
        </w:rPr>
        <w:t>особенности</w:t>
      </w:r>
      <w:r w:rsidR="00A5348F" w:rsidRPr="0006793C">
        <w:rPr>
          <w:rFonts w:ascii="Times New Roman" w:hAnsi="Times New Roman" w:cs="Times New Roman"/>
          <w:b/>
          <w:bCs/>
          <w:sz w:val="28"/>
          <w:szCs w:val="28"/>
        </w:rPr>
        <w:t xml:space="preserve"> памятника</w:t>
      </w:r>
    </w:p>
    <w:p w14:paraId="219044A3" w14:textId="7D566170" w:rsidR="00530CC0" w:rsidRPr="001C2D8D" w:rsidRDefault="00C44FD3"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Текст </w:t>
      </w:r>
      <w:r w:rsidRPr="001C2D8D">
        <w:rPr>
          <w:rFonts w:ascii="Times New Roman" w:hAnsi="Times New Roman" w:cs="Times New Roman"/>
          <w:sz w:val="28"/>
          <w:szCs w:val="28"/>
          <w:lang w:val="en-US"/>
        </w:rPr>
        <w:t>WM</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II</w:t>
      </w:r>
      <w:r w:rsidRPr="001C2D8D">
        <w:rPr>
          <w:rFonts w:ascii="Times New Roman" w:hAnsi="Times New Roman" w:cs="Times New Roman"/>
          <w:sz w:val="28"/>
          <w:szCs w:val="28"/>
        </w:rPr>
        <w:t xml:space="preserve"> отразил пересечение нескольких дискурсивных практик</w:t>
      </w:r>
      <w:r w:rsidR="00693E7A" w:rsidRPr="001C2D8D">
        <w:rPr>
          <w:rFonts w:ascii="Times New Roman" w:hAnsi="Times New Roman" w:cs="Times New Roman"/>
          <w:sz w:val="28"/>
          <w:szCs w:val="28"/>
        </w:rPr>
        <w:t>, фиксиру</w:t>
      </w:r>
      <w:r w:rsidR="00EB0100" w:rsidRPr="001C2D8D">
        <w:rPr>
          <w:rFonts w:ascii="Times New Roman" w:hAnsi="Times New Roman" w:cs="Times New Roman"/>
          <w:sz w:val="28"/>
          <w:szCs w:val="28"/>
        </w:rPr>
        <w:t>я</w:t>
      </w:r>
      <w:r w:rsidRPr="001C2D8D">
        <w:rPr>
          <w:rFonts w:ascii="Times New Roman" w:hAnsi="Times New Roman" w:cs="Times New Roman"/>
          <w:sz w:val="28"/>
          <w:szCs w:val="28"/>
        </w:rPr>
        <w:t xml:space="preserve"> </w:t>
      </w:r>
      <w:r w:rsidR="00EB0100" w:rsidRPr="001C2D8D">
        <w:rPr>
          <w:rFonts w:ascii="Times New Roman" w:hAnsi="Times New Roman" w:cs="Times New Roman"/>
          <w:sz w:val="28"/>
          <w:szCs w:val="28"/>
        </w:rPr>
        <w:t xml:space="preserve">рефлексы древнего права, </w:t>
      </w:r>
      <w:r w:rsidR="003E5AC8" w:rsidRPr="001C2D8D">
        <w:rPr>
          <w:rFonts w:ascii="Times New Roman" w:hAnsi="Times New Roman" w:cs="Times New Roman"/>
          <w:sz w:val="28"/>
          <w:szCs w:val="28"/>
        </w:rPr>
        <w:t xml:space="preserve">обозначил </w:t>
      </w:r>
      <w:r w:rsidR="00EB0100" w:rsidRPr="001C2D8D">
        <w:rPr>
          <w:rFonts w:ascii="Times New Roman" w:hAnsi="Times New Roman" w:cs="Times New Roman"/>
          <w:sz w:val="28"/>
          <w:szCs w:val="28"/>
        </w:rPr>
        <w:t>его</w:t>
      </w:r>
      <w:r w:rsidR="00693E7A" w:rsidRPr="001C2D8D">
        <w:rPr>
          <w:rFonts w:ascii="Times New Roman" w:hAnsi="Times New Roman" w:cs="Times New Roman"/>
          <w:sz w:val="28"/>
          <w:szCs w:val="28"/>
        </w:rPr>
        <w:t xml:space="preserve"> </w:t>
      </w:r>
      <w:proofErr w:type="spellStart"/>
      <w:r w:rsidR="00A63BF9" w:rsidRPr="001C2D8D">
        <w:rPr>
          <w:rFonts w:ascii="Times New Roman" w:hAnsi="Times New Roman" w:cs="Times New Roman"/>
          <w:sz w:val="28"/>
          <w:szCs w:val="28"/>
        </w:rPr>
        <w:t>акторов</w:t>
      </w:r>
      <w:proofErr w:type="spellEnd"/>
      <w:r w:rsidR="00A63BF9" w:rsidRPr="001C2D8D">
        <w:rPr>
          <w:rFonts w:ascii="Times New Roman" w:hAnsi="Times New Roman" w:cs="Times New Roman"/>
          <w:sz w:val="28"/>
          <w:szCs w:val="28"/>
        </w:rPr>
        <w:t xml:space="preserve">, что определило </w:t>
      </w:r>
      <w:r w:rsidRPr="001C2D8D">
        <w:rPr>
          <w:rFonts w:ascii="Times New Roman" w:hAnsi="Times New Roman" w:cs="Times New Roman"/>
          <w:sz w:val="28"/>
          <w:szCs w:val="28"/>
        </w:rPr>
        <w:t>содержание, жанровую и языковую специфику</w:t>
      </w:r>
      <w:r w:rsidR="00A63BF9" w:rsidRPr="001C2D8D">
        <w:rPr>
          <w:rFonts w:ascii="Times New Roman" w:hAnsi="Times New Roman" w:cs="Times New Roman"/>
          <w:sz w:val="28"/>
          <w:szCs w:val="28"/>
        </w:rPr>
        <w:t xml:space="preserve"> памятника</w:t>
      </w:r>
      <w:r w:rsidRPr="001C2D8D">
        <w:rPr>
          <w:rFonts w:ascii="Times New Roman" w:hAnsi="Times New Roman" w:cs="Times New Roman"/>
          <w:sz w:val="28"/>
          <w:szCs w:val="28"/>
        </w:rPr>
        <w:t xml:space="preserve">. </w:t>
      </w:r>
      <w:r w:rsidR="00121BDD">
        <w:rPr>
          <w:rFonts w:ascii="Times New Roman" w:hAnsi="Times New Roman" w:cs="Times New Roman"/>
          <w:sz w:val="28"/>
          <w:szCs w:val="28"/>
        </w:rPr>
        <w:t>Н</w:t>
      </w:r>
      <w:r w:rsidRPr="001C2D8D">
        <w:rPr>
          <w:rFonts w:ascii="Times New Roman" w:hAnsi="Times New Roman" w:cs="Times New Roman"/>
          <w:sz w:val="28"/>
          <w:szCs w:val="28"/>
        </w:rPr>
        <w:t xml:space="preserve">а его основе </w:t>
      </w:r>
      <w:r w:rsidR="00304126" w:rsidRPr="001C2D8D">
        <w:rPr>
          <w:rFonts w:ascii="Times New Roman" w:hAnsi="Times New Roman" w:cs="Times New Roman"/>
          <w:sz w:val="28"/>
          <w:szCs w:val="28"/>
        </w:rPr>
        <w:t>воз</w:t>
      </w:r>
      <w:r w:rsidRPr="001C2D8D">
        <w:rPr>
          <w:rFonts w:ascii="Times New Roman" w:hAnsi="Times New Roman" w:cs="Times New Roman"/>
          <w:sz w:val="28"/>
          <w:szCs w:val="28"/>
        </w:rPr>
        <w:t>можно р</w:t>
      </w:r>
      <w:r w:rsidR="009B7ADF" w:rsidRPr="001C2D8D">
        <w:rPr>
          <w:rFonts w:ascii="Times New Roman" w:hAnsi="Times New Roman" w:cs="Times New Roman"/>
          <w:sz w:val="28"/>
          <w:szCs w:val="28"/>
        </w:rPr>
        <w:t xml:space="preserve">еконструкция </w:t>
      </w:r>
      <w:r w:rsidR="0099327B" w:rsidRPr="001C2D8D">
        <w:rPr>
          <w:rFonts w:ascii="Times New Roman" w:hAnsi="Times New Roman" w:cs="Times New Roman"/>
          <w:sz w:val="28"/>
          <w:szCs w:val="28"/>
        </w:rPr>
        <w:t>отдельных</w:t>
      </w:r>
      <w:r w:rsidRPr="001C2D8D">
        <w:rPr>
          <w:rFonts w:ascii="Times New Roman" w:hAnsi="Times New Roman" w:cs="Times New Roman"/>
          <w:sz w:val="28"/>
          <w:szCs w:val="28"/>
        </w:rPr>
        <w:t xml:space="preserve"> сценари</w:t>
      </w:r>
      <w:r w:rsidR="00304126" w:rsidRPr="001C2D8D">
        <w:rPr>
          <w:rFonts w:ascii="Times New Roman" w:hAnsi="Times New Roman" w:cs="Times New Roman"/>
          <w:sz w:val="28"/>
          <w:szCs w:val="28"/>
        </w:rPr>
        <w:t xml:space="preserve">ев </w:t>
      </w:r>
      <w:r w:rsidR="009B7ADF" w:rsidRPr="001C2D8D">
        <w:rPr>
          <w:rFonts w:ascii="Times New Roman" w:hAnsi="Times New Roman" w:cs="Times New Roman"/>
          <w:sz w:val="28"/>
          <w:szCs w:val="28"/>
        </w:rPr>
        <w:t>институционального дискурса аграрного права</w:t>
      </w:r>
      <w:r w:rsidR="00330FC6"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и его </w:t>
      </w:r>
      <w:proofErr w:type="spellStart"/>
      <w:r w:rsidRPr="001C2D8D">
        <w:rPr>
          <w:rFonts w:ascii="Times New Roman" w:hAnsi="Times New Roman" w:cs="Times New Roman"/>
          <w:sz w:val="28"/>
          <w:szCs w:val="28"/>
        </w:rPr>
        <w:t>акт</w:t>
      </w:r>
      <w:r w:rsidR="00E3750F" w:rsidRPr="001C2D8D">
        <w:rPr>
          <w:rFonts w:ascii="Times New Roman" w:hAnsi="Times New Roman" w:cs="Times New Roman"/>
          <w:sz w:val="28"/>
          <w:szCs w:val="28"/>
        </w:rPr>
        <w:t>о</w:t>
      </w:r>
      <w:r w:rsidRPr="001C2D8D">
        <w:rPr>
          <w:rFonts w:ascii="Times New Roman" w:hAnsi="Times New Roman" w:cs="Times New Roman"/>
          <w:sz w:val="28"/>
          <w:szCs w:val="28"/>
        </w:rPr>
        <w:t>ров</w:t>
      </w:r>
      <w:proofErr w:type="spellEnd"/>
      <w:r w:rsidRPr="001C2D8D">
        <w:rPr>
          <w:rFonts w:ascii="Times New Roman" w:hAnsi="Times New Roman" w:cs="Times New Roman"/>
          <w:sz w:val="28"/>
          <w:szCs w:val="28"/>
        </w:rPr>
        <w:t xml:space="preserve"> – присяжных свидетелей демаркаци</w:t>
      </w:r>
      <w:r w:rsidR="00E3750F" w:rsidRPr="001C2D8D">
        <w:rPr>
          <w:rFonts w:ascii="Times New Roman" w:hAnsi="Times New Roman" w:cs="Times New Roman"/>
          <w:sz w:val="28"/>
          <w:szCs w:val="28"/>
        </w:rPr>
        <w:t xml:space="preserve">й земельных </w:t>
      </w:r>
      <w:r w:rsidR="00E3750F" w:rsidRPr="001C2D8D">
        <w:rPr>
          <w:rFonts w:ascii="Times New Roman" w:hAnsi="Times New Roman" w:cs="Times New Roman"/>
          <w:sz w:val="28"/>
          <w:szCs w:val="28"/>
        </w:rPr>
        <w:lastRenderedPageBreak/>
        <w:t xml:space="preserve">угодий. </w:t>
      </w:r>
      <w:r w:rsidR="003E5AC8" w:rsidRPr="001C2D8D">
        <w:rPr>
          <w:rFonts w:ascii="Times New Roman" w:hAnsi="Times New Roman" w:cs="Times New Roman"/>
          <w:sz w:val="28"/>
          <w:szCs w:val="28"/>
        </w:rPr>
        <w:t xml:space="preserve">Лишь в некоторой степени можно судить </w:t>
      </w:r>
      <w:r w:rsidR="00121BDD">
        <w:rPr>
          <w:rFonts w:ascii="Times New Roman" w:hAnsi="Times New Roman" w:cs="Times New Roman"/>
          <w:sz w:val="28"/>
          <w:szCs w:val="28"/>
        </w:rPr>
        <w:t>также</w:t>
      </w:r>
      <w:r w:rsidR="003E5AC8" w:rsidRPr="001C2D8D">
        <w:rPr>
          <w:rFonts w:ascii="Times New Roman" w:hAnsi="Times New Roman" w:cs="Times New Roman"/>
          <w:sz w:val="28"/>
          <w:szCs w:val="28"/>
        </w:rPr>
        <w:t xml:space="preserve"> о дискурсе скриптория, где </w:t>
      </w:r>
      <w:proofErr w:type="spellStart"/>
      <w:r w:rsidR="00330FC6" w:rsidRPr="001C2D8D">
        <w:rPr>
          <w:rFonts w:ascii="Times New Roman" w:hAnsi="Times New Roman" w:cs="Times New Roman"/>
          <w:sz w:val="28"/>
          <w:szCs w:val="28"/>
        </w:rPr>
        <w:t>акторами</w:t>
      </w:r>
      <w:proofErr w:type="spellEnd"/>
      <w:r w:rsidR="00330FC6" w:rsidRPr="001C2D8D">
        <w:rPr>
          <w:rFonts w:ascii="Times New Roman" w:hAnsi="Times New Roman" w:cs="Times New Roman"/>
          <w:sz w:val="28"/>
          <w:szCs w:val="28"/>
        </w:rPr>
        <w:t xml:space="preserve"> </w:t>
      </w:r>
      <w:r w:rsidR="003E5AC8" w:rsidRPr="001C2D8D">
        <w:rPr>
          <w:rFonts w:ascii="Times New Roman" w:hAnsi="Times New Roman" w:cs="Times New Roman"/>
          <w:sz w:val="28"/>
          <w:szCs w:val="28"/>
        </w:rPr>
        <w:t>выступали</w:t>
      </w:r>
      <w:r w:rsidR="00330FC6" w:rsidRPr="001C2D8D">
        <w:rPr>
          <w:rFonts w:ascii="Times New Roman" w:hAnsi="Times New Roman" w:cs="Times New Roman"/>
          <w:sz w:val="28"/>
          <w:szCs w:val="28"/>
        </w:rPr>
        <w:t xml:space="preserve"> писцы (</w:t>
      </w:r>
      <w:proofErr w:type="spellStart"/>
      <w:r w:rsidR="00330FC6" w:rsidRPr="001C2D8D">
        <w:rPr>
          <w:rFonts w:ascii="Times New Roman" w:hAnsi="Times New Roman" w:cs="Times New Roman"/>
          <w:sz w:val="28"/>
          <w:szCs w:val="28"/>
        </w:rPr>
        <w:t>скрипторы</w:t>
      </w:r>
      <w:proofErr w:type="spellEnd"/>
      <w:r w:rsidR="00330FC6" w:rsidRPr="001C2D8D">
        <w:rPr>
          <w:rFonts w:ascii="Times New Roman" w:hAnsi="Times New Roman" w:cs="Times New Roman"/>
          <w:sz w:val="28"/>
          <w:szCs w:val="28"/>
        </w:rPr>
        <w:t>)</w:t>
      </w:r>
      <w:r w:rsidR="00EB0100" w:rsidRPr="001C2D8D">
        <w:rPr>
          <w:rFonts w:ascii="Times New Roman" w:hAnsi="Times New Roman" w:cs="Times New Roman"/>
          <w:sz w:val="28"/>
          <w:szCs w:val="28"/>
        </w:rPr>
        <w:t xml:space="preserve"> как создатели </w:t>
      </w:r>
      <w:proofErr w:type="spellStart"/>
      <w:r w:rsidR="00121BDD">
        <w:rPr>
          <w:rFonts w:ascii="Times New Roman" w:hAnsi="Times New Roman" w:cs="Times New Roman"/>
          <w:sz w:val="28"/>
          <w:szCs w:val="28"/>
        </w:rPr>
        <w:t>двн</w:t>
      </w:r>
      <w:proofErr w:type="spellEnd"/>
      <w:r w:rsidR="00121BDD">
        <w:rPr>
          <w:rFonts w:ascii="Times New Roman" w:hAnsi="Times New Roman" w:cs="Times New Roman"/>
          <w:sz w:val="28"/>
          <w:szCs w:val="28"/>
        </w:rPr>
        <w:t xml:space="preserve">. </w:t>
      </w:r>
      <w:r w:rsidR="00EB0100" w:rsidRPr="001C2D8D">
        <w:rPr>
          <w:rFonts w:ascii="Times New Roman" w:hAnsi="Times New Roman" w:cs="Times New Roman"/>
          <w:sz w:val="28"/>
          <w:szCs w:val="28"/>
        </w:rPr>
        <w:t>текстов</w:t>
      </w:r>
      <w:r w:rsidR="003E5AC8" w:rsidRPr="001C2D8D">
        <w:rPr>
          <w:rFonts w:ascii="Times New Roman" w:hAnsi="Times New Roman" w:cs="Times New Roman"/>
          <w:sz w:val="28"/>
          <w:szCs w:val="28"/>
        </w:rPr>
        <w:t>.</w:t>
      </w:r>
    </w:p>
    <w:p w14:paraId="7842C3C4" w14:textId="19DAE81D" w:rsidR="006A3966" w:rsidRPr="001C2D8D" w:rsidRDefault="005979B1"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П</w:t>
      </w:r>
      <w:r w:rsidR="00AF58B9" w:rsidRPr="001C2D8D">
        <w:rPr>
          <w:rFonts w:ascii="Times New Roman" w:hAnsi="Times New Roman" w:cs="Times New Roman"/>
          <w:sz w:val="28"/>
          <w:szCs w:val="28"/>
        </w:rPr>
        <w:t>ред</w:t>
      </w:r>
      <w:r w:rsidRPr="001C2D8D">
        <w:rPr>
          <w:rFonts w:ascii="Times New Roman" w:hAnsi="Times New Roman" w:cs="Times New Roman"/>
          <w:sz w:val="28"/>
          <w:szCs w:val="28"/>
        </w:rPr>
        <w:t>ы</w:t>
      </w:r>
      <w:r w:rsidR="00AF58B9" w:rsidRPr="001C2D8D">
        <w:rPr>
          <w:rFonts w:ascii="Times New Roman" w:hAnsi="Times New Roman" w:cs="Times New Roman"/>
          <w:sz w:val="28"/>
          <w:szCs w:val="28"/>
        </w:rPr>
        <w:t xml:space="preserve">стория появления </w:t>
      </w:r>
      <w:r w:rsidR="006C2672" w:rsidRPr="001C2D8D">
        <w:rPr>
          <w:rFonts w:ascii="Times New Roman" w:hAnsi="Times New Roman" w:cs="Times New Roman"/>
          <w:sz w:val="28"/>
          <w:szCs w:val="28"/>
          <w:lang w:val="en-US"/>
        </w:rPr>
        <w:t>WM</w:t>
      </w:r>
      <w:r w:rsidR="006C2672" w:rsidRPr="001C2D8D">
        <w:rPr>
          <w:rFonts w:ascii="Times New Roman" w:hAnsi="Times New Roman" w:cs="Times New Roman"/>
          <w:sz w:val="28"/>
          <w:szCs w:val="28"/>
        </w:rPr>
        <w:t xml:space="preserve"> </w:t>
      </w:r>
      <w:r w:rsidR="006C2672" w:rsidRPr="001C2D8D">
        <w:rPr>
          <w:rFonts w:ascii="Times New Roman" w:hAnsi="Times New Roman" w:cs="Times New Roman"/>
          <w:sz w:val="28"/>
          <w:szCs w:val="28"/>
          <w:lang w:val="en-US"/>
        </w:rPr>
        <w:t>II</w:t>
      </w:r>
      <w:r w:rsidR="00515C92" w:rsidRPr="001C2D8D">
        <w:rPr>
          <w:rFonts w:ascii="Times New Roman" w:hAnsi="Times New Roman" w:cs="Times New Roman"/>
          <w:sz w:val="28"/>
          <w:szCs w:val="28"/>
        </w:rPr>
        <w:t xml:space="preserve"> и </w:t>
      </w:r>
      <w:r w:rsidR="00515C92" w:rsidRPr="001C2D8D">
        <w:rPr>
          <w:rFonts w:ascii="Times New Roman" w:eastAsia="Times New Roman" w:hAnsi="Times New Roman" w:cs="Times New Roman"/>
          <w:color w:val="000000"/>
          <w:sz w:val="28"/>
          <w:szCs w:val="28"/>
          <w:lang w:val="en-US" w:eastAsia="ru-RU"/>
        </w:rPr>
        <w:t>WM</w:t>
      </w:r>
      <w:r w:rsidR="00515C92" w:rsidRPr="001C2D8D">
        <w:rPr>
          <w:rFonts w:ascii="Times New Roman" w:eastAsia="Times New Roman" w:hAnsi="Times New Roman" w:cs="Times New Roman"/>
          <w:color w:val="000000"/>
          <w:sz w:val="28"/>
          <w:szCs w:val="28"/>
          <w:lang w:eastAsia="ru-RU"/>
        </w:rPr>
        <w:t xml:space="preserve"> </w:t>
      </w:r>
      <w:r w:rsidR="00515C92" w:rsidRPr="001C2D8D">
        <w:rPr>
          <w:rFonts w:ascii="Times New Roman" w:eastAsia="Times New Roman" w:hAnsi="Times New Roman" w:cs="Times New Roman"/>
          <w:color w:val="000000"/>
          <w:sz w:val="28"/>
          <w:szCs w:val="28"/>
          <w:lang w:val="en-US" w:eastAsia="ru-RU"/>
        </w:rPr>
        <w:t>I</w:t>
      </w:r>
      <w:r w:rsidRPr="001C2D8D">
        <w:rPr>
          <w:rFonts w:ascii="Times New Roman" w:hAnsi="Times New Roman" w:cs="Times New Roman"/>
          <w:sz w:val="28"/>
          <w:szCs w:val="28"/>
        </w:rPr>
        <w:t xml:space="preserve"> связана с </w:t>
      </w:r>
      <w:r w:rsidR="00527C16" w:rsidRPr="001C2D8D">
        <w:rPr>
          <w:rFonts w:ascii="Times New Roman" w:hAnsi="Times New Roman" w:cs="Times New Roman"/>
          <w:sz w:val="28"/>
          <w:szCs w:val="28"/>
        </w:rPr>
        <w:t xml:space="preserve">разделением на несколько графств и упразднением </w:t>
      </w:r>
      <w:r w:rsidRPr="001C2D8D">
        <w:rPr>
          <w:rFonts w:ascii="Times New Roman" w:hAnsi="Times New Roman" w:cs="Times New Roman"/>
          <w:sz w:val="28"/>
          <w:szCs w:val="28"/>
        </w:rPr>
        <w:t>первыми Каролингами франкского герцогства</w:t>
      </w:r>
      <w:r w:rsidR="00041488" w:rsidRPr="001C2D8D">
        <w:rPr>
          <w:rFonts w:ascii="Times New Roman" w:hAnsi="Times New Roman" w:cs="Times New Roman"/>
          <w:sz w:val="28"/>
          <w:szCs w:val="28"/>
        </w:rPr>
        <w:t>,</w:t>
      </w:r>
      <w:r w:rsidR="0075715E" w:rsidRPr="001C2D8D">
        <w:rPr>
          <w:rFonts w:ascii="Times New Roman" w:hAnsi="Times New Roman" w:cs="Times New Roman"/>
          <w:sz w:val="28"/>
          <w:szCs w:val="28"/>
        </w:rPr>
        <w:t xml:space="preserve"> е</w:t>
      </w:r>
      <w:r w:rsidR="00FF1841" w:rsidRPr="001C2D8D">
        <w:rPr>
          <w:rFonts w:ascii="Times New Roman" w:hAnsi="Times New Roman" w:cs="Times New Roman"/>
          <w:sz w:val="28"/>
          <w:szCs w:val="28"/>
        </w:rPr>
        <w:t>го</w:t>
      </w:r>
      <w:r w:rsidR="0075715E" w:rsidRPr="001C2D8D">
        <w:rPr>
          <w:rFonts w:ascii="Times New Roman" w:hAnsi="Times New Roman" w:cs="Times New Roman"/>
          <w:sz w:val="28"/>
          <w:szCs w:val="28"/>
        </w:rPr>
        <w:t xml:space="preserve"> </w:t>
      </w:r>
      <w:r w:rsidR="003C3C86" w:rsidRPr="001C2D8D">
        <w:rPr>
          <w:rFonts w:ascii="Times New Roman" w:hAnsi="Times New Roman" w:cs="Times New Roman"/>
          <w:sz w:val="28"/>
          <w:szCs w:val="28"/>
        </w:rPr>
        <w:t xml:space="preserve">династической </w:t>
      </w:r>
      <w:r w:rsidR="0075715E" w:rsidRPr="001C2D8D">
        <w:rPr>
          <w:rFonts w:ascii="Times New Roman" w:hAnsi="Times New Roman" w:cs="Times New Roman"/>
          <w:sz w:val="28"/>
          <w:szCs w:val="28"/>
        </w:rPr>
        <w:t xml:space="preserve">резиденции в </w:t>
      </w:r>
      <w:r w:rsidR="00FF1841" w:rsidRPr="001C2D8D">
        <w:rPr>
          <w:rFonts w:ascii="Times New Roman" w:hAnsi="Times New Roman" w:cs="Times New Roman"/>
          <w:sz w:val="28"/>
          <w:szCs w:val="28"/>
        </w:rPr>
        <w:t xml:space="preserve">крепости </w:t>
      </w:r>
      <w:r w:rsidR="0075715E" w:rsidRPr="001C2D8D">
        <w:rPr>
          <w:rFonts w:ascii="Times New Roman" w:hAnsi="Times New Roman" w:cs="Times New Roman"/>
          <w:sz w:val="28"/>
          <w:szCs w:val="28"/>
        </w:rPr>
        <w:t xml:space="preserve">Вюрцбург </w:t>
      </w:r>
      <w:r w:rsidRPr="001C2D8D">
        <w:rPr>
          <w:rFonts w:ascii="Times New Roman" w:hAnsi="Times New Roman" w:cs="Times New Roman"/>
          <w:sz w:val="28"/>
          <w:szCs w:val="28"/>
        </w:rPr>
        <w:t>(</w:t>
      </w:r>
      <w:r w:rsidR="00702A35">
        <w:rPr>
          <w:rFonts w:ascii="Times New Roman" w:hAnsi="Times New Roman" w:cs="Times New Roman"/>
          <w:sz w:val="28"/>
          <w:szCs w:val="28"/>
        </w:rPr>
        <w:t>719/</w:t>
      </w:r>
      <w:r w:rsidRPr="001C2D8D">
        <w:rPr>
          <w:rFonts w:ascii="Times New Roman" w:hAnsi="Times New Roman" w:cs="Times New Roman"/>
          <w:sz w:val="28"/>
          <w:szCs w:val="28"/>
        </w:rPr>
        <w:t>720 г</w:t>
      </w:r>
      <w:r w:rsidR="00702A35">
        <w:rPr>
          <w:rFonts w:ascii="Times New Roman" w:hAnsi="Times New Roman" w:cs="Times New Roman"/>
          <w:sz w:val="28"/>
          <w:szCs w:val="28"/>
        </w:rPr>
        <w:t>г.</w:t>
      </w:r>
      <w:r w:rsidRPr="001C2D8D">
        <w:rPr>
          <w:rFonts w:ascii="Times New Roman" w:hAnsi="Times New Roman" w:cs="Times New Roman"/>
          <w:sz w:val="28"/>
          <w:szCs w:val="28"/>
        </w:rPr>
        <w:t xml:space="preserve">), </w:t>
      </w:r>
      <w:r w:rsidR="005B3DEB" w:rsidRPr="001C2D8D">
        <w:rPr>
          <w:rFonts w:ascii="Times New Roman" w:hAnsi="Times New Roman" w:cs="Times New Roman"/>
          <w:sz w:val="28"/>
          <w:szCs w:val="28"/>
        </w:rPr>
        <w:t xml:space="preserve">с </w:t>
      </w:r>
      <w:r w:rsidR="00AE088F" w:rsidRPr="001C2D8D">
        <w:rPr>
          <w:rFonts w:ascii="Times New Roman" w:hAnsi="Times New Roman" w:cs="Times New Roman"/>
          <w:sz w:val="28"/>
          <w:szCs w:val="28"/>
        </w:rPr>
        <w:t>у</w:t>
      </w:r>
      <w:r w:rsidR="00786523" w:rsidRPr="001C2D8D">
        <w:rPr>
          <w:rFonts w:ascii="Times New Roman" w:hAnsi="Times New Roman" w:cs="Times New Roman"/>
          <w:sz w:val="28"/>
          <w:szCs w:val="28"/>
        </w:rPr>
        <w:t>проче</w:t>
      </w:r>
      <w:r w:rsidR="00AE088F" w:rsidRPr="001C2D8D">
        <w:rPr>
          <w:rFonts w:ascii="Times New Roman" w:hAnsi="Times New Roman" w:cs="Times New Roman"/>
          <w:sz w:val="28"/>
          <w:szCs w:val="28"/>
        </w:rPr>
        <w:t>нием</w:t>
      </w:r>
      <w:r w:rsidR="005B3DEB" w:rsidRPr="001C2D8D">
        <w:rPr>
          <w:rFonts w:ascii="Times New Roman" w:hAnsi="Times New Roman" w:cs="Times New Roman"/>
          <w:sz w:val="28"/>
          <w:szCs w:val="28"/>
        </w:rPr>
        <w:t xml:space="preserve"> </w:t>
      </w:r>
      <w:r w:rsidR="00AE088F" w:rsidRPr="001C2D8D">
        <w:rPr>
          <w:rFonts w:ascii="Times New Roman" w:hAnsi="Times New Roman" w:cs="Times New Roman"/>
          <w:sz w:val="28"/>
          <w:szCs w:val="28"/>
        </w:rPr>
        <w:t>ленн</w:t>
      </w:r>
      <w:r w:rsidR="005B3DEB" w:rsidRPr="001C2D8D">
        <w:rPr>
          <w:rFonts w:ascii="Times New Roman" w:hAnsi="Times New Roman" w:cs="Times New Roman"/>
          <w:sz w:val="28"/>
          <w:szCs w:val="28"/>
        </w:rPr>
        <w:t>ой системы средних и мелких дер</w:t>
      </w:r>
      <w:r w:rsidR="00AE088F" w:rsidRPr="001C2D8D">
        <w:rPr>
          <w:rFonts w:ascii="Times New Roman" w:hAnsi="Times New Roman" w:cs="Times New Roman"/>
          <w:sz w:val="28"/>
          <w:szCs w:val="28"/>
        </w:rPr>
        <w:t xml:space="preserve">жателей земель, </w:t>
      </w:r>
      <w:r w:rsidRPr="001C2D8D">
        <w:rPr>
          <w:rFonts w:ascii="Times New Roman" w:hAnsi="Times New Roman" w:cs="Times New Roman"/>
          <w:sz w:val="28"/>
          <w:szCs w:val="28"/>
        </w:rPr>
        <w:t xml:space="preserve">учреждением и укреплением в контексте политики </w:t>
      </w:r>
      <w:r w:rsidR="005B3DEB" w:rsidRPr="001C2D8D">
        <w:rPr>
          <w:rFonts w:ascii="Times New Roman" w:hAnsi="Times New Roman" w:cs="Times New Roman"/>
          <w:sz w:val="28"/>
          <w:szCs w:val="28"/>
        </w:rPr>
        <w:t xml:space="preserve">централизованного </w:t>
      </w:r>
      <w:r w:rsidRPr="001C2D8D">
        <w:rPr>
          <w:rFonts w:ascii="Times New Roman" w:hAnsi="Times New Roman" w:cs="Times New Roman"/>
          <w:sz w:val="28"/>
          <w:szCs w:val="28"/>
        </w:rPr>
        <w:t xml:space="preserve">огосударствления церкви </w:t>
      </w:r>
      <w:proofErr w:type="spellStart"/>
      <w:r w:rsidRPr="001C2D8D">
        <w:rPr>
          <w:rFonts w:ascii="Times New Roman" w:hAnsi="Times New Roman" w:cs="Times New Roman"/>
          <w:sz w:val="28"/>
          <w:szCs w:val="28"/>
        </w:rPr>
        <w:t>окняженного</w:t>
      </w:r>
      <w:proofErr w:type="spellEnd"/>
      <w:r w:rsidRPr="001C2D8D">
        <w:rPr>
          <w:rFonts w:ascii="Times New Roman" w:hAnsi="Times New Roman" w:cs="Times New Roman"/>
          <w:sz w:val="28"/>
          <w:szCs w:val="28"/>
        </w:rPr>
        <w:t xml:space="preserve"> </w:t>
      </w:r>
      <w:proofErr w:type="spellStart"/>
      <w:r w:rsidRPr="001C2D8D">
        <w:rPr>
          <w:rFonts w:ascii="Times New Roman" w:hAnsi="Times New Roman" w:cs="Times New Roman"/>
          <w:sz w:val="28"/>
          <w:szCs w:val="28"/>
        </w:rPr>
        <w:t>Вюрцбургского</w:t>
      </w:r>
      <w:proofErr w:type="spellEnd"/>
      <w:r w:rsidRPr="001C2D8D">
        <w:rPr>
          <w:rFonts w:ascii="Times New Roman" w:hAnsi="Times New Roman" w:cs="Times New Roman"/>
          <w:sz w:val="28"/>
          <w:szCs w:val="28"/>
        </w:rPr>
        <w:t xml:space="preserve"> епископства (</w:t>
      </w:r>
      <w:r w:rsidR="00786523" w:rsidRPr="001C2D8D">
        <w:rPr>
          <w:rFonts w:ascii="Times New Roman" w:hAnsi="Times New Roman" w:cs="Times New Roman"/>
          <w:sz w:val="28"/>
          <w:szCs w:val="28"/>
        </w:rPr>
        <w:t xml:space="preserve">основано </w:t>
      </w:r>
      <w:r w:rsidRPr="001C2D8D">
        <w:rPr>
          <w:rFonts w:ascii="Times New Roman" w:hAnsi="Times New Roman" w:cs="Times New Roman"/>
          <w:sz w:val="28"/>
          <w:szCs w:val="28"/>
        </w:rPr>
        <w:t>741</w:t>
      </w:r>
      <w:r w:rsidR="00060570" w:rsidRPr="001C2D8D">
        <w:rPr>
          <w:rFonts w:ascii="Times New Roman" w:hAnsi="Times New Roman" w:cs="Times New Roman"/>
          <w:sz w:val="28"/>
          <w:szCs w:val="28"/>
        </w:rPr>
        <w:t>/</w:t>
      </w:r>
      <w:r w:rsidR="00FA52F2" w:rsidRPr="001C2D8D">
        <w:rPr>
          <w:rFonts w:ascii="Times New Roman" w:hAnsi="Times New Roman" w:cs="Times New Roman"/>
          <w:sz w:val="28"/>
          <w:szCs w:val="28"/>
        </w:rPr>
        <w:t xml:space="preserve">742 </w:t>
      </w:r>
      <w:r w:rsidRPr="001C2D8D">
        <w:rPr>
          <w:rFonts w:ascii="Times New Roman" w:hAnsi="Times New Roman" w:cs="Times New Roman"/>
          <w:sz w:val="28"/>
          <w:szCs w:val="28"/>
        </w:rPr>
        <w:t>г</w:t>
      </w:r>
      <w:r w:rsidR="00FA52F2" w:rsidRPr="001C2D8D">
        <w:rPr>
          <w:rFonts w:ascii="Times New Roman" w:hAnsi="Times New Roman" w:cs="Times New Roman"/>
          <w:sz w:val="28"/>
          <w:szCs w:val="28"/>
        </w:rPr>
        <w:t>г.</w:t>
      </w:r>
      <w:r w:rsidRPr="001C2D8D">
        <w:rPr>
          <w:rFonts w:ascii="Times New Roman" w:hAnsi="Times New Roman" w:cs="Times New Roman"/>
          <w:sz w:val="28"/>
          <w:szCs w:val="28"/>
        </w:rPr>
        <w:t xml:space="preserve">). </w:t>
      </w:r>
      <w:r w:rsidR="006A3966" w:rsidRPr="001C2D8D">
        <w:rPr>
          <w:rFonts w:ascii="Times New Roman" w:hAnsi="Times New Roman" w:cs="Times New Roman"/>
          <w:sz w:val="28"/>
          <w:szCs w:val="28"/>
        </w:rPr>
        <w:t>В 782 году Карл Великий заменил окружное управление графским</w:t>
      </w:r>
      <w:r w:rsidR="00304126" w:rsidRPr="001C2D8D">
        <w:rPr>
          <w:rFonts w:ascii="Times New Roman" w:hAnsi="Times New Roman" w:cs="Times New Roman"/>
          <w:sz w:val="28"/>
          <w:szCs w:val="28"/>
        </w:rPr>
        <w:t>,</w:t>
      </w:r>
      <w:r w:rsidR="006A3966" w:rsidRPr="001C2D8D">
        <w:rPr>
          <w:rFonts w:ascii="Times New Roman" w:hAnsi="Times New Roman" w:cs="Times New Roman"/>
          <w:sz w:val="28"/>
          <w:szCs w:val="28"/>
        </w:rPr>
        <w:t xml:space="preserve"> сохран</w:t>
      </w:r>
      <w:r w:rsidR="00304126" w:rsidRPr="001C2D8D">
        <w:rPr>
          <w:rFonts w:ascii="Times New Roman" w:hAnsi="Times New Roman" w:cs="Times New Roman"/>
          <w:sz w:val="28"/>
          <w:szCs w:val="28"/>
        </w:rPr>
        <w:t>ив</w:t>
      </w:r>
      <w:r w:rsidR="006A3966" w:rsidRPr="001C2D8D">
        <w:rPr>
          <w:rFonts w:ascii="Times New Roman" w:hAnsi="Times New Roman" w:cs="Times New Roman"/>
          <w:sz w:val="28"/>
          <w:szCs w:val="28"/>
        </w:rPr>
        <w:t xml:space="preserve"> географически</w:t>
      </w:r>
      <w:r w:rsidR="00304126" w:rsidRPr="001C2D8D">
        <w:rPr>
          <w:rFonts w:ascii="Times New Roman" w:hAnsi="Times New Roman" w:cs="Times New Roman"/>
          <w:sz w:val="28"/>
          <w:szCs w:val="28"/>
        </w:rPr>
        <w:t>е</w:t>
      </w:r>
      <w:r w:rsidR="006A3966" w:rsidRPr="001C2D8D">
        <w:rPr>
          <w:rFonts w:ascii="Times New Roman" w:hAnsi="Times New Roman" w:cs="Times New Roman"/>
          <w:sz w:val="28"/>
          <w:szCs w:val="28"/>
        </w:rPr>
        <w:t xml:space="preserve"> границ</w:t>
      </w:r>
      <w:r w:rsidR="00304126" w:rsidRPr="001C2D8D">
        <w:rPr>
          <w:rFonts w:ascii="Times New Roman" w:hAnsi="Times New Roman" w:cs="Times New Roman"/>
          <w:sz w:val="28"/>
          <w:szCs w:val="28"/>
        </w:rPr>
        <w:t>ы</w:t>
      </w:r>
      <w:r w:rsidR="006A3966" w:rsidRPr="001C2D8D">
        <w:rPr>
          <w:rFonts w:ascii="Times New Roman" w:hAnsi="Times New Roman" w:cs="Times New Roman"/>
          <w:sz w:val="28"/>
          <w:szCs w:val="28"/>
        </w:rPr>
        <w:t xml:space="preserve"> и широк</w:t>
      </w:r>
      <w:r w:rsidR="00304126" w:rsidRPr="001C2D8D">
        <w:rPr>
          <w:rFonts w:ascii="Times New Roman" w:hAnsi="Times New Roman" w:cs="Times New Roman"/>
          <w:sz w:val="28"/>
          <w:szCs w:val="28"/>
        </w:rPr>
        <w:t>ую</w:t>
      </w:r>
      <w:r w:rsidR="006A3966" w:rsidRPr="001C2D8D">
        <w:rPr>
          <w:rFonts w:ascii="Times New Roman" w:hAnsi="Times New Roman" w:cs="Times New Roman"/>
          <w:sz w:val="28"/>
          <w:szCs w:val="28"/>
        </w:rPr>
        <w:t xml:space="preserve"> автономи</w:t>
      </w:r>
      <w:r w:rsidR="00304126" w:rsidRPr="001C2D8D">
        <w:rPr>
          <w:rFonts w:ascii="Times New Roman" w:hAnsi="Times New Roman" w:cs="Times New Roman"/>
          <w:sz w:val="28"/>
          <w:szCs w:val="28"/>
        </w:rPr>
        <w:t>ю</w:t>
      </w:r>
      <w:r w:rsidR="006A3966" w:rsidRPr="001C2D8D">
        <w:rPr>
          <w:rFonts w:ascii="Times New Roman" w:hAnsi="Times New Roman" w:cs="Times New Roman"/>
          <w:sz w:val="28"/>
          <w:szCs w:val="28"/>
        </w:rPr>
        <w:t xml:space="preserve"> епископств и монастырей. </w:t>
      </w:r>
      <w:r w:rsidR="00C543BB" w:rsidRPr="001C2D8D">
        <w:rPr>
          <w:rFonts w:ascii="Times New Roman" w:hAnsi="Times New Roman" w:cs="Times New Roman"/>
          <w:sz w:val="28"/>
          <w:szCs w:val="28"/>
        </w:rPr>
        <w:t>В р</w:t>
      </w:r>
      <w:r w:rsidR="00D43CE8" w:rsidRPr="001C2D8D">
        <w:rPr>
          <w:rFonts w:ascii="Times New Roman" w:hAnsi="Times New Roman" w:cs="Times New Roman"/>
          <w:sz w:val="28"/>
          <w:szCs w:val="28"/>
        </w:rPr>
        <w:t>егион</w:t>
      </w:r>
      <w:r w:rsidR="00C543BB" w:rsidRPr="001C2D8D">
        <w:rPr>
          <w:rFonts w:ascii="Times New Roman" w:hAnsi="Times New Roman" w:cs="Times New Roman"/>
          <w:sz w:val="28"/>
          <w:szCs w:val="28"/>
        </w:rPr>
        <w:t>е</w:t>
      </w:r>
      <w:r w:rsidR="00D43CE8" w:rsidRPr="001C2D8D">
        <w:rPr>
          <w:rFonts w:ascii="Times New Roman" w:hAnsi="Times New Roman" w:cs="Times New Roman"/>
          <w:sz w:val="28"/>
          <w:szCs w:val="28"/>
        </w:rPr>
        <w:t xml:space="preserve"> Майнской Франконии</w:t>
      </w:r>
      <w:r w:rsidR="00C543BB" w:rsidRPr="001C2D8D">
        <w:rPr>
          <w:rFonts w:ascii="Times New Roman" w:hAnsi="Times New Roman" w:cs="Times New Roman"/>
          <w:sz w:val="28"/>
          <w:szCs w:val="28"/>
        </w:rPr>
        <w:t xml:space="preserve">, также </w:t>
      </w:r>
      <w:r w:rsidR="00D43CE8" w:rsidRPr="001C2D8D">
        <w:rPr>
          <w:rFonts w:ascii="Times New Roman" w:hAnsi="Times New Roman" w:cs="Times New Roman"/>
          <w:sz w:val="28"/>
          <w:szCs w:val="28"/>
        </w:rPr>
        <w:t>охвачен</w:t>
      </w:r>
      <w:r w:rsidR="00C543BB" w:rsidRPr="001C2D8D">
        <w:rPr>
          <w:rFonts w:ascii="Times New Roman" w:hAnsi="Times New Roman" w:cs="Times New Roman"/>
          <w:sz w:val="28"/>
          <w:szCs w:val="28"/>
        </w:rPr>
        <w:t>ной</w:t>
      </w:r>
      <w:r w:rsidR="00D43CE8" w:rsidRPr="001C2D8D">
        <w:rPr>
          <w:rFonts w:ascii="Times New Roman" w:hAnsi="Times New Roman" w:cs="Times New Roman"/>
          <w:sz w:val="28"/>
          <w:szCs w:val="28"/>
        </w:rPr>
        <w:t xml:space="preserve"> раннефеодальными </w:t>
      </w:r>
      <w:r w:rsidR="00C543BB" w:rsidRPr="001C2D8D">
        <w:rPr>
          <w:rFonts w:ascii="Times New Roman" w:hAnsi="Times New Roman" w:cs="Times New Roman"/>
          <w:sz w:val="28"/>
          <w:szCs w:val="28"/>
        </w:rPr>
        <w:t>трансформациями,</w:t>
      </w:r>
      <w:r w:rsidR="00693E7A" w:rsidRPr="001C2D8D">
        <w:rPr>
          <w:rFonts w:ascii="Times New Roman" w:hAnsi="Times New Roman" w:cs="Times New Roman"/>
          <w:sz w:val="28"/>
          <w:szCs w:val="28"/>
        </w:rPr>
        <w:t xml:space="preserve"> </w:t>
      </w:r>
      <w:r w:rsidR="00C543BB" w:rsidRPr="001C2D8D">
        <w:rPr>
          <w:rFonts w:ascii="Times New Roman" w:hAnsi="Times New Roman" w:cs="Times New Roman"/>
          <w:sz w:val="28"/>
          <w:szCs w:val="28"/>
        </w:rPr>
        <w:t>с</w:t>
      </w:r>
      <w:r w:rsidR="00527C16" w:rsidRPr="001C2D8D">
        <w:rPr>
          <w:rFonts w:ascii="Times New Roman" w:hAnsi="Times New Roman" w:cs="Times New Roman"/>
          <w:sz w:val="28"/>
          <w:szCs w:val="28"/>
        </w:rPr>
        <w:t>ложилась</w:t>
      </w:r>
      <w:r w:rsidR="00C543BB" w:rsidRPr="001C2D8D">
        <w:rPr>
          <w:rFonts w:ascii="Times New Roman" w:hAnsi="Times New Roman" w:cs="Times New Roman"/>
          <w:sz w:val="28"/>
          <w:szCs w:val="28"/>
        </w:rPr>
        <w:t xml:space="preserve"> </w:t>
      </w:r>
      <w:r w:rsidR="00D43CE8" w:rsidRPr="001C2D8D">
        <w:rPr>
          <w:rFonts w:ascii="Times New Roman" w:hAnsi="Times New Roman" w:cs="Times New Roman"/>
          <w:sz w:val="28"/>
          <w:szCs w:val="28"/>
        </w:rPr>
        <w:t>особая модель</w:t>
      </w:r>
      <w:r w:rsidR="008B5A6E">
        <w:rPr>
          <w:rFonts w:ascii="Times New Roman" w:hAnsi="Times New Roman" w:cs="Times New Roman"/>
          <w:sz w:val="28"/>
          <w:szCs w:val="28"/>
        </w:rPr>
        <w:t xml:space="preserve"> (</w:t>
      </w:r>
      <w:r w:rsidR="008B5A6E">
        <w:rPr>
          <w:rFonts w:ascii="Times New Roman" w:hAnsi="Times New Roman" w:cs="Times New Roman"/>
          <w:sz w:val="28"/>
          <w:szCs w:val="28"/>
          <w:lang w:val="en-US"/>
        </w:rPr>
        <w:t>W</w:t>
      </w:r>
      <w:r w:rsidR="008B5A6E" w:rsidRPr="008B5A6E">
        <w:rPr>
          <w:rFonts w:ascii="Times New Roman" w:hAnsi="Times New Roman" w:cs="Times New Roman"/>
          <w:sz w:val="28"/>
          <w:szCs w:val="28"/>
        </w:rPr>
        <w:t>ü</w:t>
      </w:r>
      <w:proofErr w:type="spellStart"/>
      <w:r w:rsidR="008B5A6E">
        <w:rPr>
          <w:rFonts w:ascii="Times New Roman" w:hAnsi="Times New Roman" w:cs="Times New Roman"/>
          <w:sz w:val="28"/>
          <w:szCs w:val="28"/>
          <w:lang w:val="en-US"/>
        </w:rPr>
        <w:t>rzburgWiki</w:t>
      </w:r>
      <w:proofErr w:type="spellEnd"/>
      <w:r w:rsidR="008B5A6E" w:rsidRPr="008B5A6E">
        <w:rPr>
          <w:rFonts w:ascii="Times New Roman" w:hAnsi="Times New Roman" w:cs="Times New Roman"/>
          <w:sz w:val="28"/>
          <w:szCs w:val="28"/>
        </w:rPr>
        <w:t>)</w:t>
      </w:r>
      <w:r w:rsidR="00C543BB" w:rsidRPr="001C2D8D">
        <w:rPr>
          <w:rFonts w:ascii="Times New Roman" w:hAnsi="Times New Roman" w:cs="Times New Roman"/>
          <w:sz w:val="28"/>
          <w:szCs w:val="28"/>
        </w:rPr>
        <w:t>.</w:t>
      </w:r>
    </w:p>
    <w:p w14:paraId="5EE8429E" w14:textId="137D0FA6" w:rsidR="00AF58B9" w:rsidRPr="001C2D8D" w:rsidRDefault="005979B1"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Последняя треть 8 века отмечена </w:t>
      </w:r>
      <w:r w:rsidR="006A3966" w:rsidRPr="001C2D8D">
        <w:rPr>
          <w:rFonts w:ascii="Times New Roman" w:hAnsi="Times New Roman" w:cs="Times New Roman"/>
          <w:sz w:val="28"/>
          <w:szCs w:val="28"/>
        </w:rPr>
        <w:t xml:space="preserve">в Вюрцбурге </w:t>
      </w:r>
      <w:r w:rsidR="003C3C86" w:rsidRPr="001C2D8D">
        <w:rPr>
          <w:rFonts w:ascii="Times New Roman" w:hAnsi="Times New Roman" w:cs="Times New Roman"/>
          <w:sz w:val="28"/>
          <w:szCs w:val="28"/>
        </w:rPr>
        <w:t>деятель</w:t>
      </w:r>
      <w:r w:rsidR="00F27FF8" w:rsidRPr="001C2D8D">
        <w:rPr>
          <w:rFonts w:ascii="Times New Roman" w:hAnsi="Times New Roman" w:cs="Times New Roman"/>
          <w:sz w:val="28"/>
          <w:szCs w:val="28"/>
        </w:rPr>
        <w:t xml:space="preserve">ным </w:t>
      </w:r>
      <w:r w:rsidRPr="001C2D8D">
        <w:rPr>
          <w:rFonts w:ascii="Times New Roman" w:hAnsi="Times New Roman" w:cs="Times New Roman"/>
          <w:sz w:val="28"/>
          <w:szCs w:val="28"/>
        </w:rPr>
        <w:t>правлением епископ</w:t>
      </w:r>
      <w:r w:rsidR="00CB488E" w:rsidRPr="001C2D8D">
        <w:rPr>
          <w:rFonts w:ascii="Times New Roman" w:hAnsi="Times New Roman" w:cs="Times New Roman"/>
          <w:sz w:val="28"/>
          <w:szCs w:val="28"/>
        </w:rPr>
        <w:t>ов</w:t>
      </w:r>
      <w:r w:rsidRPr="001C2D8D">
        <w:rPr>
          <w:rFonts w:ascii="Times New Roman" w:hAnsi="Times New Roman" w:cs="Times New Roman"/>
          <w:sz w:val="28"/>
          <w:szCs w:val="28"/>
        </w:rPr>
        <w:t xml:space="preserve"> </w:t>
      </w:r>
      <w:proofErr w:type="spellStart"/>
      <w:r w:rsidRPr="001C2D8D">
        <w:rPr>
          <w:rFonts w:ascii="Times New Roman" w:hAnsi="Times New Roman" w:cs="Times New Roman"/>
          <w:sz w:val="28"/>
          <w:szCs w:val="28"/>
        </w:rPr>
        <w:t>Беровельфа</w:t>
      </w:r>
      <w:proofErr w:type="spellEnd"/>
      <w:r w:rsidRPr="001C2D8D">
        <w:rPr>
          <w:rFonts w:ascii="Times New Roman" w:hAnsi="Times New Roman" w:cs="Times New Roman"/>
          <w:sz w:val="28"/>
          <w:szCs w:val="28"/>
        </w:rPr>
        <w:t xml:space="preserve"> (769-794 гг.)</w:t>
      </w:r>
      <w:r w:rsidR="00CB488E" w:rsidRPr="001C2D8D">
        <w:rPr>
          <w:rFonts w:ascii="Times New Roman" w:hAnsi="Times New Roman" w:cs="Times New Roman"/>
          <w:sz w:val="28"/>
          <w:szCs w:val="28"/>
        </w:rPr>
        <w:t>, Гумберт</w:t>
      </w:r>
      <w:r w:rsidR="00272658" w:rsidRPr="001C2D8D">
        <w:rPr>
          <w:rFonts w:ascii="Times New Roman" w:hAnsi="Times New Roman" w:cs="Times New Roman"/>
          <w:sz w:val="28"/>
          <w:szCs w:val="28"/>
        </w:rPr>
        <w:t>а</w:t>
      </w:r>
      <w:r w:rsidR="00CB488E" w:rsidRPr="001C2D8D">
        <w:rPr>
          <w:rFonts w:ascii="Times New Roman" w:hAnsi="Times New Roman" w:cs="Times New Roman"/>
          <w:sz w:val="28"/>
          <w:szCs w:val="28"/>
        </w:rPr>
        <w:t xml:space="preserve"> (794-795 гг.)</w:t>
      </w:r>
      <w:r w:rsidRPr="001C2D8D">
        <w:rPr>
          <w:rFonts w:ascii="Times New Roman" w:hAnsi="Times New Roman" w:cs="Times New Roman"/>
          <w:sz w:val="28"/>
          <w:szCs w:val="28"/>
        </w:rPr>
        <w:t xml:space="preserve"> и </w:t>
      </w:r>
      <w:proofErr w:type="spellStart"/>
      <w:r w:rsidR="00CB488E" w:rsidRPr="001C2D8D">
        <w:rPr>
          <w:rFonts w:ascii="Times New Roman" w:hAnsi="Times New Roman" w:cs="Times New Roman"/>
          <w:sz w:val="28"/>
          <w:szCs w:val="28"/>
        </w:rPr>
        <w:t>Лиутрита</w:t>
      </w:r>
      <w:proofErr w:type="spellEnd"/>
      <w:r w:rsidR="00CB488E" w:rsidRPr="001C2D8D">
        <w:rPr>
          <w:rFonts w:ascii="Times New Roman" w:hAnsi="Times New Roman" w:cs="Times New Roman"/>
          <w:sz w:val="28"/>
          <w:szCs w:val="28"/>
        </w:rPr>
        <w:t xml:space="preserve"> (794-804 гг.). Последний был придворным капелланом</w:t>
      </w:r>
      <w:r w:rsidR="00F27FF8" w:rsidRPr="001C2D8D">
        <w:rPr>
          <w:rFonts w:ascii="Times New Roman" w:hAnsi="Times New Roman" w:cs="Times New Roman"/>
          <w:sz w:val="28"/>
          <w:szCs w:val="28"/>
        </w:rPr>
        <w:t>-</w:t>
      </w:r>
      <w:r w:rsidR="00CB488E" w:rsidRPr="001C2D8D">
        <w:rPr>
          <w:rFonts w:ascii="Times New Roman" w:hAnsi="Times New Roman" w:cs="Times New Roman"/>
          <w:sz w:val="28"/>
          <w:szCs w:val="28"/>
        </w:rPr>
        <w:t>духовником</w:t>
      </w:r>
      <w:r w:rsidR="005B3DEB" w:rsidRPr="001C2D8D">
        <w:rPr>
          <w:rFonts w:ascii="Times New Roman" w:hAnsi="Times New Roman" w:cs="Times New Roman"/>
          <w:sz w:val="28"/>
          <w:szCs w:val="28"/>
        </w:rPr>
        <w:t xml:space="preserve"> </w:t>
      </w:r>
      <w:r w:rsidR="00CB488E" w:rsidRPr="001C2D8D">
        <w:rPr>
          <w:rFonts w:ascii="Times New Roman" w:hAnsi="Times New Roman" w:cs="Times New Roman"/>
          <w:sz w:val="28"/>
          <w:szCs w:val="28"/>
        </w:rPr>
        <w:t>Карла Великого, дважды посети</w:t>
      </w:r>
      <w:r w:rsidR="00271FB8">
        <w:rPr>
          <w:rFonts w:ascii="Times New Roman" w:hAnsi="Times New Roman" w:cs="Times New Roman"/>
          <w:sz w:val="28"/>
          <w:szCs w:val="28"/>
        </w:rPr>
        <w:t>вшим</w:t>
      </w:r>
      <w:r w:rsidR="00CB488E" w:rsidRPr="001C2D8D">
        <w:rPr>
          <w:rFonts w:ascii="Times New Roman" w:hAnsi="Times New Roman" w:cs="Times New Roman"/>
          <w:sz w:val="28"/>
          <w:szCs w:val="28"/>
        </w:rPr>
        <w:t xml:space="preserve"> </w:t>
      </w:r>
      <w:r w:rsidR="00272658" w:rsidRPr="001C2D8D">
        <w:rPr>
          <w:rFonts w:ascii="Times New Roman" w:hAnsi="Times New Roman" w:cs="Times New Roman"/>
          <w:sz w:val="28"/>
          <w:szCs w:val="28"/>
        </w:rPr>
        <w:t>Вюрцбург: октябр</w:t>
      </w:r>
      <w:r w:rsidR="00773F47" w:rsidRPr="001C2D8D">
        <w:rPr>
          <w:rFonts w:ascii="Times New Roman" w:hAnsi="Times New Roman" w:cs="Times New Roman"/>
          <w:sz w:val="28"/>
          <w:szCs w:val="28"/>
        </w:rPr>
        <w:t>ь</w:t>
      </w:r>
      <w:r w:rsidR="00272658" w:rsidRPr="001C2D8D">
        <w:rPr>
          <w:rFonts w:ascii="Times New Roman" w:hAnsi="Times New Roman" w:cs="Times New Roman"/>
          <w:sz w:val="28"/>
          <w:szCs w:val="28"/>
        </w:rPr>
        <w:t xml:space="preserve"> 788 год</w:t>
      </w:r>
      <w:r w:rsidR="00D953A8" w:rsidRPr="001C2D8D">
        <w:rPr>
          <w:rFonts w:ascii="Times New Roman" w:hAnsi="Times New Roman" w:cs="Times New Roman"/>
          <w:sz w:val="28"/>
          <w:szCs w:val="28"/>
        </w:rPr>
        <w:t>а</w:t>
      </w:r>
      <w:r w:rsidR="00272658" w:rsidRPr="001C2D8D">
        <w:rPr>
          <w:rFonts w:ascii="Times New Roman" w:hAnsi="Times New Roman" w:cs="Times New Roman"/>
          <w:sz w:val="28"/>
          <w:szCs w:val="28"/>
        </w:rPr>
        <w:t xml:space="preserve"> в связи с </w:t>
      </w:r>
      <w:r w:rsidR="00FA5838" w:rsidRPr="001C2D8D">
        <w:rPr>
          <w:rFonts w:ascii="Times New Roman" w:hAnsi="Times New Roman" w:cs="Times New Roman"/>
          <w:sz w:val="28"/>
          <w:szCs w:val="28"/>
        </w:rPr>
        <w:t>обрете</w:t>
      </w:r>
      <w:r w:rsidR="00272658" w:rsidRPr="001C2D8D">
        <w:rPr>
          <w:rFonts w:ascii="Times New Roman" w:hAnsi="Times New Roman" w:cs="Times New Roman"/>
          <w:sz w:val="28"/>
          <w:szCs w:val="28"/>
        </w:rPr>
        <w:t xml:space="preserve">нием мощей Св. </w:t>
      </w:r>
      <w:proofErr w:type="spellStart"/>
      <w:r w:rsidR="00272658" w:rsidRPr="001C2D8D">
        <w:rPr>
          <w:rFonts w:ascii="Times New Roman" w:hAnsi="Times New Roman" w:cs="Times New Roman"/>
          <w:sz w:val="28"/>
          <w:szCs w:val="28"/>
        </w:rPr>
        <w:t>Килиана</w:t>
      </w:r>
      <w:proofErr w:type="spellEnd"/>
      <w:r w:rsidR="001971AA" w:rsidRPr="001C2D8D">
        <w:rPr>
          <w:rFonts w:ascii="Times New Roman" w:hAnsi="Times New Roman" w:cs="Times New Roman"/>
          <w:sz w:val="28"/>
          <w:szCs w:val="28"/>
        </w:rPr>
        <w:t xml:space="preserve"> -</w:t>
      </w:r>
      <w:r w:rsidR="00272658" w:rsidRPr="001C2D8D">
        <w:rPr>
          <w:rFonts w:ascii="Times New Roman" w:hAnsi="Times New Roman" w:cs="Times New Roman"/>
          <w:sz w:val="28"/>
          <w:szCs w:val="28"/>
        </w:rPr>
        <w:t xml:space="preserve"> «крестителя Франконии»</w:t>
      </w:r>
      <w:r w:rsidR="009A2993" w:rsidRPr="001C2D8D">
        <w:rPr>
          <w:rFonts w:ascii="Times New Roman" w:hAnsi="Times New Roman" w:cs="Times New Roman"/>
          <w:sz w:val="28"/>
          <w:szCs w:val="28"/>
        </w:rPr>
        <w:t xml:space="preserve"> и началом строительства </w:t>
      </w:r>
      <w:r w:rsidR="00D953A8" w:rsidRPr="001C2D8D">
        <w:rPr>
          <w:rFonts w:ascii="Times New Roman" w:hAnsi="Times New Roman" w:cs="Times New Roman"/>
          <w:sz w:val="28"/>
          <w:szCs w:val="28"/>
        </w:rPr>
        <w:t xml:space="preserve">крепостных </w:t>
      </w:r>
      <w:r w:rsidR="009A2993" w:rsidRPr="001C2D8D">
        <w:rPr>
          <w:rFonts w:ascii="Times New Roman" w:hAnsi="Times New Roman" w:cs="Times New Roman"/>
          <w:sz w:val="28"/>
          <w:szCs w:val="28"/>
        </w:rPr>
        <w:t>укреплений</w:t>
      </w:r>
      <w:r w:rsidR="00773F47" w:rsidRPr="001C2D8D">
        <w:rPr>
          <w:rFonts w:ascii="Times New Roman" w:hAnsi="Times New Roman" w:cs="Times New Roman"/>
          <w:sz w:val="28"/>
          <w:szCs w:val="28"/>
        </w:rPr>
        <w:t>;</w:t>
      </w:r>
      <w:r w:rsidR="00272658" w:rsidRPr="001C2D8D">
        <w:rPr>
          <w:rFonts w:ascii="Times New Roman" w:hAnsi="Times New Roman" w:cs="Times New Roman"/>
          <w:sz w:val="28"/>
          <w:szCs w:val="28"/>
        </w:rPr>
        <w:t xml:space="preserve"> декабр</w:t>
      </w:r>
      <w:r w:rsidR="00773F47" w:rsidRPr="001C2D8D">
        <w:rPr>
          <w:rFonts w:ascii="Times New Roman" w:hAnsi="Times New Roman" w:cs="Times New Roman"/>
          <w:sz w:val="28"/>
          <w:szCs w:val="28"/>
        </w:rPr>
        <w:t>ь</w:t>
      </w:r>
      <w:r w:rsidR="00272658" w:rsidRPr="001C2D8D">
        <w:rPr>
          <w:rFonts w:ascii="Times New Roman" w:hAnsi="Times New Roman" w:cs="Times New Roman"/>
          <w:sz w:val="28"/>
          <w:szCs w:val="28"/>
        </w:rPr>
        <w:t xml:space="preserve"> 793 года на Рождество </w:t>
      </w:r>
      <w:r w:rsidR="005B3DEB" w:rsidRPr="001C2D8D">
        <w:rPr>
          <w:rFonts w:ascii="Times New Roman" w:hAnsi="Times New Roman" w:cs="Times New Roman"/>
          <w:sz w:val="28"/>
          <w:szCs w:val="28"/>
        </w:rPr>
        <w:t>на</w:t>
      </w:r>
      <w:r w:rsidR="00272658" w:rsidRPr="001C2D8D">
        <w:rPr>
          <w:rFonts w:ascii="Times New Roman" w:hAnsi="Times New Roman" w:cs="Times New Roman"/>
          <w:sz w:val="28"/>
          <w:szCs w:val="28"/>
        </w:rPr>
        <w:t xml:space="preserve"> освящени</w:t>
      </w:r>
      <w:r w:rsidR="00773F47" w:rsidRPr="001C2D8D">
        <w:rPr>
          <w:rFonts w:ascii="Times New Roman" w:hAnsi="Times New Roman" w:cs="Times New Roman"/>
          <w:sz w:val="28"/>
          <w:szCs w:val="28"/>
        </w:rPr>
        <w:t>и</w:t>
      </w:r>
      <w:r w:rsidR="00272658" w:rsidRPr="001C2D8D">
        <w:rPr>
          <w:rFonts w:ascii="Times New Roman" w:hAnsi="Times New Roman" w:cs="Times New Roman"/>
          <w:sz w:val="28"/>
          <w:szCs w:val="28"/>
        </w:rPr>
        <w:t xml:space="preserve"> нового собора. Примечательно, что с </w:t>
      </w:r>
      <w:r w:rsidR="00712170" w:rsidRPr="001C2D8D">
        <w:rPr>
          <w:rFonts w:ascii="Times New Roman" w:hAnsi="Times New Roman" w:cs="Times New Roman"/>
          <w:sz w:val="28"/>
          <w:szCs w:val="28"/>
        </w:rPr>
        <w:t xml:space="preserve">последними </w:t>
      </w:r>
      <w:r w:rsidR="00773F47" w:rsidRPr="001C2D8D">
        <w:rPr>
          <w:rFonts w:ascii="Times New Roman" w:hAnsi="Times New Roman" w:cs="Times New Roman"/>
          <w:sz w:val="28"/>
          <w:szCs w:val="28"/>
        </w:rPr>
        <w:t xml:space="preserve">представителями </w:t>
      </w:r>
      <w:r w:rsidR="00712170" w:rsidRPr="001C2D8D">
        <w:rPr>
          <w:rFonts w:ascii="Times New Roman" w:hAnsi="Times New Roman" w:cs="Times New Roman"/>
          <w:sz w:val="28"/>
          <w:szCs w:val="28"/>
        </w:rPr>
        <w:t xml:space="preserve">местной </w:t>
      </w:r>
      <w:proofErr w:type="spellStart"/>
      <w:r w:rsidR="00073E94" w:rsidRPr="001C2D8D">
        <w:rPr>
          <w:rFonts w:ascii="Times New Roman" w:hAnsi="Times New Roman" w:cs="Times New Roman"/>
          <w:sz w:val="28"/>
          <w:szCs w:val="28"/>
        </w:rPr>
        <w:t>майнско</w:t>
      </w:r>
      <w:proofErr w:type="spellEnd"/>
      <w:r w:rsidR="00073E94" w:rsidRPr="001C2D8D">
        <w:rPr>
          <w:rFonts w:ascii="Times New Roman" w:hAnsi="Times New Roman" w:cs="Times New Roman"/>
          <w:sz w:val="28"/>
          <w:szCs w:val="28"/>
        </w:rPr>
        <w:t xml:space="preserve">-франкской </w:t>
      </w:r>
      <w:r w:rsidR="00272658" w:rsidRPr="001C2D8D">
        <w:rPr>
          <w:rFonts w:ascii="Times New Roman" w:hAnsi="Times New Roman" w:cs="Times New Roman"/>
          <w:sz w:val="28"/>
          <w:szCs w:val="28"/>
        </w:rPr>
        <w:t>династи</w:t>
      </w:r>
      <w:r w:rsidR="0075715E" w:rsidRPr="001C2D8D">
        <w:rPr>
          <w:rFonts w:ascii="Times New Roman" w:hAnsi="Times New Roman" w:cs="Times New Roman"/>
          <w:sz w:val="28"/>
          <w:szCs w:val="28"/>
        </w:rPr>
        <w:t>и</w:t>
      </w:r>
      <w:r w:rsidR="00272658" w:rsidRPr="001C2D8D">
        <w:rPr>
          <w:rFonts w:ascii="Times New Roman" w:hAnsi="Times New Roman" w:cs="Times New Roman"/>
          <w:sz w:val="28"/>
          <w:szCs w:val="28"/>
        </w:rPr>
        <w:t xml:space="preserve"> герцогов </w:t>
      </w:r>
      <w:proofErr w:type="spellStart"/>
      <w:r w:rsidR="00272658" w:rsidRPr="001C2D8D">
        <w:rPr>
          <w:rFonts w:ascii="Times New Roman" w:hAnsi="Times New Roman" w:cs="Times New Roman"/>
          <w:sz w:val="28"/>
          <w:szCs w:val="28"/>
        </w:rPr>
        <w:t>Хетанидов</w:t>
      </w:r>
      <w:proofErr w:type="spellEnd"/>
      <w:r w:rsidR="00272658" w:rsidRPr="001C2D8D">
        <w:rPr>
          <w:rFonts w:ascii="Times New Roman" w:hAnsi="Times New Roman" w:cs="Times New Roman"/>
          <w:sz w:val="28"/>
          <w:szCs w:val="28"/>
        </w:rPr>
        <w:t xml:space="preserve"> (630 </w:t>
      </w:r>
      <w:r w:rsidR="00FA5838" w:rsidRPr="001C2D8D">
        <w:rPr>
          <w:rFonts w:ascii="Times New Roman" w:hAnsi="Times New Roman" w:cs="Times New Roman"/>
          <w:sz w:val="28"/>
          <w:szCs w:val="28"/>
        </w:rPr>
        <w:t>-</w:t>
      </w:r>
      <w:r w:rsidR="00272658" w:rsidRPr="001C2D8D">
        <w:rPr>
          <w:rFonts w:ascii="Times New Roman" w:hAnsi="Times New Roman" w:cs="Times New Roman"/>
          <w:sz w:val="28"/>
          <w:szCs w:val="28"/>
        </w:rPr>
        <w:t xml:space="preserve"> 720 гг.)</w:t>
      </w:r>
      <w:r w:rsidR="005E6320" w:rsidRPr="001C2D8D">
        <w:rPr>
          <w:rFonts w:ascii="Times New Roman" w:hAnsi="Times New Roman" w:cs="Times New Roman"/>
          <w:sz w:val="28"/>
          <w:szCs w:val="28"/>
        </w:rPr>
        <w:t xml:space="preserve">, </w:t>
      </w:r>
      <w:r w:rsidR="00073E94" w:rsidRPr="001C2D8D">
        <w:rPr>
          <w:rFonts w:ascii="Times New Roman" w:hAnsi="Times New Roman" w:cs="Times New Roman"/>
          <w:sz w:val="28"/>
          <w:szCs w:val="28"/>
        </w:rPr>
        <w:t>склонявши</w:t>
      </w:r>
      <w:r w:rsidR="00A2010E" w:rsidRPr="001C2D8D">
        <w:rPr>
          <w:rFonts w:ascii="Times New Roman" w:hAnsi="Times New Roman" w:cs="Times New Roman"/>
          <w:sz w:val="28"/>
          <w:szCs w:val="28"/>
        </w:rPr>
        <w:t>мися</w:t>
      </w:r>
      <w:r w:rsidR="00073E94" w:rsidRPr="001C2D8D">
        <w:rPr>
          <w:rFonts w:ascii="Times New Roman" w:hAnsi="Times New Roman" w:cs="Times New Roman"/>
          <w:sz w:val="28"/>
          <w:szCs w:val="28"/>
        </w:rPr>
        <w:t xml:space="preserve"> к союзу с</w:t>
      </w:r>
      <w:r w:rsidR="00414281" w:rsidRPr="001C2D8D">
        <w:rPr>
          <w:rFonts w:ascii="Times New Roman" w:hAnsi="Times New Roman" w:cs="Times New Roman"/>
          <w:sz w:val="28"/>
          <w:szCs w:val="28"/>
        </w:rPr>
        <w:t>о ставившими их на правление</w:t>
      </w:r>
      <w:r w:rsidR="00073E94" w:rsidRPr="001C2D8D">
        <w:rPr>
          <w:rFonts w:ascii="Times New Roman" w:hAnsi="Times New Roman" w:cs="Times New Roman"/>
          <w:sz w:val="28"/>
          <w:szCs w:val="28"/>
        </w:rPr>
        <w:t xml:space="preserve"> Меровингами, </w:t>
      </w:r>
      <w:r w:rsidR="005E6320" w:rsidRPr="001C2D8D">
        <w:rPr>
          <w:rFonts w:ascii="Times New Roman" w:hAnsi="Times New Roman" w:cs="Times New Roman"/>
          <w:sz w:val="28"/>
          <w:szCs w:val="28"/>
        </w:rPr>
        <w:t>имевши</w:t>
      </w:r>
      <w:r w:rsidR="00271FB8">
        <w:rPr>
          <w:rFonts w:ascii="Times New Roman" w:hAnsi="Times New Roman" w:cs="Times New Roman"/>
          <w:sz w:val="28"/>
          <w:szCs w:val="28"/>
        </w:rPr>
        <w:t>ми</w:t>
      </w:r>
      <w:r w:rsidR="005E6320" w:rsidRPr="001C2D8D">
        <w:rPr>
          <w:rFonts w:ascii="Times New Roman" w:hAnsi="Times New Roman" w:cs="Times New Roman"/>
          <w:sz w:val="28"/>
          <w:szCs w:val="28"/>
        </w:rPr>
        <w:t xml:space="preserve"> претензии на королевский трон и владения в с</w:t>
      </w:r>
      <w:r w:rsidR="00073E94" w:rsidRPr="001C2D8D">
        <w:rPr>
          <w:rFonts w:ascii="Times New Roman" w:hAnsi="Times New Roman" w:cs="Times New Roman"/>
          <w:sz w:val="28"/>
          <w:szCs w:val="28"/>
        </w:rPr>
        <w:t>ос</w:t>
      </w:r>
      <w:r w:rsidR="005E6320" w:rsidRPr="001C2D8D">
        <w:rPr>
          <w:rFonts w:ascii="Times New Roman" w:hAnsi="Times New Roman" w:cs="Times New Roman"/>
          <w:sz w:val="28"/>
          <w:szCs w:val="28"/>
        </w:rPr>
        <w:t>едней Тюрингии,</w:t>
      </w:r>
      <w:r w:rsidR="00272658" w:rsidRPr="001C2D8D">
        <w:rPr>
          <w:rFonts w:ascii="Times New Roman" w:hAnsi="Times New Roman" w:cs="Times New Roman"/>
          <w:sz w:val="28"/>
          <w:szCs w:val="28"/>
        </w:rPr>
        <w:t xml:space="preserve"> каролинская историография связ</w:t>
      </w:r>
      <w:r w:rsidR="00773F47" w:rsidRPr="001C2D8D">
        <w:rPr>
          <w:rFonts w:ascii="Times New Roman" w:hAnsi="Times New Roman" w:cs="Times New Roman"/>
          <w:sz w:val="28"/>
          <w:szCs w:val="28"/>
        </w:rPr>
        <w:t>а</w:t>
      </w:r>
      <w:r w:rsidR="00272658" w:rsidRPr="001C2D8D">
        <w:rPr>
          <w:rFonts w:ascii="Times New Roman" w:hAnsi="Times New Roman" w:cs="Times New Roman"/>
          <w:sz w:val="28"/>
          <w:szCs w:val="28"/>
        </w:rPr>
        <w:t xml:space="preserve">ла убийство </w:t>
      </w:r>
      <w:r w:rsidR="005B3DEB" w:rsidRPr="001C2D8D">
        <w:rPr>
          <w:rFonts w:ascii="Times New Roman" w:hAnsi="Times New Roman" w:cs="Times New Roman"/>
          <w:sz w:val="28"/>
          <w:szCs w:val="28"/>
        </w:rPr>
        <w:t xml:space="preserve">(689 год) </w:t>
      </w:r>
      <w:proofErr w:type="spellStart"/>
      <w:r w:rsidR="00272658" w:rsidRPr="001C2D8D">
        <w:rPr>
          <w:rFonts w:ascii="Times New Roman" w:hAnsi="Times New Roman" w:cs="Times New Roman"/>
          <w:sz w:val="28"/>
          <w:szCs w:val="28"/>
        </w:rPr>
        <w:t>Килиана</w:t>
      </w:r>
      <w:proofErr w:type="spellEnd"/>
      <w:r w:rsidR="00272658" w:rsidRPr="001C2D8D">
        <w:rPr>
          <w:rFonts w:ascii="Times New Roman" w:hAnsi="Times New Roman" w:cs="Times New Roman"/>
          <w:sz w:val="28"/>
          <w:szCs w:val="28"/>
        </w:rPr>
        <w:t xml:space="preserve"> и</w:t>
      </w:r>
      <w:r w:rsidR="00773F47" w:rsidRPr="001C2D8D">
        <w:rPr>
          <w:rFonts w:ascii="Times New Roman" w:hAnsi="Times New Roman" w:cs="Times New Roman"/>
          <w:sz w:val="28"/>
          <w:szCs w:val="28"/>
        </w:rPr>
        <w:t xml:space="preserve"> </w:t>
      </w:r>
      <w:r w:rsidR="00272658" w:rsidRPr="001C2D8D">
        <w:rPr>
          <w:rFonts w:ascii="Times New Roman" w:hAnsi="Times New Roman" w:cs="Times New Roman"/>
          <w:sz w:val="28"/>
          <w:szCs w:val="28"/>
        </w:rPr>
        <w:t>его соратников</w:t>
      </w:r>
      <w:r w:rsidR="005B3DEB" w:rsidRPr="001C2D8D">
        <w:rPr>
          <w:rFonts w:ascii="Times New Roman" w:hAnsi="Times New Roman" w:cs="Times New Roman"/>
          <w:sz w:val="28"/>
          <w:szCs w:val="28"/>
        </w:rPr>
        <w:t xml:space="preserve"> </w:t>
      </w:r>
      <w:r w:rsidR="00773F47" w:rsidRPr="001C2D8D">
        <w:rPr>
          <w:rFonts w:ascii="Times New Roman" w:hAnsi="Times New Roman" w:cs="Times New Roman"/>
          <w:sz w:val="28"/>
          <w:szCs w:val="28"/>
        </w:rPr>
        <w:t>-</w:t>
      </w:r>
      <w:r w:rsidR="0075715E" w:rsidRPr="001C2D8D">
        <w:rPr>
          <w:rFonts w:ascii="Times New Roman" w:hAnsi="Times New Roman" w:cs="Times New Roman"/>
          <w:sz w:val="28"/>
          <w:szCs w:val="28"/>
        </w:rPr>
        <w:t xml:space="preserve"> </w:t>
      </w:r>
      <w:r w:rsidR="00773F47" w:rsidRPr="001C2D8D">
        <w:rPr>
          <w:rFonts w:ascii="Times New Roman" w:hAnsi="Times New Roman" w:cs="Times New Roman"/>
          <w:sz w:val="28"/>
          <w:szCs w:val="28"/>
        </w:rPr>
        <w:t xml:space="preserve">проповедников, провозглашенных </w:t>
      </w:r>
      <w:r w:rsidR="00FA5838" w:rsidRPr="001C2D8D">
        <w:rPr>
          <w:rFonts w:ascii="Times New Roman" w:hAnsi="Times New Roman" w:cs="Times New Roman"/>
          <w:sz w:val="28"/>
          <w:szCs w:val="28"/>
        </w:rPr>
        <w:t xml:space="preserve">в 752 году </w:t>
      </w:r>
      <w:r w:rsidR="0075715E" w:rsidRPr="001C2D8D">
        <w:rPr>
          <w:rFonts w:ascii="Times New Roman" w:hAnsi="Times New Roman" w:cs="Times New Roman"/>
          <w:sz w:val="28"/>
          <w:szCs w:val="28"/>
        </w:rPr>
        <w:t xml:space="preserve">как мучеников </w:t>
      </w:r>
      <w:r w:rsidR="00773F47" w:rsidRPr="001C2D8D">
        <w:rPr>
          <w:rFonts w:ascii="Times New Roman" w:hAnsi="Times New Roman" w:cs="Times New Roman"/>
          <w:sz w:val="28"/>
          <w:szCs w:val="28"/>
        </w:rPr>
        <w:t>епархиальными святыми</w:t>
      </w:r>
      <w:r w:rsidR="00F27FF8" w:rsidRPr="001C2D8D">
        <w:rPr>
          <w:rFonts w:ascii="Times New Roman" w:hAnsi="Times New Roman" w:cs="Times New Roman"/>
          <w:sz w:val="28"/>
          <w:szCs w:val="28"/>
        </w:rPr>
        <w:t xml:space="preserve"> в церковном княжестве Вюрцбург</w:t>
      </w:r>
      <w:r w:rsidR="00303FA5">
        <w:rPr>
          <w:rFonts w:ascii="Times New Roman" w:hAnsi="Times New Roman" w:cs="Times New Roman"/>
          <w:sz w:val="28"/>
          <w:szCs w:val="28"/>
        </w:rPr>
        <w:t xml:space="preserve"> </w:t>
      </w:r>
      <w:r w:rsidR="00303FA5">
        <w:rPr>
          <w:rFonts w:ascii="Times New Roman" w:hAnsi="Times New Roman" w:cs="Times New Roman"/>
          <w:sz w:val="28"/>
          <w:szCs w:val="28"/>
        </w:rPr>
        <w:t>(</w:t>
      </w:r>
      <w:r w:rsidR="00303FA5">
        <w:rPr>
          <w:rFonts w:ascii="Times New Roman" w:hAnsi="Times New Roman" w:cs="Times New Roman"/>
          <w:sz w:val="28"/>
          <w:szCs w:val="28"/>
          <w:lang w:val="en-US"/>
        </w:rPr>
        <w:t>W</w:t>
      </w:r>
      <w:r w:rsidR="00303FA5" w:rsidRPr="008B5A6E">
        <w:rPr>
          <w:rFonts w:ascii="Times New Roman" w:hAnsi="Times New Roman" w:cs="Times New Roman"/>
          <w:sz w:val="28"/>
          <w:szCs w:val="28"/>
        </w:rPr>
        <w:t>ü</w:t>
      </w:r>
      <w:proofErr w:type="spellStart"/>
      <w:r w:rsidR="00303FA5">
        <w:rPr>
          <w:rFonts w:ascii="Times New Roman" w:hAnsi="Times New Roman" w:cs="Times New Roman"/>
          <w:sz w:val="28"/>
          <w:szCs w:val="28"/>
          <w:lang w:val="en-US"/>
        </w:rPr>
        <w:t>rzburgWiki</w:t>
      </w:r>
      <w:proofErr w:type="spellEnd"/>
      <w:r w:rsidR="00303FA5" w:rsidRPr="008B5A6E">
        <w:rPr>
          <w:rFonts w:ascii="Times New Roman" w:hAnsi="Times New Roman" w:cs="Times New Roman"/>
          <w:sz w:val="28"/>
          <w:szCs w:val="28"/>
        </w:rPr>
        <w:t>)</w:t>
      </w:r>
      <w:r w:rsidR="00272658" w:rsidRPr="001C2D8D">
        <w:rPr>
          <w:rFonts w:ascii="Times New Roman" w:hAnsi="Times New Roman" w:cs="Times New Roman"/>
          <w:sz w:val="28"/>
          <w:szCs w:val="28"/>
        </w:rPr>
        <w:t>.</w:t>
      </w:r>
    </w:p>
    <w:p w14:paraId="3A70AD78" w14:textId="4C6D0126" w:rsidR="008369BC" w:rsidRPr="001C2D8D" w:rsidRDefault="00786523"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Е</w:t>
      </w:r>
      <w:r w:rsidR="00D67EC3" w:rsidRPr="001C2D8D">
        <w:rPr>
          <w:rFonts w:ascii="Times New Roman" w:hAnsi="Times New Roman" w:cs="Times New Roman"/>
          <w:sz w:val="28"/>
          <w:szCs w:val="28"/>
        </w:rPr>
        <w:t>пископст</w:t>
      </w:r>
      <w:r w:rsidR="00D00105" w:rsidRPr="001C2D8D">
        <w:rPr>
          <w:rFonts w:ascii="Times New Roman" w:hAnsi="Times New Roman" w:cs="Times New Roman"/>
          <w:sz w:val="28"/>
          <w:szCs w:val="28"/>
        </w:rPr>
        <w:t>в</w:t>
      </w:r>
      <w:r w:rsidR="00D67EC3" w:rsidRPr="001C2D8D">
        <w:rPr>
          <w:rFonts w:ascii="Times New Roman" w:hAnsi="Times New Roman" w:cs="Times New Roman"/>
          <w:sz w:val="28"/>
          <w:szCs w:val="28"/>
        </w:rPr>
        <w:t xml:space="preserve">о </w:t>
      </w:r>
      <w:r w:rsidRPr="001C2D8D">
        <w:rPr>
          <w:rFonts w:ascii="Times New Roman" w:hAnsi="Times New Roman" w:cs="Times New Roman"/>
          <w:sz w:val="28"/>
          <w:szCs w:val="28"/>
        </w:rPr>
        <w:t>Вюрцбурга</w:t>
      </w:r>
      <w:r w:rsidR="00060570" w:rsidRPr="001C2D8D">
        <w:rPr>
          <w:rFonts w:ascii="Times New Roman" w:hAnsi="Times New Roman" w:cs="Times New Roman"/>
          <w:sz w:val="28"/>
          <w:szCs w:val="28"/>
        </w:rPr>
        <w:t xml:space="preserve"> </w:t>
      </w:r>
      <w:r w:rsidR="00A2010E" w:rsidRPr="001C2D8D">
        <w:rPr>
          <w:rFonts w:ascii="Times New Roman" w:hAnsi="Times New Roman" w:cs="Times New Roman"/>
          <w:sz w:val="28"/>
          <w:szCs w:val="28"/>
        </w:rPr>
        <w:t>-</w:t>
      </w:r>
      <w:r w:rsidRPr="001C2D8D">
        <w:rPr>
          <w:rFonts w:ascii="Times New Roman" w:hAnsi="Times New Roman" w:cs="Times New Roman"/>
          <w:sz w:val="28"/>
          <w:szCs w:val="28"/>
        </w:rPr>
        <w:t xml:space="preserve"> опорны</w:t>
      </w:r>
      <w:r w:rsidR="00060570" w:rsidRPr="001C2D8D">
        <w:rPr>
          <w:rFonts w:ascii="Times New Roman" w:hAnsi="Times New Roman" w:cs="Times New Roman"/>
          <w:sz w:val="28"/>
          <w:szCs w:val="28"/>
        </w:rPr>
        <w:t>й</w:t>
      </w:r>
      <w:r w:rsidRPr="001C2D8D">
        <w:rPr>
          <w:rFonts w:ascii="Times New Roman" w:hAnsi="Times New Roman" w:cs="Times New Roman"/>
          <w:sz w:val="28"/>
          <w:szCs w:val="28"/>
        </w:rPr>
        <w:t xml:space="preserve"> центр Каролингов</w:t>
      </w:r>
      <w:r w:rsidR="00FA5838" w:rsidRPr="001C2D8D">
        <w:rPr>
          <w:rFonts w:ascii="Times New Roman" w:hAnsi="Times New Roman" w:cs="Times New Roman"/>
          <w:sz w:val="28"/>
          <w:szCs w:val="28"/>
        </w:rPr>
        <w:t xml:space="preserve"> на среднем Майне</w:t>
      </w:r>
      <w:r w:rsidRPr="001C2D8D">
        <w:rPr>
          <w:rFonts w:ascii="Times New Roman" w:hAnsi="Times New Roman" w:cs="Times New Roman"/>
          <w:sz w:val="28"/>
          <w:szCs w:val="28"/>
        </w:rPr>
        <w:t xml:space="preserve"> </w:t>
      </w:r>
      <w:r w:rsidR="00041488" w:rsidRPr="001C2D8D">
        <w:rPr>
          <w:rFonts w:ascii="Times New Roman" w:hAnsi="Times New Roman" w:cs="Times New Roman"/>
          <w:sz w:val="28"/>
          <w:szCs w:val="28"/>
        </w:rPr>
        <w:t>укреп</w:t>
      </w:r>
      <w:r w:rsidR="00E654FF" w:rsidRPr="001C2D8D">
        <w:rPr>
          <w:rFonts w:ascii="Times New Roman" w:hAnsi="Times New Roman" w:cs="Times New Roman"/>
          <w:sz w:val="28"/>
          <w:szCs w:val="28"/>
        </w:rPr>
        <w:t>ля</w:t>
      </w:r>
      <w:r w:rsidR="00041488" w:rsidRPr="001C2D8D">
        <w:rPr>
          <w:rFonts w:ascii="Times New Roman" w:hAnsi="Times New Roman" w:cs="Times New Roman"/>
          <w:sz w:val="28"/>
          <w:szCs w:val="28"/>
        </w:rPr>
        <w:t xml:space="preserve">ло </w:t>
      </w:r>
      <w:r w:rsidR="00B10A51" w:rsidRPr="001C2D8D">
        <w:rPr>
          <w:rFonts w:ascii="Times New Roman" w:hAnsi="Times New Roman" w:cs="Times New Roman"/>
          <w:sz w:val="28"/>
          <w:szCs w:val="28"/>
        </w:rPr>
        <w:t xml:space="preserve">при покровительстве центральной власти </w:t>
      </w:r>
      <w:r w:rsidR="00D67EC3" w:rsidRPr="001C2D8D">
        <w:rPr>
          <w:rFonts w:ascii="Times New Roman" w:hAnsi="Times New Roman" w:cs="Times New Roman"/>
          <w:sz w:val="28"/>
          <w:szCs w:val="28"/>
        </w:rPr>
        <w:t xml:space="preserve">свои землевладения на берегах </w:t>
      </w:r>
      <w:r w:rsidR="00FA5838" w:rsidRPr="001C2D8D">
        <w:rPr>
          <w:rFonts w:ascii="Times New Roman" w:hAnsi="Times New Roman" w:cs="Times New Roman"/>
          <w:sz w:val="28"/>
          <w:szCs w:val="28"/>
        </w:rPr>
        <w:t>реки</w:t>
      </w:r>
      <w:r w:rsidR="00D67EC3" w:rsidRPr="001C2D8D">
        <w:rPr>
          <w:rFonts w:ascii="Times New Roman" w:hAnsi="Times New Roman" w:cs="Times New Roman"/>
          <w:sz w:val="28"/>
          <w:szCs w:val="28"/>
        </w:rPr>
        <w:t xml:space="preserve">, в </w:t>
      </w:r>
      <w:r w:rsidR="00F27FF8" w:rsidRPr="001C2D8D">
        <w:rPr>
          <w:rFonts w:ascii="Times New Roman" w:hAnsi="Times New Roman" w:cs="Times New Roman"/>
          <w:sz w:val="28"/>
          <w:szCs w:val="28"/>
        </w:rPr>
        <w:t xml:space="preserve">лесном </w:t>
      </w:r>
      <w:r w:rsidR="00D67EC3" w:rsidRPr="001C2D8D">
        <w:rPr>
          <w:rFonts w:ascii="Times New Roman" w:hAnsi="Times New Roman" w:cs="Times New Roman"/>
          <w:sz w:val="28"/>
          <w:szCs w:val="28"/>
        </w:rPr>
        <w:t>гористо</w:t>
      </w:r>
      <w:r w:rsidR="00B10A51" w:rsidRPr="001C2D8D">
        <w:rPr>
          <w:rFonts w:ascii="Times New Roman" w:hAnsi="Times New Roman" w:cs="Times New Roman"/>
          <w:sz w:val="28"/>
          <w:szCs w:val="28"/>
        </w:rPr>
        <w:t>м</w:t>
      </w:r>
      <w:r w:rsidR="00D67EC3" w:rsidRPr="001C2D8D">
        <w:rPr>
          <w:rFonts w:ascii="Times New Roman" w:hAnsi="Times New Roman" w:cs="Times New Roman"/>
          <w:sz w:val="28"/>
          <w:szCs w:val="28"/>
        </w:rPr>
        <w:t xml:space="preserve"> левобережье</w:t>
      </w:r>
      <w:r w:rsidR="00D00105" w:rsidRPr="001C2D8D">
        <w:rPr>
          <w:rFonts w:ascii="Times New Roman" w:hAnsi="Times New Roman" w:cs="Times New Roman"/>
          <w:sz w:val="28"/>
          <w:szCs w:val="28"/>
        </w:rPr>
        <w:t>, удобном для виноградарства,</w:t>
      </w:r>
      <w:r w:rsidR="00D67EC3" w:rsidRPr="001C2D8D">
        <w:rPr>
          <w:rFonts w:ascii="Times New Roman" w:hAnsi="Times New Roman" w:cs="Times New Roman"/>
          <w:sz w:val="28"/>
          <w:szCs w:val="28"/>
        </w:rPr>
        <w:t xml:space="preserve"> и в низ</w:t>
      </w:r>
      <w:r w:rsidR="008369BC" w:rsidRPr="001C2D8D">
        <w:rPr>
          <w:rFonts w:ascii="Times New Roman" w:hAnsi="Times New Roman" w:cs="Times New Roman"/>
          <w:sz w:val="28"/>
          <w:szCs w:val="28"/>
        </w:rPr>
        <w:t>и</w:t>
      </w:r>
      <w:r w:rsidR="00D67EC3" w:rsidRPr="001C2D8D">
        <w:rPr>
          <w:rFonts w:ascii="Times New Roman" w:hAnsi="Times New Roman" w:cs="Times New Roman"/>
          <w:sz w:val="28"/>
          <w:szCs w:val="28"/>
        </w:rPr>
        <w:t>нном правобережье.</w:t>
      </w:r>
      <w:r w:rsidR="00AE088F" w:rsidRPr="001C2D8D">
        <w:rPr>
          <w:rFonts w:ascii="Times New Roman" w:hAnsi="Times New Roman" w:cs="Times New Roman"/>
          <w:sz w:val="28"/>
          <w:szCs w:val="28"/>
        </w:rPr>
        <w:t xml:space="preserve"> Местные бенедиктинские монастыри, </w:t>
      </w:r>
      <w:r w:rsidR="00AE088F" w:rsidRPr="001C2D8D">
        <w:rPr>
          <w:rFonts w:ascii="Times New Roman" w:hAnsi="Times New Roman" w:cs="Times New Roman"/>
          <w:sz w:val="28"/>
          <w:szCs w:val="28"/>
        </w:rPr>
        <w:lastRenderedPageBreak/>
        <w:t xml:space="preserve">культивировавшие агрокультуру, </w:t>
      </w:r>
      <w:r w:rsidRPr="001C2D8D">
        <w:rPr>
          <w:rFonts w:ascii="Times New Roman" w:hAnsi="Times New Roman" w:cs="Times New Roman"/>
          <w:sz w:val="28"/>
          <w:szCs w:val="28"/>
        </w:rPr>
        <w:t>имели потребность</w:t>
      </w:r>
      <w:r w:rsidR="00AE088F" w:rsidRPr="001C2D8D">
        <w:rPr>
          <w:rFonts w:ascii="Times New Roman" w:hAnsi="Times New Roman" w:cs="Times New Roman"/>
          <w:sz w:val="28"/>
          <w:szCs w:val="28"/>
        </w:rPr>
        <w:t xml:space="preserve"> в земельной собственности не только как в источнике </w:t>
      </w:r>
      <w:r w:rsidRPr="001C2D8D">
        <w:rPr>
          <w:rFonts w:ascii="Times New Roman" w:hAnsi="Times New Roman" w:cs="Times New Roman"/>
          <w:sz w:val="28"/>
          <w:szCs w:val="28"/>
        </w:rPr>
        <w:t>податей</w:t>
      </w:r>
      <w:r w:rsidR="00AE088F" w:rsidRPr="001C2D8D">
        <w:rPr>
          <w:rFonts w:ascii="Times New Roman" w:hAnsi="Times New Roman" w:cs="Times New Roman"/>
          <w:sz w:val="28"/>
          <w:szCs w:val="28"/>
        </w:rPr>
        <w:t>.</w:t>
      </w:r>
      <w:r w:rsidR="005B3DEB" w:rsidRPr="001C2D8D">
        <w:rPr>
          <w:rFonts w:ascii="Times New Roman" w:hAnsi="Times New Roman" w:cs="Times New Roman"/>
          <w:sz w:val="28"/>
          <w:szCs w:val="28"/>
        </w:rPr>
        <w:t xml:space="preserve"> Сложилась нуждавшаяся в регулировании иерархия аграрной собственности: </w:t>
      </w:r>
      <w:r w:rsidR="00041488" w:rsidRPr="001C2D8D">
        <w:rPr>
          <w:rFonts w:ascii="Times New Roman" w:hAnsi="Times New Roman" w:cs="Times New Roman"/>
          <w:sz w:val="28"/>
          <w:szCs w:val="28"/>
        </w:rPr>
        <w:t xml:space="preserve">королевская, </w:t>
      </w:r>
      <w:r w:rsidR="005B3DEB" w:rsidRPr="001C2D8D">
        <w:rPr>
          <w:rFonts w:ascii="Times New Roman" w:hAnsi="Times New Roman" w:cs="Times New Roman"/>
          <w:sz w:val="28"/>
          <w:szCs w:val="28"/>
        </w:rPr>
        <w:t>церковн</w:t>
      </w:r>
      <w:r w:rsidR="00F27FF8" w:rsidRPr="001C2D8D">
        <w:rPr>
          <w:rFonts w:ascii="Times New Roman" w:hAnsi="Times New Roman" w:cs="Times New Roman"/>
          <w:sz w:val="28"/>
          <w:szCs w:val="28"/>
        </w:rPr>
        <w:t>ая</w:t>
      </w:r>
      <w:r w:rsidR="005B3DEB" w:rsidRPr="001C2D8D">
        <w:rPr>
          <w:rFonts w:ascii="Times New Roman" w:hAnsi="Times New Roman" w:cs="Times New Roman"/>
          <w:sz w:val="28"/>
          <w:szCs w:val="28"/>
        </w:rPr>
        <w:t xml:space="preserve">, </w:t>
      </w:r>
      <w:r w:rsidR="00F27FF8" w:rsidRPr="001C2D8D">
        <w:rPr>
          <w:rFonts w:ascii="Times New Roman" w:hAnsi="Times New Roman" w:cs="Times New Roman"/>
          <w:sz w:val="28"/>
          <w:szCs w:val="28"/>
        </w:rPr>
        <w:t>феодальная</w:t>
      </w:r>
      <w:r w:rsidR="006A3966" w:rsidRPr="001C2D8D">
        <w:rPr>
          <w:rFonts w:ascii="Times New Roman" w:hAnsi="Times New Roman" w:cs="Times New Roman"/>
          <w:sz w:val="28"/>
          <w:szCs w:val="28"/>
        </w:rPr>
        <w:t xml:space="preserve"> и</w:t>
      </w:r>
      <w:r w:rsidR="005B3DEB" w:rsidRPr="001C2D8D">
        <w:rPr>
          <w:rFonts w:ascii="Times New Roman" w:hAnsi="Times New Roman" w:cs="Times New Roman"/>
          <w:sz w:val="28"/>
          <w:szCs w:val="28"/>
        </w:rPr>
        <w:t xml:space="preserve"> остаточное </w:t>
      </w:r>
      <w:r w:rsidR="00041488" w:rsidRPr="001C2D8D">
        <w:rPr>
          <w:rFonts w:ascii="Times New Roman" w:hAnsi="Times New Roman" w:cs="Times New Roman"/>
          <w:sz w:val="28"/>
          <w:szCs w:val="28"/>
        </w:rPr>
        <w:t>архаичное «</w:t>
      </w:r>
      <w:r w:rsidR="005B3DEB" w:rsidRPr="001C2D8D">
        <w:rPr>
          <w:rFonts w:ascii="Times New Roman" w:hAnsi="Times New Roman" w:cs="Times New Roman"/>
          <w:sz w:val="28"/>
          <w:szCs w:val="28"/>
        </w:rPr>
        <w:t>свободное</w:t>
      </w:r>
      <w:r w:rsidR="00041488" w:rsidRPr="001C2D8D">
        <w:rPr>
          <w:rFonts w:ascii="Times New Roman" w:hAnsi="Times New Roman" w:cs="Times New Roman"/>
          <w:sz w:val="28"/>
          <w:szCs w:val="28"/>
        </w:rPr>
        <w:t>»</w:t>
      </w:r>
      <w:r w:rsidR="005B3DEB" w:rsidRPr="001C2D8D">
        <w:rPr>
          <w:rFonts w:ascii="Times New Roman" w:hAnsi="Times New Roman" w:cs="Times New Roman"/>
          <w:sz w:val="28"/>
          <w:szCs w:val="28"/>
        </w:rPr>
        <w:t xml:space="preserve"> землевладение.</w:t>
      </w:r>
    </w:p>
    <w:p w14:paraId="46E110F4" w14:textId="7A04914A" w:rsidR="00060570" w:rsidRPr="001C2D8D" w:rsidRDefault="00124A0F" w:rsidP="001C2D8D">
      <w:pPr>
        <w:spacing w:line="360" w:lineRule="auto"/>
        <w:ind w:firstLine="709"/>
        <w:jc w:val="both"/>
        <w:rPr>
          <w:rFonts w:ascii="Times New Roman" w:hAnsi="Times New Roman" w:cs="Times New Roman"/>
          <w:color w:val="000000"/>
          <w:sz w:val="28"/>
          <w:szCs w:val="28"/>
          <w:shd w:val="clear" w:color="auto" w:fill="FFFFFF"/>
        </w:rPr>
      </w:pPr>
      <w:r w:rsidRPr="001C2D8D">
        <w:rPr>
          <w:rFonts w:ascii="Times New Roman" w:hAnsi="Times New Roman" w:cs="Times New Roman"/>
          <w:color w:val="000000"/>
          <w:sz w:val="28"/>
          <w:szCs w:val="28"/>
          <w:shd w:val="clear" w:color="auto" w:fill="FFFFFF"/>
        </w:rPr>
        <w:t xml:space="preserve">Оба описания </w:t>
      </w:r>
      <w:proofErr w:type="spellStart"/>
      <w:r w:rsidRPr="001C2D8D">
        <w:rPr>
          <w:rFonts w:ascii="Times New Roman" w:hAnsi="Times New Roman" w:cs="Times New Roman"/>
          <w:color w:val="000000"/>
          <w:sz w:val="28"/>
          <w:szCs w:val="28"/>
          <w:shd w:val="clear" w:color="auto" w:fill="FFFFFF"/>
        </w:rPr>
        <w:t>Вюрцбургской</w:t>
      </w:r>
      <w:proofErr w:type="spellEnd"/>
      <w:r w:rsidRPr="001C2D8D">
        <w:rPr>
          <w:rFonts w:ascii="Times New Roman" w:hAnsi="Times New Roman" w:cs="Times New Roman"/>
          <w:color w:val="000000"/>
          <w:sz w:val="28"/>
          <w:szCs w:val="28"/>
          <w:shd w:val="clear" w:color="auto" w:fill="FFFFFF"/>
        </w:rPr>
        <w:t xml:space="preserve"> марки </w:t>
      </w:r>
      <w:r w:rsidR="009F71CE">
        <w:rPr>
          <w:rFonts w:ascii="Times New Roman" w:hAnsi="Times New Roman" w:cs="Times New Roman"/>
          <w:color w:val="000000"/>
          <w:sz w:val="28"/>
          <w:szCs w:val="28"/>
          <w:shd w:val="clear" w:color="auto" w:fill="FFFFFF"/>
        </w:rPr>
        <w:t>-</w:t>
      </w:r>
      <w:r w:rsidRPr="001C2D8D">
        <w:rPr>
          <w:rFonts w:ascii="Times New Roman" w:hAnsi="Times New Roman" w:cs="Times New Roman"/>
          <w:color w:val="000000"/>
          <w:sz w:val="28"/>
          <w:szCs w:val="28"/>
          <w:shd w:val="clear" w:color="auto" w:fill="FFFFFF"/>
        </w:rPr>
        <w:t xml:space="preserve"> перв</w:t>
      </w:r>
      <w:r w:rsidR="009F71CE">
        <w:rPr>
          <w:rFonts w:ascii="Times New Roman" w:hAnsi="Times New Roman" w:cs="Times New Roman"/>
          <w:color w:val="000000"/>
          <w:sz w:val="28"/>
          <w:szCs w:val="28"/>
          <w:shd w:val="clear" w:color="auto" w:fill="FFFFFF"/>
        </w:rPr>
        <w:t>ые</w:t>
      </w:r>
      <w:r w:rsidR="00B82E91" w:rsidRPr="001C2D8D">
        <w:rPr>
          <w:rFonts w:ascii="Times New Roman" w:hAnsi="Times New Roman" w:cs="Times New Roman"/>
          <w:color w:val="000000"/>
          <w:sz w:val="28"/>
          <w:szCs w:val="28"/>
          <w:shd w:val="clear" w:color="auto" w:fill="FFFFFF"/>
        </w:rPr>
        <w:t>,</w:t>
      </w:r>
      <w:r w:rsidRPr="001C2D8D">
        <w:rPr>
          <w:rFonts w:ascii="Times New Roman" w:hAnsi="Times New Roman" w:cs="Times New Roman"/>
          <w:color w:val="000000"/>
          <w:sz w:val="28"/>
          <w:szCs w:val="28"/>
          <w:shd w:val="clear" w:color="auto" w:fill="FFFFFF"/>
        </w:rPr>
        <w:t xml:space="preserve"> уникальн</w:t>
      </w:r>
      <w:r w:rsidR="009F71CE">
        <w:rPr>
          <w:rFonts w:ascii="Times New Roman" w:hAnsi="Times New Roman" w:cs="Times New Roman"/>
          <w:color w:val="000000"/>
          <w:sz w:val="28"/>
          <w:szCs w:val="28"/>
          <w:shd w:val="clear" w:color="auto" w:fill="FFFFFF"/>
        </w:rPr>
        <w:t>ые</w:t>
      </w:r>
      <w:r w:rsidRPr="001C2D8D">
        <w:rPr>
          <w:rFonts w:ascii="Times New Roman" w:hAnsi="Times New Roman" w:cs="Times New Roman"/>
          <w:color w:val="000000"/>
          <w:sz w:val="28"/>
          <w:szCs w:val="28"/>
          <w:shd w:val="clear" w:color="auto" w:fill="FFFFFF"/>
        </w:rPr>
        <w:t xml:space="preserve"> фиксаци</w:t>
      </w:r>
      <w:r w:rsidR="009F71CE">
        <w:rPr>
          <w:rFonts w:ascii="Times New Roman" w:hAnsi="Times New Roman" w:cs="Times New Roman"/>
          <w:color w:val="000000"/>
          <w:sz w:val="28"/>
          <w:szCs w:val="28"/>
          <w:shd w:val="clear" w:color="auto" w:fill="FFFFFF"/>
        </w:rPr>
        <w:t>и</w:t>
      </w:r>
      <w:r w:rsidRPr="001C2D8D">
        <w:rPr>
          <w:rFonts w:ascii="Times New Roman" w:hAnsi="Times New Roman" w:cs="Times New Roman"/>
          <w:color w:val="000000"/>
          <w:sz w:val="28"/>
          <w:szCs w:val="28"/>
          <w:shd w:val="clear" w:color="auto" w:fill="FFFFFF"/>
        </w:rPr>
        <w:t xml:space="preserve"> освидетельствования (</w:t>
      </w:r>
      <w:proofErr w:type="spellStart"/>
      <w:r w:rsidRPr="001C2D8D">
        <w:rPr>
          <w:rFonts w:ascii="Times New Roman" w:hAnsi="Times New Roman" w:cs="Times New Roman"/>
          <w:color w:val="000000"/>
          <w:sz w:val="28"/>
          <w:szCs w:val="28"/>
          <w:shd w:val="clear" w:color="auto" w:fill="FFFFFF"/>
        </w:rPr>
        <w:t>соприсяжничетсва</w:t>
      </w:r>
      <w:proofErr w:type="spellEnd"/>
      <w:r w:rsidRPr="001C2D8D">
        <w:rPr>
          <w:rFonts w:ascii="Times New Roman" w:hAnsi="Times New Roman" w:cs="Times New Roman"/>
          <w:color w:val="000000"/>
          <w:sz w:val="28"/>
          <w:szCs w:val="28"/>
          <w:shd w:val="clear" w:color="auto" w:fill="FFFFFF"/>
        </w:rPr>
        <w:t xml:space="preserve">) </w:t>
      </w:r>
      <w:r w:rsidR="00987992" w:rsidRPr="001C2D8D">
        <w:rPr>
          <w:rFonts w:ascii="Times New Roman" w:hAnsi="Times New Roman" w:cs="Times New Roman"/>
          <w:color w:val="000000"/>
          <w:sz w:val="28"/>
          <w:szCs w:val="28"/>
          <w:shd w:val="clear" w:color="auto" w:fill="FFFFFF"/>
        </w:rPr>
        <w:t>осенн</w:t>
      </w:r>
      <w:r w:rsidR="008B28F8">
        <w:rPr>
          <w:rFonts w:ascii="Times New Roman" w:hAnsi="Times New Roman" w:cs="Times New Roman"/>
          <w:color w:val="000000"/>
          <w:sz w:val="28"/>
          <w:szCs w:val="28"/>
          <w:shd w:val="clear" w:color="auto" w:fill="FFFFFF"/>
        </w:rPr>
        <w:t>их</w:t>
      </w:r>
      <w:r w:rsidR="00987992" w:rsidRPr="001C2D8D">
        <w:rPr>
          <w:rFonts w:ascii="Times New Roman" w:hAnsi="Times New Roman" w:cs="Times New Roman"/>
          <w:color w:val="000000"/>
          <w:sz w:val="28"/>
          <w:szCs w:val="28"/>
          <w:shd w:val="clear" w:color="auto" w:fill="FFFFFF"/>
        </w:rPr>
        <w:t xml:space="preserve"> </w:t>
      </w:r>
      <w:r w:rsidR="00D33903" w:rsidRPr="001C2D8D">
        <w:rPr>
          <w:rFonts w:ascii="Times New Roman" w:hAnsi="Times New Roman" w:cs="Times New Roman"/>
          <w:color w:val="000000"/>
          <w:sz w:val="28"/>
          <w:szCs w:val="28"/>
          <w:shd w:val="clear" w:color="auto" w:fill="FFFFFF"/>
        </w:rPr>
        <w:t>обход</w:t>
      </w:r>
      <w:r w:rsidR="008B28F8">
        <w:rPr>
          <w:rFonts w:ascii="Times New Roman" w:hAnsi="Times New Roman" w:cs="Times New Roman"/>
          <w:color w:val="000000"/>
          <w:sz w:val="28"/>
          <w:szCs w:val="28"/>
          <w:shd w:val="clear" w:color="auto" w:fill="FFFFFF"/>
        </w:rPr>
        <w:t>ов</w:t>
      </w:r>
      <w:r w:rsidR="00D33903" w:rsidRPr="001C2D8D">
        <w:rPr>
          <w:rFonts w:ascii="Times New Roman" w:hAnsi="Times New Roman" w:cs="Times New Roman"/>
          <w:color w:val="000000"/>
          <w:sz w:val="28"/>
          <w:szCs w:val="28"/>
          <w:shd w:val="clear" w:color="auto" w:fill="FFFFFF"/>
        </w:rPr>
        <w:t xml:space="preserve"> </w:t>
      </w:r>
      <w:r w:rsidR="0013260B" w:rsidRPr="001C2D8D">
        <w:rPr>
          <w:rFonts w:ascii="Times New Roman" w:hAnsi="Times New Roman" w:cs="Times New Roman"/>
          <w:color w:val="000000"/>
          <w:sz w:val="28"/>
          <w:szCs w:val="28"/>
          <w:shd w:val="clear" w:color="auto" w:fill="FFFFFF"/>
        </w:rPr>
        <w:t xml:space="preserve">пограничных </w:t>
      </w:r>
      <w:r w:rsidRPr="001C2D8D">
        <w:rPr>
          <w:rFonts w:ascii="Times New Roman" w:hAnsi="Times New Roman" w:cs="Times New Roman"/>
          <w:color w:val="000000"/>
          <w:sz w:val="28"/>
          <w:szCs w:val="28"/>
          <w:shd w:val="clear" w:color="auto" w:fill="FFFFFF"/>
        </w:rPr>
        <w:t>земельных владений</w:t>
      </w:r>
      <w:r w:rsidRPr="001C2D8D">
        <w:rPr>
          <w:rFonts w:ascii="Times New Roman" w:hAnsi="Times New Roman" w:cs="Times New Roman"/>
          <w:b/>
          <w:bCs/>
          <w:color w:val="000000"/>
          <w:sz w:val="28"/>
          <w:szCs w:val="28"/>
          <w:shd w:val="clear" w:color="auto" w:fill="FFFFFF"/>
        </w:rPr>
        <w:t xml:space="preserve"> </w:t>
      </w:r>
      <w:r w:rsidRPr="001C2D8D">
        <w:rPr>
          <w:rFonts w:ascii="Times New Roman" w:hAnsi="Times New Roman" w:cs="Times New Roman"/>
          <w:color w:val="000000"/>
          <w:sz w:val="28"/>
          <w:szCs w:val="28"/>
          <w:shd w:val="clear" w:color="auto" w:fill="FFFFFF"/>
        </w:rPr>
        <w:t>(</w:t>
      </w:r>
      <w:proofErr w:type="spellStart"/>
      <w:r w:rsidR="002D2162" w:rsidRPr="001C2D8D">
        <w:rPr>
          <w:rFonts w:ascii="Times New Roman" w:hAnsi="Times New Roman" w:cs="Times New Roman"/>
          <w:color w:val="000000"/>
          <w:sz w:val="28"/>
          <w:szCs w:val="28"/>
          <w:shd w:val="clear" w:color="auto" w:fill="FFFFFF"/>
          <w:lang w:val="en-US"/>
        </w:rPr>
        <w:t>Flurgang</w:t>
      </w:r>
      <w:proofErr w:type="spellEnd"/>
      <w:r w:rsidR="002D2162" w:rsidRPr="001C2D8D">
        <w:rPr>
          <w:rFonts w:ascii="Times New Roman" w:hAnsi="Times New Roman" w:cs="Times New Roman"/>
          <w:color w:val="000000"/>
          <w:sz w:val="28"/>
          <w:szCs w:val="28"/>
          <w:shd w:val="clear" w:color="auto" w:fill="FFFFFF"/>
        </w:rPr>
        <w:t xml:space="preserve"> </w:t>
      </w:r>
      <w:r w:rsidRPr="001C2D8D">
        <w:rPr>
          <w:rFonts w:ascii="Times New Roman" w:hAnsi="Times New Roman" w:cs="Times New Roman"/>
          <w:color w:val="000000"/>
          <w:sz w:val="28"/>
          <w:szCs w:val="28"/>
          <w:shd w:val="clear" w:color="auto" w:fill="FFFFFF"/>
          <w:lang w:val="en-US"/>
        </w:rPr>
        <w:t>de</w:t>
      </w:r>
      <w:r w:rsidR="002D2162" w:rsidRPr="001C2D8D">
        <w:rPr>
          <w:rFonts w:ascii="Times New Roman" w:hAnsi="Times New Roman" w:cs="Times New Roman"/>
          <w:color w:val="000000"/>
          <w:sz w:val="28"/>
          <w:szCs w:val="28"/>
          <w:shd w:val="clear" w:color="auto" w:fill="FFFFFF"/>
          <w:lang w:val="en-US"/>
        </w:rPr>
        <w:t>r</w:t>
      </w:r>
      <w:r w:rsidRPr="001C2D8D">
        <w:rPr>
          <w:rFonts w:ascii="Times New Roman" w:hAnsi="Times New Roman" w:cs="Times New Roman"/>
          <w:color w:val="000000"/>
          <w:sz w:val="28"/>
          <w:szCs w:val="28"/>
          <w:shd w:val="clear" w:color="auto" w:fill="FFFFFF"/>
        </w:rPr>
        <w:t xml:space="preserve"> </w:t>
      </w:r>
      <w:r w:rsidRPr="001C2D8D">
        <w:rPr>
          <w:rFonts w:ascii="Times New Roman" w:hAnsi="Times New Roman" w:cs="Times New Roman"/>
          <w:color w:val="000000"/>
          <w:sz w:val="28"/>
          <w:szCs w:val="28"/>
          <w:shd w:val="clear" w:color="auto" w:fill="FFFFFF"/>
          <w:lang w:val="de-DE"/>
        </w:rPr>
        <w:t>Feldgeschworenen</w:t>
      </w:r>
      <w:r w:rsidR="003E5AC8" w:rsidRPr="001C2D8D">
        <w:rPr>
          <w:rFonts w:ascii="Times New Roman" w:hAnsi="Times New Roman" w:cs="Times New Roman"/>
          <w:color w:val="000000"/>
          <w:sz w:val="28"/>
          <w:szCs w:val="28"/>
          <w:shd w:val="clear" w:color="auto" w:fill="FFFFFF"/>
        </w:rPr>
        <w:t>/</w:t>
      </w:r>
      <w:r w:rsidR="003E5AC8" w:rsidRPr="001C2D8D">
        <w:rPr>
          <w:rFonts w:ascii="Times New Roman" w:hAnsi="Times New Roman" w:cs="Times New Roman"/>
          <w:color w:val="000000"/>
          <w:sz w:val="28"/>
          <w:szCs w:val="28"/>
          <w:shd w:val="clear" w:color="auto" w:fill="FFFFFF"/>
          <w:lang w:val="de-DE"/>
        </w:rPr>
        <w:t>Abmarkung</w:t>
      </w:r>
      <w:r w:rsidRPr="001C2D8D">
        <w:rPr>
          <w:rFonts w:ascii="Times New Roman" w:hAnsi="Times New Roman" w:cs="Times New Roman"/>
          <w:color w:val="000000"/>
          <w:sz w:val="28"/>
          <w:szCs w:val="28"/>
          <w:shd w:val="clear" w:color="auto" w:fill="FFFFFF"/>
        </w:rPr>
        <w:t xml:space="preserve">). Эта </w:t>
      </w:r>
      <w:r w:rsidR="002D2162" w:rsidRPr="001C2D8D">
        <w:rPr>
          <w:rFonts w:ascii="Times New Roman" w:hAnsi="Times New Roman" w:cs="Times New Roman"/>
          <w:color w:val="000000"/>
          <w:sz w:val="28"/>
          <w:szCs w:val="28"/>
          <w:shd w:val="clear" w:color="auto" w:fill="FFFFFF"/>
        </w:rPr>
        <w:t xml:space="preserve">правовая </w:t>
      </w:r>
      <w:r w:rsidRPr="001C2D8D">
        <w:rPr>
          <w:rFonts w:ascii="Times New Roman" w:hAnsi="Times New Roman" w:cs="Times New Roman"/>
          <w:color w:val="000000"/>
          <w:sz w:val="28"/>
          <w:szCs w:val="28"/>
          <w:shd w:val="clear" w:color="auto" w:fill="FFFFFF"/>
        </w:rPr>
        <w:t xml:space="preserve">практика </w:t>
      </w:r>
      <w:r w:rsidR="00D33903" w:rsidRPr="001C2D8D">
        <w:rPr>
          <w:rFonts w:ascii="Times New Roman" w:hAnsi="Times New Roman" w:cs="Times New Roman"/>
          <w:color w:val="000000"/>
          <w:sz w:val="28"/>
          <w:szCs w:val="28"/>
          <w:shd w:val="clear" w:color="auto" w:fill="FFFFFF"/>
        </w:rPr>
        <w:t>как ежегодная</w:t>
      </w:r>
      <w:r w:rsidRPr="001C2D8D">
        <w:rPr>
          <w:rFonts w:ascii="Times New Roman" w:hAnsi="Times New Roman" w:cs="Times New Roman"/>
          <w:color w:val="000000"/>
          <w:sz w:val="28"/>
          <w:szCs w:val="28"/>
          <w:shd w:val="clear" w:color="auto" w:fill="FFFFFF"/>
        </w:rPr>
        <w:t xml:space="preserve"> традиция сохран</w:t>
      </w:r>
      <w:r w:rsidR="00A2010E" w:rsidRPr="001C2D8D">
        <w:rPr>
          <w:rFonts w:ascii="Times New Roman" w:hAnsi="Times New Roman" w:cs="Times New Roman"/>
          <w:color w:val="000000"/>
          <w:sz w:val="28"/>
          <w:szCs w:val="28"/>
          <w:shd w:val="clear" w:color="auto" w:fill="FFFFFF"/>
        </w:rPr>
        <w:t>и</w:t>
      </w:r>
      <w:r w:rsidRPr="001C2D8D">
        <w:rPr>
          <w:rFonts w:ascii="Times New Roman" w:hAnsi="Times New Roman" w:cs="Times New Roman"/>
          <w:color w:val="000000"/>
          <w:sz w:val="28"/>
          <w:szCs w:val="28"/>
          <w:shd w:val="clear" w:color="auto" w:fill="FFFFFF"/>
        </w:rPr>
        <w:t>лась на протяжении Средневековья</w:t>
      </w:r>
      <w:r w:rsidR="00920915" w:rsidRPr="001C2D8D">
        <w:rPr>
          <w:rFonts w:ascii="Times New Roman" w:hAnsi="Times New Roman" w:cs="Times New Roman"/>
          <w:color w:val="000000"/>
          <w:sz w:val="28"/>
          <w:szCs w:val="28"/>
          <w:shd w:val="clear" w:color="auto" w:fill="FFFFFF"/>
        </w:rPr>
        <w:t>,</w:t>
      </w:r>
      <w:r w:rsidRPr="001C2D8D">
        <w:rPr>
          <w:rFonts w:ascii="Times New Roman" w:hAnsi="Times New Roman" w:cs="Times New Roman"/>
          <w:color w:val="000000"/>
          <w:sz w:val="28"/>
          <w:szCs w:val="28"/>
          <w:shd w:val="clear" w:color="auto" w:fill="FFFFFF"/>
        </w:rPr>
        <w:t xml:space="preserve"> </w:t>
      </w:r>
      <w:r w:rsidR="00D33903" w:rsidRPr="001C2D8D">
        <w:rPr>
          <w:rFonts w:ascii="Times New Roman" w:hAnsi="Times New Roman" w:cs="Times New Roman"/>
          <w:color w:val="000000"/>
          <w:sz w:val="28"/>
          <w:szCs w:val="28"/>
          <w:shd w:val="clear" w:color="auto" w:fill="FFFFFF"/>
        </w:rPr>
        <w:t>известна</w:t>
      </w:r>
      <w:r w:rsidRPr="001C2D8D">
        <w:rPr>
          <w:rFonts w:ascii="Times New Roman" w:hAnsi="Times New Roman" w:cs="Times New Roman"/>
          <w:color w:val="000000"/>
          <w:sz w:val="28"/>
          <w:szCs w:val="28"/>
          <w:shd w:val="clear" w:color="auto" w:fill="FFFFFF"/>
        </w:rPr>
        <w:t xml:space="preserve"> во Франконии как «хождение семерых» </w:t>
      </w:r>
      <w:r w:rsidR="008B28F8" w:rsidRPr="001C2D8D">
        <w:rPr>
          <w:rFonts w:ascii="Times New Roman" w:hAnsi="Times New Roman" w:cs="Times New Roman"/>
          <w:color w:val="000000"/>
          <w:sz w:val="28"/>
          <w:szCs w:val="28"/>
          <w:shd w:val="clear" w:color="auto" w:fill="FFFFFF"/>
        </w:rPr>
        <w:t>(</w:t>
      </w:r>
      <w:proofErr w:type="spellStart"/>
      <w:r w:rsidR="008B28F8" w:rsidRPr="001C2D8D">
        <w:rPr>
          <w:rFonts w:ascii="Times New Roman" w:hAnsi="Times New Roman" w:cs="Times New Roman"/>
          <w:color w:val="000000"/>
          <w:sz w:val="28"/>
          <w:szCs w:val="28"/>
          <w:shd w:val="clear" w:color="auto" w:fill="FFFFFF"/>
          <w:lang w:val="de-DE"/>
        </w:rPr>
        <w:t>Siebenergang</w:t>
      </w:r>
      <w:proofErr w:type="spellEnd"/>
      <w:r w:rsidR="008B28F8" w:rsidRPr="001C2D8D">
        <w:rPr>
          <w:rFonts w:ascii="Times New Roman" w:hAnsi="Times New Roman" w:cs="Times New Roman"/>
          <w:color w:val="000000"/>
          <w:sz w:val="28"/>
          <w:szCs w:val="28"/>
          <w:shd w:val="clear" w:color="auto" w:fill="FFFFFF"/>
        </w:rPr>
        <w:t>)</w:t>
      </w:r>
      <w:r w:rsidR="008B28F8">
        <w:rPr>
          <w:rFonts w:ascii="Times New Roman" w:hAnsi="Times New Roman" w:cs="Times New Roman"/>
          <w:color w:val="000000"/>
          <w:sz w:val="28"/>
          <w:szCs w:val="28"/>
          <w:shd w:val="clear" w:color="auto" w:fill="FFFFFF"/>
        </w:rPr>
        <w:t xml:space="preserve"> </w:t>
      </w:r>
      <w:r w:rsidR="00D33903" w:rsidRPr="001C2D8D">
        <w:rPr>
          <w:rFonts w:ascii="Times New Roman" w:hAnsi="Times New Roman" w:cs="Times New Roman"/>
          <w:color w:val="000000"/>
          <w:sz w:val="28"/>
          <w:szCs w:val="28"/>
          <w:shd w:val="clear" w:color="auto" w:fill="FFFFFF"/>
        </w:rPr>
        <w:t>по числу присяжных</w:t>
      </w:r>
      <w:r w:rsidR="002D2162" w:rsidRPr="001C2D8D">
        <w:rPr>
          <w:rFonts w:ascii="Times New Roman" w:hAnsi="Times New Roman" w:cs="Times New Roman"/>
          <w:color w:val="000000"/>
          <w:sz w:val="28"/>
          <w:szCs w:val="28"/>
          <w:shd w:val="clear" w:color="auto" w:fill="FFFFFF"/>
        </w:rPr>
        <w:t xml:space="preserve">, среди которых </w:t>
      </w:r>
      <w:r w:rsidR="00B82E91" w:rsidRPr="001C2D8D">
        <w:rPr>
          <w:rFonts w:ascii="Times New Roman" w:hAnsi="Times New Roman" w:cs="Times New Roman"/>
          <w:color w:val="000000"/>
          <w:sz w:val="28"/>
          <w:szCs w:val="28"/>
          <w:shd w:val="clear" w:color="auto" w:fill="FFFFFF"/>
        </w:rPr>
        <w:t>из</w:t>
      </w:r>
      <w:r w:rsidR="002D2162" w:rsidRPr="001C2D8D">
        <w:rPr>
          <w:rFonts w:ascii="Times New Roman" w:hAnsi="Times New Roman" w:cs="Times New Roman"/>
          <w:color w:val="000000"/>
          <w:sz w:val="28"/>
          <w:szCs w:val="28"/>
          <w:shd w:val="clear" w:color="auto" w:fill="FFFFFF"/>
        </w:rPr>
        <w:t>бирался «старший» (</w:t>
      </w:r>
      <w:proofErr w:type="spellStart"/>
      <w:r w:rsidR="002D2162" w:rsidRPr="001C2D8D">
        <w:rPr>
          <w:rFonts w:ascii="Times New Roman" w:hAnsi="Times New Roman" w:cs="Times New Roman"/>
          <w:color w:val="000000"/>
          <w:sz w:val="28"/>
          <w:szCs w:val="28"/>
          <w:shd w:val="clear" w:color="auto" w:fill="FFFFFF"/>
          <w:lang w:val="en-US"/>
        </w:rPr>
        <w:t>Obmann</w:t>
      </w:r>
      <w:proofErr w:type="spellEnd"/>
      <w:r w:rsidR="002D2162" w:rsidRPr="001C2D8D">
        <w:rPr>
          <w:rFonts w:ascii="Times New Roman" w:hAnsi="Times New Roman" w:cs="Times New Roman"/>
          <w:color w:val="000000"/>
          <w:sz w:val="28"/>
          <w:szCs w:val="28"/>
          <w:shd w:val="clear" w:color="auto" w:fill="FFFFFF"/>
        </w:rPr>
        <w:t xml:space="preserve">). Она признавалась </w:t>
      </w:r>
      <w:r w:rsidR="009F71CE">
        <w:rPr>
          <w:rFonts w:ascii="Times New Roman" w:hAnsi="Times New Roman" w:cs="Times New Roman"/>
          <w:color w:val="000000"/>
          <w:sz w:val="28"/>
          <w:szCs w:val="28"/>
          <w:shd w:val="clear" w:color="auto" w:fill="FFFFFF"/>
        </w:rPr>
        <w:t>затем</w:t>
      </w:r>
      <w:r w:rsidR="002D2162" w:rsidRPr="001C2D8D">
        <w:rPr>
          <w:rFonts w:ascii="Times New Roman" w:hAnsi="Times New Roman" w:cs="Times New Roman"/>
          <w:color w:val="000000"/>
          <w:sz w:val="28"/>
          <w:szCs w:val="28"/>
          <w:shd w:val="clear" w:color="auto" w:fill="FFFFFF"/>
        </w:rPr>
        <w:t xml:space="preserve"> в </w:t>
      </w:r>
      <w:proofErr w:type="spellStart"/>
      <w:r w:rsidR="002D2162" w:rsidRPr="001C2D8D">
        <w:rPr>
          <w:rFonts w:ascii="Times New Roman" w:hAnsi="Times New Roman" w:cs="Times New Roman"/>
          <w:color w:val="000000"/>
          <w:sz w:val="28"/>
          <w:szCs w:val="28"/>
          <w:shd w:val="clear" w:color="auto" w:fill="FFFFFF"/>
        </w:rPr>
        <w:t>Вюрцбургском</w:t>
      </w:r>
      <w:proofErr w:type="spellEnd"/>
      <w:r w:rsidR="002D2162" w:rsidRPr="001C2D8D">
        <w:rPr>
          <w:rFonts w:ascii="Times New Roman" w:hAnsi="Times New Roman" w:cs="Times New Roman"/>
          <w:color w:val="000000"/>
          <w:sz w:val="28"/>
          <w:szCs w:val="28"/>
          <w:shd w:val="clear" w:color="auto" w:fill="FFFFFF"/>
        </w:rPr>
        <w:t xml:space="preserve"> епископстве, допуская</w:t>
      </w:r>
      <w:r w:rsidRPr="001C2D8D">
        <w:rPr>
          <w:rFonts w:ascii="Times New Roman" w:hAnsi="Times New Roman" w:cs="Times New Roman"/>
          <w:color w:val="000000"/>
          <w:sz w:val="28"/>
          <w:szCs w:val="28"/>
          <w:shd w:val="clear" w:color="auto" w:fill="FFFFFF"/>
        </w:rPr>
        <w:t xml:space="preserve"> </w:t>
      </w:r>
      <w:r w:rsidR="00D33903" w:rsidRPr="001C2D8D">
        <w:rPr>
          <w:rFonts w:ascii="Times New Roman" w:hAnsi="Times New Roman" w:cs="Times New Roman"/>
          <w:color w:val="000000"/>
          <w:sz w:val="28"/>
          <w:szCs w:val="28"/>
          <w:shd w:val="clear" w:color="auto" w:fill="FFFFFF"/>
        </w:rPr>
        <w:t xml:space="preserve">приглашение </w:t>
      </w:r>
      <w:r w:rsidR="00D43AE7" w:rsidRPr="001C2D8D">
        <w:rPr>
          <w:rFonts w:ascii="Times New Roman" w:hAnsi="Times New Roman" w:cs="Times New Roman"/>
          <w:color w:val="000000"/>
          <w:sz w:val="28"/>
          <w:szCs w:val="28"/>
          <w:shd w:val="clear" w:color="auto" w:fill="FFFFFF"/>
        </w:rPr>
        <w:t xml:space="preserve">местных </w:t>
      </w:r>
      <w:r w:rsidR="00D33903" w:rsidRPr="001C2D8D">
        <w:rPr>
          <w:rFonts w:ascii="Times New Roman" w:hAnsi="Times New Roman" w:cs="Times New Roman"/>
          <w:color w:val="000000"/>
          <w:sz w:val="28"/>
          <w:szCs w:val="28"/>
          <w:shd w:val="clear" w:color="auto" w:fill="FFFFFF"/>
        </w:rPr>
        <w:t>лиц</w:t>
      </w:r>
      <w:r w:rsidR="00B82E91" w:rsidRPr="001C2D8D">
        <w:rPr>
          <w:rFonts w:ascii="Times New Roman" w:hAnsi="Times New Roman" w:cs="Times New Roman"/>
          <w:color w:val="000000"/>
          <w:sz w:val="28"/>
          <w:szCs w:val="28"/>
          <w:shd w:val="clear" w:color="auto" w:fill="FFFFFF"/>
        </w:rPr>
        <w:t xml:space="preserve"> (см. Рис. 1):</w:t>
      </w:r>
      <w:r w:rsidRPr="001C2D8D">
        <w:rPr>
          <w:rFonts w:ascii="Times New Roman" w:hAnsi="Times New Roman" w:cs="Times New Roman"/>
          <w:color w:val="000000"/>
          <w:sz w:val="28"/>
          <w:szCs w:val="28"/>
          <w:shd w:val="clear" w:color="auto" w:fill="FFFFFF"/>
        </w:rPr>
        <w:t xml:space="preserve"> замеры</w:t>
      </w:r>
      <w:r w:rsidR="002D2162" w:rsidRPr="001C2D8D">
        <w:rPr>
          <w:rFonts w:ascii="Times New Roman" w:hAnsi="Times New Roman" w:cs="Times New Roman"/>
          <w:color w:val="000000"/>
          <w:sz w:val="28"/>
          <w:szCs w:val="28"/>
          <w:shd w:val="clear" w:color="auto" w:fill="FFFFFF"/>
        </w:rPr>
        <w:t>, проверк</w:t>
      </w:r>
      <w:r w:rsidR="00B82E91" w:rsidRPr="001C2D8D">
        <w:rPr>
          <w:rFonts w:ascii="Times New Roman" w:hAnsi="Times New Roman" w:cs="Times New Roman"/>
          <w:color w:val="000000"/>
          <w:sz w:val="28"/>
          <w:szCs w:val="28"/>
          <w:shd w:val="clear" w:color="auto" w:fill="FFFFFF"/>
        </w:rPr>
        <w:t>и</w:t>
      </w:r>
      <w:r w:rsidR="009F72B9">
        <w:rPr>
          <w:rFonts w:ascii="Times New Roman" w:hAnsi="Times New Roman" w:cs="Times New Roman"/>
          <w:color w:val="000000"/>
          <w:sz w:val="28"/>
          <w:szCs w:val="28"/>
          <w:shd w:val="clear" w:color="auto" w:fill="FFFFFF"/>
        </w:rPr>
        <w:t>,</w:t>
      </w:r>
      <w:r w:rsidRPr="001C2D8D">
        <w:rPr>
          <w:rFonts w:ascii="Times New Roman" w:hAnsi="Times New Roman" w:cs="Times New Roman"/>
          <w:color w:val="000000"/>
          <w:sz w:val="28"/>
          <w:szCs w:val="28"/>
          <w:shd w:val="clear" w:color="auto" w:fill="FFFFFF"/>
        </w:rPr>
        <w:t xml:space="preserve"> установк</w:t>
      </w:r>
      <w:r w:rsidR="00B82E91" w:rsidRPr="001C2D8D">
        <w:rPr>
          <w:rFonts w:ascii="Times New Roman" w:hAnsi="Times New Roman" w:cs="Times New Roman"/>
          <w:color w:val="000000"/>
          <w:sz w:val="28"/>
          <w:szCs w:val="28"/>
          <w:shd w:val="clear" w:color="auto" w:fill="FFFFFF"/>
        </w:rPr>
        <w:t>и</w:t>
      </w:r>
      <w:r w:rsidRPr="001C2D8D">
        <w:rPr>
          <w:rFonts w:ascii="Times New Roman" w:hAnsi="Times New Roman" w:cs="Times New Roman"/>
          <w:color w:val="000000"/>
          <w:sz w:val="28"/>
          <w:szCs w:val="28"/>
          <w:shd w:val="clear" w:color="auto" w:fill="FFFFFF"/>
        </w:rPr>
        <w:t>/замен</w:t>
      </w:r>
      <w:r w:rsidR="00B82E91" w:rsidRPr="001C2D8D">
        <w:rPr>
          <w:rFonts w:ascii="Times New Roman" w:hAnsi="Times New Roman" w:cs="Times New Roman"/>
          <w:color w:val="000000"/>
          <w:sz w:val="28"/>
          <w:szCs w:val="28"/>
          <w:shd w:val="clear" w:color="auto" w:fill="FFFFFF"/>
        </w:rPr>
        <w:t>а</w:t>
      </w:r>
      <w:r w:rsidRPr="001C2D8D">
        <w:rPr>
          <w:rFonts w:ascii="Times New Roman" w:hAnsi="Times New Roman" w:cs="Times New Roman"/>
          <w:color w:val="000000"/>
          <w:sz w:val="28"/>
          <w:szCs w:val="28"/>
          <w:shd w:val="clear" w:color="auto" w:fill="FFFFFF"/>
        </w:rPr>
        <w:t xml:space="preserve"> межевых зна</w:t>
      </w:r>
      <w:r w:rsidR="00D33903" w:rsidRPr="001C2D8D">
        <w:rPr>
          <w:rFonts w:ascii="Times New Roman" w:hAnsi="Times New Roman" w:cs="Times New Roman"/>
          <w:color w:val="000000"/>
          <w:sz w:val="28"/>
          <w:szCs w:val="28"/>
          <w:shd w:val="clear" w:color="auto" w:fill="FFFFFF"/>
        </w:rPr>
        <w:t>к</w:t>
      </w:r>
      <w:r w:rsidRPr="001C2D8D">
        <w:rPr>
          <w:rFonts w:ascii="Times New Roman" w:hAnsi="Times New Roman" w:cs="Times New Roman"/>
          <w:color w:val="000000"/>
          <w:sz w:val="28"/>
          <w:szCs w:val="28"/>
          <w:shd w:val="clear" w:color="auto" w:fill="FFFFFF"/>
        </w:rPr>
        <w:t>ов (</w:t>
      </w:r>
      <w:r w:rsidRPr="001C2D8D">
        <w:rPr>
          <w:rFonts w:ascii="Times New Roman" w:hAnsi="Times New Roman" w:cs="Times New Roman"/>
          <w:color w:val="000000"/>
          <w:sz w:val="28"/>
          <w:szCs w:val="28"/>
          <w:shd w:val="clear" w:color="auto" w:fill="FFFFFF"/>
          <w:lang w:val="de-DE"/>
        </w:rPr>
        <w:t>Marksteine</w:t>
      </w:r>
      <w:r w:rsidRPr="001C2D8D">
        <w:rPr>
          <w:rFonts w:ascii="Times New Roman" w:hAnsi="Times New Roman" w:cs="Times New Roman"/>
          <w:color w:val="000000"/>
          <w:sz w:val="28"/>
          <w:szCs w:val="28"/>
          <w:shd w:val="clear" w:color="auto" w:fill="FFFFFF"/>
        </w:rPr>
        <w:t>)</w:t>
      </w:r>
      <w:r w:rsidR="00987992" w:rsidRPr="001C2D8D">
        <w:rPr>
          <w:rFonts w:ascii="Times New Roman" w:hAnsi="Times New Roman" w:cs="Times New Roman"/>
          <w:color w:val="000000"/>
          <w:sz w:val="28"/>
          <w:szCs w:val="28"/>
          <w:shd w:val="clear" w:color="auto" w:fill="FFFFFF"/>
        </w:rPr>
        <w:t>, контроль</w:t>
      </w:r>
      <w:r w:rsidR="002D2162" w:rsidRPr="001C2D8D">
        <w:rPr>
          <w:rFonts w:ascii="Times New Roman" w:hAnsi="Times New Roman" w:cs="Times New Roman"/>
          <w:color w:val="000000"/>
          <w:sz w:val="28"/>
          <w:szCs w:val="28"/>
          <w:shd w:val="clear" w:color="auto" w:fill="FFFFFF"/>
        </w:rPr>
        <w:t xml:space="preserve"> </w:t>
      </w:r>
      <w:r w:rsidR="00A2380F" w:rsidRPr="001C2D8D">
        <w:rPr>
          <w:rFonts w:ascii="Times New Roman" w:hAnsi="Times New Roman" w:cs="Times New Roman"/>
          <w:color w:val="000000"/>
          <w:sz w:val="28"/>
          <w:szCs w:val="28"/>
          <w:shd w:val="clear" w:color="auto" w:fill="FFFFFF"/>
        </w:rPr>
        <w:t xml:space="preserve">условных </w:t>
      </w:r>
      <w:r w:rsidR="00987992" w:rsidRPr="001C2D8D">
        <w:rPr>
          <w:rFonts w:ascii="Times New Roman" w:hAnsi="Times New Roman" w:cs="Times New Roman"/>
          <w:color w:val="000000"/>
          <w:sz w:val="28"/>
          <w:szCs w:val="28"/>
          <w:shd w:val="clear" w:color="auto" w:fill="FFFFFF"/>
        </w:rPr>
        <w:t xml:space="preserve">«тайных </w:t>
      </w:r>
      <w:r w:rsidR="002D2162" w:rsidRPr="001C2D8D">
        <w:rPr>
          <w:rFonts w:ascii="Times New Roman" w:hAnsi="Times New Roman" w:cs="Times New Roman"/>
          <w:color w:val="000000"/>
          <w:sz w:val="28"/>
          <w:szCs w:val="28"/>
          <w:shd w:val="clear" w:color="auto" w:fill="FFFFFF"/>
        </w:rPr>
        <w:t>примет</w:t>
      </w:r>
      <w:r w:rsidR="00987992" w:rsidRPr="001C2D8D">
        <w:rPr>
          <w:rFonts w:ascii="Times New Roman" w:hAnsi="Times New Roman" w:cs="Times New Roman"/>
          <w:color w:val="000000"/>
          <w:sz w:val="28"/>
          <w:szCs w:val="28"/>
          <w:shd w:val="clear" w:color="auto" w:fill="FFFFFF"/>
        </w:rPr>
        <w:t>»</w:t>
      </w:r>
      <w:r w:rsidR="002D2162" w:rsidRPr="001C2D8D">
        <w:rPr>
          <w:rFonts w:ascii="Times New Roman" w:hAnsi="Times New Roman" w:cs="Times New Roman"/>
          <w:color w:val="000000"/>
          <w:sz w:val="28"/>
          <w:szCs w:val="28"/>
          <w:shd w:val="clear" w:color="auto" w:fill="FFFFFF"/>
        </w:rPr>
        <w:t>, которые могли быть известны только присяжным</w:t>
      </w:r>
      <w:r w:rsidR="00A2380F" w:rsidRPr="001C2D8D">
        <w:rPr>
          <w:rFonts w:ascii="Times New Roman" w:hAnsi="Times New Roman" w:cs="Times New Roman"/>
          <w:color w:val="000000"/>
          <w:sz w:val="28"/>
          <w:szCs w:val="28"/>
          <w:shd w:val="clear" w:color="auto" w:fill="FFFFFF"/>
        </w:rPr>
        <w:t xml:space="preserve"> и</w:t>
      </w:r>
      <w:r w:rsidR="0013260B" w:rsidRPr="001C2D8D">
        <w:rPr>
          <w:rFonts w:ascii="Times New Roman" w:hAnsi="Times New Roman" w:cs="Times New Roman"/>
          <w:color w:val="000000"/>
          <w:sz w:val="28"/>
          <w:szCs w:val="28"/>
          <w:shd w:val="clear" w:color="auto" w:fill="FFFFFF"/>
        </w:rPr>
        <w:t xml:space="preserve"> о которых они договаривались</w:t>
      </w:r>
      <w:r w:rsidRPr="001C2D8D">
        <w:rPr>
          <w:rFonts w:ascii="Times New Roman" w:hAnsi="Times New Roman" w:cs="Times New Roman"/>
          <w:color w:val="000000"/>
          <w:sz w:val="28"/>
          <w:szCs w:val="28"/>
          <w:shd w:val="clear" w:color="auto" w:fill="FFFFFF"/>
        </w:rPr>
        <w:t>.</w:t>
      </w:r>
      <w:r w:rsidR="00060570" w:rsidRPr="001C2D8D">
        <w:rPr>
          <w:rFonts w:ascii="Times New Roman" w:hAnsi="Times New Roman" w:cs="Times New Roman"/>
          <w:color w:val="000000"/>
          <w:sz w:val="28"/>
          <w:szCs w:val="28"/>
          <w:shd w:val="clear" w:color="auto" w:fill="FFFFFF"/>
        </w:rPr>
        <w:t xml:space="preserve"> </w:t>
      </w:r>
      <w:r w:rsidR="00D33903" w:rsidRPr="001C2D8D">
        <w:rPr>
          <w:rFonts w:ascii="Times New Roman" w:hAnsi="Times New Roman" w:cs="Times New Roman"/>
          <w:color w:val="000000"/>
          <w:sz w:val="28"/>
          <w:szCs w:val="28"/>
          <w:shd w:val="clear" w:color="auto" w:fill="FFFFFF"/>
        </w:rPr>
        <w:t>Обязанности выборных присяжных-мужчин, храни</w:t>
      </w:r>
      <w:r w:rsidR="003E5AC8" w:rsidRPr="001C2D8D">
        <w:rPr>
          <w:rFonts w:ascii="Times New Roman" w:hAnsi="Times New Roman" w:cs="Times New Roman"/>
          <w:color w:val="000000"/>
          <w:sz w:val="28"/>
          <w:szCs w:val="28"/>
          <w:shd w:val="clear" w:color="auto" w:fill="FFFFFF"/>
        </w:rPr>
        <w:t>вших</w:t>
      </w:r>
      <w:r w:rsidR="00D33903" w:rsidRPr="001C2D8D">
        <w:rPr>
          <w:rFonts w:ascii="Times New Roman" w:hAnsi="Times New Roman" w:cs="Times New Roman"/>
          <w:color w:val="000000"/>
          <w:sz w:val="28"/>
          <w:szCs w:val="28"/>
          <w:shd w:val="clear" w:color="auto" w:fill="FFFFFF"/>
        </w:rPr>
        <w:t xml:space="preserve"> и передава</w:t>
      </w:r>
      <w:r w:rsidR="003E5AC8" w:rsidRPr="001C2D8D">
        <w:rPr>
          <w:rFonts w:ascii="Times New Roman" w:hAnsi="Times New Roman" w:cs="Times New Roman"/>
          <w:color w:val="000000"/>
          <w:sz w:val="28"/>
          <w:szCs w:val="28"/>
          <w:shd w:val="clear" w:color="auto" w:fill="FFFFFF"/>
        </w:rPr>
        <w:t>вших</w:t>
      </w:r>
      <w:r w:rsidR="00D33903" w:rsidRPr="001C2D8D">
        <w:rPr>
          <w:rFonts w:ascii="Times New Roman" w:hAnsi="Times New Roman" w:cs="Times New Roman"/>
          <w:color w:val="000000"/>
          <w:sz w:val="28"/>
          <w:szCs w:val="28"/>
          <w:shd w:val="clear" w:color="auto" w:fill="FFFFFF"/>
        </w:rPr>
        <w:t xml:space="preserve"> свои сведения изустно, переходили по семейному наследству в сельской общине.</w:t>
      </w:r>
      <w:r w:rsidR="003E5AC8" w:rsidRPr="001C2D8D">
        <w:rPr>
          <w:rFonts w:ascii="Times New Roman" w:hAnsi="Times New Roman" w:cs="Times New Roman"/>
          <w:color w:val="000000"/>
          <w:sz w:val="28"/>
          <w:szCs w:val="28"/>
          <w:shd w:val="clear" w:color="auto" w:fill="FFFFFF"/>
        </w:rPr>
        <w:t xml:space="preserve"> Они </w:t>
      </w:r>
      <w:r w:rsidR="00920915" w:rsidRPr="001C2D8D">
        <w:rPr>
          <w:rFonts w:ascii="Times New Roman" w:hAnsi="Times New Roman" w:cs="Times New Roman"/>
          <w:color w:val="000000"/>
          <w:sz w:val="28"/>
          <w:szCs w:val="28"/>
          <w:shd w:val="clear" w:color="auto" w:fill="FFFFFF"/>
        </w:rPr>
        <w:t>были</w:t>
      </w:r>
      <w:r w:rsidR="003E5AC8" w:rsidRPr="001C2D8D">
        <w:rPr>
          <w:rFonts w:ascii="Times New Roman" w:hAnsi="Times New Roman" w:cs="Times New Roman"/>
          <w:color w:val="000000"/>
          <w:sz w:val="28"/>
          <w:szCs w:val="28"/>
          <w:shd w:val="clear" w:color="auto" w:fill="FFFFFF"/>
        </w:rPr>
        <w:t xml:space="preserve"> важными посредниками между властью и аграрным сообществом</w:t>
      </w:r>
      <w:r w:rsidR="00F8173E">
        <w:rPr>
          <w:rFonts w:ascii="Times New Roman" w:hAnsi="Times New Roman" w:cs="Times New Roman"/>
          <w:color w:val="000000"/>
          <w:sz w:val="28"/>
          <w:szCs w:val="28"/>
          <w:shd w:val="clear" w:color="auto" w:fill="FFFFFF"/>
        </w:rPr>
        <w:t xml:space="preserve"> </w:t>
      </w:r>
      <w:r w:rsidR="00F8173E" w:rsidRPr="00F8173E">
        <w:rPr>
          <w:rFonts w:ascii="Times New Roman" w:hAnsi="Times New Roman" w:cs="Times New Roman"/>
          <w:color w:val="000000"/>
          <w:sz w:val="28"/>
          <w:szCs w:val="28"/>
          <w:shd w:val="clear" w:color="auto" w:fill="FFFFFF"/>
        </w:rPr>
        <w:t>(</w:t>
      </w:r>
      <w:r w:rsidR="00F8173E">
        <w:rPr>
          <w:rFonts w:ascii="Times New Roman" w:hAnsi="Times New Roman" w:cs="Times New Roman"/>
          <w:color w:val="000000"/>
          <w:sz w:val="28"/>
          <w:szCs w:val="28"/>
          <w:shd w:val="clear" w:color="auto" w:fill="FFFFFF"/>
          <w:lang w:val="en-US"/>
        </w:rPr>
        <w:t>W</w:t>
      </w:r>
      <w:r w:rsidR="00F8173E" w:rsidRPr="00F8173E">
        <w:rPr>
          <w:rFonts w:ascii="Times New Roman" w:hAnsi="Times New Roman" w:cs="Times New Roman"/>
          <w:color w:val="000000"/>
          <w:sz w:val="28"/>
          <w:szCs w:val="28"/>
          <w:shd w:val="clear" w:color="auto" w:fill="FFFFFF"/>
        </w:rPr>
        <w:t>ü</w:t>
      </w:r>
      <w:proofErr w:type="spellStart"/>
      <w:r w:rsidR="00F8173E">
        <w:rPr>
          <w:rFonts w:ascii="Times New Roman" w:hAnsi="Times New Roman" w:cs="Times New Roman"/>
          <w:color w:val="000000"/>
          <w:sz w:val="28"/>
          <w:szCs w:val="28"/>
          <w:shd w:val="clear" w:color="auto" w:fill="FFFFFF"/>
          <w:lang w:val="de-DE"/>
        </w:rPr>
        <w:t>rzburg</w:t>
      </w:r>
      <w:proofErr w:type="spellEnd"/>
      <w:r w:rsidR="00F8173E">
        <w:rPr>
          <w:rFonts w:ascii="Times New Roman" w:hAnsi="Times New Roman" w:cs="Times New Roman"/>
          <w:color w:val="000000"/>
          <w:sz w:val="28"/>
          <w:szCs w:val="28"/>
          <w:shd w:val="clear" w:color="auto" w:fill="FFFFFF"/>
          <w:lang w:val="en-US"/>
        </w:rPr>
        <w:t>Wiki</w:t>
      </w:r>
      <w:r w:rsidR="00F8173E" w:rsidRPr="00F8173E">
        <w:rPr>
          <w:rFonts w:ascii="Times New Roman" w:hAnsi="Times New Roman" w:cs="Times New Roman"/>
          <w:color w:val="000000"/>
          <w:sz w:val="28"/>
          <w:szCs w:val="28"/>
          <w:shd w:val="clear" w:color="auto" w:fill="FFFFFF"/>
        </w:rPr>
        <w:t>)</w:t>
      </w:r>
      <w:r w:rsidR="003E5AC8" w:rsidRPr="001C2D8D">
        <w:rPr>
          <w:rFonts w:ascii="Times New Roman" w:hAnsi="Times New Roman" w:cs="Times New Roman"/>
          <w:color w:val="000000"/>
          <w:sz w:val="28"/>
          <w:szCs w:val="28"/>
          <w:shd w:val="clear" w:color="auto" w:fill="FFFFFF"/>
        </w:rPr>
        <w:t>.</w:t>
      </w:r>
    </w:p>
    <w:p w14:paraId="7A5A55C0" w14:textId="270E0498" w:rsidR="004E6DFC" w:rsidRPr="001C2D8D" w:rsidRDefault="00957BA8" w:rsidP="0064194C">
      <w:pPr>
        <w:spacing w:line="240" w:lineRule="auto"/>
        <w:ind w:firstLine="709"/>
        <w:jc w:val="center"/>
        <w:rPr>
          <w:rFonts w:ascii="Times New Roman" w:hAnsi="Times New Roman" w:cs="Times New Roman"/>
          <w:b/>
          <w:bCs/>
          <w:sz w:val="28"/>
          <w:szCs w:val="28"/>
        </w:rPr>
      </w:pPr>
      <w:r w:rsidRPr="001C2D8D">
        <w:rPr>
          <w:rFonts w:ascii="Times New Roman" w:hAnsi="Times New Roman" w:cs="Times New Roman"/>
          <w:noProof/>
          <w:sz w:val="28"/>
          <w:szCs w:val="28"/>
          <w:bdr w:val="single" w:sz="4" w:space="0" w:color="auto"/>
          <w:lang w:eastAsia="ru-RU"/>
        </w:rPr>
        <w:drawing>
          <wp:inline distT="0" distB="0" distL="0" distR="0" wp14:anchorId="76E291C3" wp14:editId="1DF35D9F">
            <wp:extent cx="5442869" cy="2437952"/>
            <wp:effectExtent l="0" t="0" r="571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8803" cy="2489881"/>
                    </a:xfrm>
                    <a:prstGeom prst="rect">
                      <a:avLst/>
                    </a:prstGeom>
                    <a:noFill/>
                    <a:ln>
                      <a:noFill/>
                    </a:ln>
                  </pic:spPr>
                </pic:pic>
              </a:graphicData>
            </a:graphic>
          </wp:inline>
        </w:drawing>
      </w:r>
      <w:r w:rsidR="006B664D" w:rsidRPr="001C2D8D">
        <w:rPr>
          <w:rFonts w:ascii="Times New Roman" w:hAnsi="Times New Roman" w:cs="Times New Roman"/>
          <w:b/>
          <w:bCs/>
          <w:sz w:val="28"/>
          <w:szCs w:val="28"/>
        </w:rPr>
        <w:t>Р</w:t>
      </w:r>
      <w:r w:rsidRPr="001C2D8D">
        <w:rPr>
          <w:rFonts w:ascii="Times New Roman" w:hAnsi="Times New Roman" w:cs="Times New Roman"/>
          <w:b/>
          <w:bCs/>
          <w:sz w:val="28"/>
          <w:szCs w:val="28"/>
        </w:rPr>
        <w:t>ис</w:t>
      </w:r>
      <w:r w:rsidR="006B664D" w:rsidRPr="001C2D8D">
        <w:rPr>
          <w:rFonts w:ascii="Times New Roman" w:hAnsi="Times New Roman" w:cs="Times New Roman"/>
          <w:b/>
          <w:bCs/>
          <w:sz w:val="28"/>
          <w:szCs w:val="28"/>
        </w:rPr>
        <w:t xml:space="preserve">. 1. Присяжные </w:t>
      </w:r>
      <w:r w:rsidR="004E6DFC" w:rsidRPr="001C2D8D">
        <w:rPr>
          <w:rFonts w:ascii="Times New Roman" w:hAnsi="Times New Roman" w:cs="Times New Roman"/>
          <w:b/>
          <w:bCs/>
          <w:sz w:val="28"/>
          <w:szCs w:val="28"/>
        </w:rPr>
        <w:t>при земельном обходе</w:t>
      </w:r>
    </w:p>
    <w:p w14:paraId="505FD9AA" w14:textId="2C84CCC7" w:rsidR="00957BA8" w:rsidRPr="001C2D8D" w:rsidRDefault="004E6DFC" w:rsidP="001C2D8D">
      <w:pPr>
        <w:spacing w:line="360" w:lineRule="auto"/>
        <w:ind w:firstLine="709"/>
        <w:jc w:val="center"/>
        <w:rPr>
          <w:rFonts w:ascii="Times New Roman" w:hAnsi="Times New Roman" w:cs="Times New Roman"/>
          <w:b/>
          <w:bCs/>
          <w:sz w:val="28"/>
          <w:szCs w:val="28"/>
        </w:rPr>
      </w:pPr>
      <w:r w:rsidRPr="001C2D8D">
        <w:rPr>
          <w:rFonts w:ascii="Times New Roman" w:hAnsi="Times New Roman" w:cs="Times New Roman"/>
          <w:b/>
          <w:bCs/>
          <w:sz w:val="28"/>
          <w:szCs w:val="28"/>
        </w:rPr>
        <w:t>(</w:t>
      </w:r>
      <w:r w:rsidR="006B664D" w:rsidRPr="001C2D8D">
        <w:rPr>
          <w:rFonts w:ascii="Times New Roman" w:hAnsi="Times New Roman" w:cs="Times New Roman"/>
          <w:b/>
          <w:bCs/>
          <w:sz w:val="28"/>
          <w:szCs w:val="28"/>
        </w:rPr>
        <w:t>миниатюр</w:t>
      </w:r>
      <w:r w:rsidRPr="001C2D8D">
        <w:rPr>
          <w:rFonts w:ascii="Times New Roman" w:hAnsi="Times New Roman" w:cs="Times New Roman"/>
          <w:b/>
          <w:bCs/>
          <w:sz w:val="28"/>
          <w:szCs w:val="28"/>
        </w:rPr>
        <w:t>а</w:t>
      </w:r>
      <w:r w:rsidR="006B664D" w:rsidRPr="001C2D8D">
        <w:rPr>
          <w:rFonts w:ascii="Times New Roman" w:hAnsi="Times New Roman" w:cs="Times New Roman"/>
          <w:b/>
          <w:bCs/>
          <w:sz w:val="28"/>
          <w:szCs w:val="28"/>
        </w:rPr>
        <w:t xml:space="preserve"> из </w:t>
      </w:r>
      <w:proofErr w:type="spellStart"/>
      <w:r w:rsidR="006B664D" w:rsidRPr="001C2D8D">
        <w:rPr>
          <w:rFonts w:ascii="Times New Roman" w:hAnsi="Times New Roman" w:cs="Times New Roman"/>
          <w:b/>
          <w:bCs/>
          <w:sz w:val="28"/>
          <w:szCs w:val="28"/>
        </w:rPr>
        <w:t>Вюрцбургской</w:t>
      </w:r>
      <w:proofErr w:type="spellEnd"/>
      <w:r w:rsidR="006B664D" w:rsidRPr="001C2D8D">
        <w:rPr>
          <w:rFonts w:ascii="Times New Roman" w:hAnsi="Times New Roman" w:cs="Times New Roman"/>
          <w:b/>
          <w:bCs/>
          <w:sz w:val="28"/>
          <w:szCs w:val="28"/>
        </w:rPr>
        <w:t xml:space="preserve"> епископской хроники 16 в.)</w:t>
      </w:r>
    </w:p>
    <w:p w14:paraId="032D6D1D" w14:textId="7DB0BA31" w:rsidR="00B82E91" w:rsidRPr="001C2D8D" w:rsidRDefault="00B82E91" w:rsidP="001C2D8D">
      <w:pPr>
        <w:spacing w:line="360" w:lineRule="auto"/>
        <w:ind w:firstLine="709"/>
        <w:jc w:val="both"/>
        <w:rPr>
          <w:rFonts w:ascii="Times New Roman" w:hAnsi="Times New Roman" w:cs="Times New Roman"/>
          <w:color w:val="333333"/>
          <w:sz w:val="28"/>
          <w:szCs w:val="28"/>
          <w:shd w:val="clear" w:color="auto" w:fill="FFFFFF"/>
        </w:rPr>
      </w:pPr>
      <w:r w:rsidRPr="001C2D8D">
        <w:rPr>
          <w:rFonts w:ascii="Times New Roman" w:hAnsi="Times New Roman" w:cs="Times New Roman"/>
          <w:color w:val="000000"/>
          <w:sz w:val="28"/>
          <w:szCs w:val="28"/>
          <w:shd w:val="clear" w:color="auto" w:fill="FFFFFF"/>
          <w:lang w:val="en-US"/>
        </w:rPr>
        <w:t>WM</w:t>
      </w:r>
      <w:r w:rsidRPr="001C2D8D">
        <w:rPr>
          <w:rFonts w:ascii="Times New Roman" w:hAnsi="Times New Roman" w:cs="Times New Roman"/>
          <w:color w:val="000000"/>
          <w:sz w:val="28"/>
          <w:szCs w:val="28"/>
          <w:shd w:val="clear" w:color="auto" w:fill="FFFFFF"/>
        </w:rPr>
        <w:t xml:space="preserve"> </w:t>
      </w:r>
      <w:r w:rsidRPr="001C2D8D">
        <w:rPr>
          <w:rFonts w:ascii="Times New Roman" w:hAnsi="Times New Roman" w:cs="Times New Roman"/>
          <w:color w:val="000000"/>
          <w:sz w:val="28"/>
          <w:szCs w:val="28"/>
          <w:shd w:val="clear" w:color="auto" w:fill="FFFFFF"/>
          <w:lang w:val="en-US"/>
        </w:rPr>
        <w:t>I</w:t>
      </w:r>
      <w:r w:rsidRPr="001C2D8D">
        <w:rPr>
          <w:rFonts w:ascii="Times New Roman" w:hAnsi="Times New Roman" w:cs="Times New Roman"/>
          <w:color w:val="000000"/>
          <w:sz w:val="28"/>
          <w:szCs w:val="28"/>
          <w:shd w:val="clear" w:color="auto" w:fill="FFFFFF"/>
        </w:rPr>
        <w:t xml:space="preserve"> фиксирует </w:t>
      </w:r>
      <w:r w:rsidR="00FD1B10">
        <w:rPr>
          <w:rFonts w:ascii="Times New Roman" w:hAnsi="Times New Roman" w:cs="Times New Roman"/>
          <w:color w:val="000000"/>
          <w:sz w:val="28"/>
          <w:szCs w:val="28"/>
          <w:shd w:val="clear" w:color="auto" w:fill="FFFFFF"/>
        </w:rPr>
        <w:t>эту</w:t>
      </w:r>
      <w:r w:rsidRPr="001C2D8D">
        <w:rPr>
          <w:rFonts w:ascii="Times New Roman" w:hAnsi="Times New Roman" w:cs="Times New Roman"/>
          <w:color w:val="000000"/>
          <w:sz w:val="28"/>
          <w:szCs w:val="28"/>
          <w:shd w:val="clear" w:color="auto" w:fill="FFFFFF"/>
        </w:rPr>
        <w:t xml:space="preserve"> </w:t>
      </w:r>
      <w:r w:rsidR="00920915" w:rsidRPr="001C2D8D">
        <w:rPr>
          <w:rFonts w:ascii="Times New Roman" w:hAnsi="Times New Roman" w:cs="Times New Roman"/>
          <w:color w:val="000000"/>
          <w:sz w:val="28"/>
          <w:szCs w:val="28"/>
          <w:shd w:val="clear" w:color="auto" w:fill="FFFFFF"/>
        </w:rPr>
        <w:t xml:space="preserve">дискурсивную </w:t>
      </w:r>
      <w:r w:rsidRPr="001C2D8D">
        <w:rPr>
          <w:rFonts w:ascii="Times New Roman" w:hAnsi="Times New Roman" w:cs="Times New Roman"/>
          <w:color w:val="000000"/>
          <w:sz w:val="28"/>
          <w:szCs w:val="28"/>
          <w:shd w:val="clear" w:color="auto" w:fill="FFFFFF"/>
        </w:rPr>
        <w:t>практику в формате латинской королевской грамоты</w:t>
      </w:r>
      <w:r w:rsidR="00FD1B10">
        <w:rPr>
          <w:rFonts w:ascii="Times New Roman" w:hAnsi="Times New Roman" w:cs="Times New Roman"/>
          <w:color w:val="000000"/>
          <w:sz w:val="28"/>
          <w:szCs w:val="28"/>
          <w:shd w:val="clear" w:color="auto" w:fill="FFFFFF"/>
        </w:rPr>
        <w:t>,</w:t>
      </w:r>
      <w:r w:rsidRPr="001C2D8D">
        <w:rPr>
          <w:rFonts w:ascii="Times New Roman" w:hAnsi="Times New Roman" w:cs="Times New Roman"/>
          <w:color w:val="000000"/>
          <w:sz w:val="28"/>
          <w:szCs w:val="28"/>
          <w:shd w:val="clear" w:color="auto" w:fill="FFFFFF"/>
        </w:rPr>
        <w:t xml:space="preserve"> </w:t>
      </w:r>
      <w:r w:rsidRPr="001C2D8D">
        <w:rPr>
          <w:rFonts w:ascii="Times New Roman" w:hAnsi="Times New Roman" w:cs="Times New Roman"/>
          <w:sz w:val="28"/>
          <w:szCs w:val="28"/>
        </w:rPr>
        <w:t xml:space="preserve">документально пространного, </w:t>
      </w:r>
      <w:r w:rsidR="00A56695" w:rsidRPr="001C2D8D">
        <w:rPr>
          <w:rFonts w:ascii="Times New Roman" w:hAnsi="Times New Roman" w:cs="Times New Roman"/>
          <w:sz w:val="28"/>
          <w:szCs w:val="28"/>
        </w:rPr>
        <w:t>информативно-</w:t>
      </w:r>
      <w:r w:rsidRPr="001C2D8D">
        <w:rPr>
          <w:rFonts w:ascii="Times New Roman" w:hAnsi="Times New Roman" w:cs="Times New Roman"/>
          <w:sz w:val="28"/>
          <w:szCs w:val="28"/>
        </w:rPr>
        <w:lastRenderedPageBreak/>
        <w:t xml:space="preserve">формульного </w:t>
      </w:r>
      <w:r w:rsidR="00920915" w:rsidRPr="001C2D8D">
        <w:rPr>
          <w:rFonts w:ascii="Times New Roman" w:hAnsi="Times New Roman" w:cs="Times New Roman"/>
          <w:color w:val="000000"/>
          <w:sz w:val="28"/>
          <w:szCs w:val="28"/>
          <w:shd w:val="clear" w:color="auto" w:fill="FFFFFF"/>
        </w:rPr>
        <w:t>акта</w:t>
      </w:r>
      <w:r w:rsidR="00920915"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(ср. начальное: </w:t>
      </w:r>
      <w:r w:rsidRPr="009F72B9">
        <w:rPr>
          <w:rFonts w:ascii="Times New Roman" w:hAnsi="Times New Roman" w:cs="Times New Roman"/>
          <w:i/>
          <w:iCs/>
          <w:color w:val="333333"/>
          <w:sz w:val="28"/>
          <w:szCs w:val="28"/>
          <w:shd w:val="clear" w:color="auto" w:fill="FFFFFF"/>
          <w:lang w:val="en-US"/>
        </w:rPr>
        <w:t>n</w:t>
      </w:r>
      <w:proofErr w:type="spellStart"/>
      <w:r w:rsidRPr="009F72B9">
        <w:rPr>
          <w:rFonts w:ascii="Times New Roman" w:hAnsi="Times New Roman" w:cs="Times New Roman"/>
          <w:i/>
          <w:iCs/>
          <w:color w:val="333333"/>
          <w:sz w:val="28"/>
          <w:szCs w:val="28"/>
          <w:shd w:val="clear" w:color="auto" w:fill="FFFFFF"/>
        </w:rPr>
        <w:t>otum</w:t>
      </w:r>
      <w:proofErr w:type="spellEnd"/>
      <w:r w:rsidRPr="009F72B9">
        <w:rPr>
          <w:rFonts w:ascii="Times New Roman" w:hAnsi="Times New Roman" w:cs="Times New Roman"/>
          <w:i/>
          <w:iCs/>
          <w:color w:val="333333"/>
          <w:sz w:val="28"/>
          <w:szCs w:val="28"/>
          <w:shd w:val="clear" w:color="auto" w:fill="FFFFFF"/>
        </w:rPr>
        <w:t xml:space="preserve"> </w:t>
      </w:r>
      <w:proofErr w:type="spellStart"/>
      <w:r w:rsidRPr="009F72B9">
        <w:rPr>
          <w:rFonts w:ascii="Times New Roman" w:hAnsi="Times New Roman" w:cs="Times New Roman"/>
          <w:i/>
          <w:iCs/>
          <w:color w:val="333333"/>
          <w:sz w:val="28"/>
          <w:szCs w:val="28"/>
          <w:shd w:val="clear" w:color="auto" w:fill="FFFFFF"/>
        </w:rPr>
        <w:t>sit</w:t>
      </w:r>
      <w:proofErr w:type="spellEnd"/>
      <w:r w:rsidR="00996776" w:rsidRPr="009F72B9">
        <w:rPr>
          <w:rFonts w:ascii="Times New Roman" w:hAnsi="Times New Roman" w:cs="Times New Roman"/>
          <w:i/>
          <w:iCs/>
          <w:color w:val="333333"/>
          <w:sz w:val="28"/>
          <w:szCs w:val="28"/>
          <w:shd w:val="clear" w:color="auto" w:fill="FFFFFF"/>
        </w:rPr>
        <w:t xml:space="preserve"> </w:t>
      </w:r>
      <w:proofErr w:type="spellStart"/>
      <w:r w:rsidR="00996776" w:rsidRPr="009F72B9">
        <w:rPr>
          <w:rFonts w:ascii="Times New Roman" w:hAnsi="Times New Roman" w:cs="Times New Roman"/>
          <w:i/>
          <w:iCs/>
          <w:sz w:val="28"/>
          <w:szCs w:val="28"/>
          <w:shd w:val="clear" w:color="auto" w:fill="FFFFFF"/>
        </w:rPr>
        <w:t>omnibus</w:t>
      </w:r>
      <w:proofErr w:type="spellEnd"/>
      <w:r w:rsidR="00A56695" w:rsidRPr="001C2D8D">
        <w:rPr>
          <w:rFonts w:ascii="Times New Roman" w:hAnsi="Times New Roman" w:cs="Times New Roman"/>
          <w:sz w:val="28"/>
          <w:szCs w:val="28"/>
          <w:shd w:val="clear" w:color="auto" w:fill="FFFFFF"/>
        </w:rPr>
        <w:t xml:space="preserve"> «пусть будет известно всем»; </w:t>
      </w:r>
      <w:r w:rsidR="00DD3B61" w:rsidRPr="009F72B9">
        <w:rPr>
          <w:rFonts w:ascii="Times New Roman" w:hAnsi="Times New Roman" w:cs="Times New Roman"/>
          <w:i/>
          <w:iCs/>
          <w:color w:val="333333"/>
          <w:sz w:val="28"/>
          <w:szCs w:val="28"/>
          <w:shd w:val="clear" w:color="auto" w:fill="FFFFFF"/>
          <w:lang w:val="en-US"/>
        </w:rPr>
        <w:t>ac</w:t>
      </w:r>
      <w:proofErr w:type="spellStart"/>
      <w:r w:rsidR="00A56695" w:rsidRPr="009F72B9">
        <w:rPr>
          <w:rFonts w:ascii="Times New Roman" w:hAnsi="Times New Roman" w:cs="Times New Roman"/>
          <w:i/>
          <w:iCs/>
          <w:color w:val="333333"/>
          <w:sz w:val="28"/>
          <w:szCs w:val="28"/>
          <w:shd w:val="clear" w:color="auto" w:fill="FFFFFF"/>
          <w:lang w:val="de-DE"/>
        </w:rPr>
        <w:t>tum</w:t>
      </w:r>
      <w:proofErr w:type="spellEnd"/>
      <w:r w:rsidR="00A56695" w:rsidRPr="009F72B9">
        <w:rPr>
          <w:rFonts w:ascii="Times New Roman" w:hAnsi="Times New Roman" w:cs="Times New Roman"/>
          <w:i/>
          <w:iCs/>
          <w:color w:val="333333"/>
          <w:sz w:val="28"/>
          <w:szCs w:val="28"/>
          <w:shd w:val="clear" w:color="auto" w:fill="FFFFFF"/>
        </w:rPr>
        <w:t xml:space="preserve"> </w:t>
      </w:r>
      <w:proofErr w:type="spellStart"/>
      <w:r w:rsidR="00A56695" w:rsidRPr="009F72B9">
        <w:rPr>
          <w:rFonts w:ascii="Times New Roman" w:hAnsi="Times New Roman" w:cs="Times New Roman"/>
          <w:i/>
          <w:iCs/>
          <w:color w:val="333333"/>
          <w:sz w:val="28"/>
          <w:szCs w:val="28"/>
          <w:shd w:val="clear" w:color="auto" w:fill="FFFFFF"/>
          <w:lang w:val="de-DE"/>
        </w:rPr>
        <w:t>publice</w:t>
      </w:r>
      <w:proofErr w:type="spellEnd"/>
      <w:r w:rsidR="00A56695" w:rsidRPr="009F72B9">
        <w:rPr>
          <w:rFonts w:ascii="Times New Roman" w:hAnsi="Times New Roman" w:cs="Times New Roman"/>
          <w:i/>
          <w:iCs/>
          <w:color w:val="333333"/>
          <w:sz w:val="28"/>
          <w:szCs w:val="28"/>
          <w:shd w:val="clear" w:color="auto" w:fill="FFFFFF"/>
        </w:rPr>
        <w:t xml:space="preserve"> &lt;…&gt; </w:t>
      </w:r>
      <w:proofErr w:type="spellStart"/>
      <w:r w:rsidR="00A56695" w:rsidRPr="009F72B9">
        <w:rPr>
          <w:rFonts w:ascii="Times New Roman" w:hAnsi="Times New Roman" w:cs="Times New Roman"/>
          <w:i/>
          <w:iCs/>
          <w:color w:val="333333"/>
          <w:sz w:val="28"/>
          <w:szCs w:val="28"/>
          <w:shd w:val="clear" w:color="auto" w:fill="FFFFFF"/>
        </w:rPr>
        <w:t>coram</w:t>
      </w:r>
      <w:proofErr w:type="spellEnd"/>
      <w:r w:rsidR="00A56695" w:rsidRPr="009F72B9">
        <w:rPr>
          <w:rFonts w:ascii="Times New Roman" w:hAnsi="Times New Roman" w:cs="Times New Roman"/>
          <w:i/>
          <w:iCs/>
          <w:color w:val="333333"/>
          <w:sz w:val="28"/>
          <w:szCs w:val="28"/>
          <w:shd w:val="clear" w:color="auto" w:fill="FFFFFF"/>
        </w:rPr>
        <w:t xml:space="preserve"> </w:t>
      </w:r>
      <w:proofErr w:type="spellStart"/>
      <w:r w:rsidR="00A56695" w:rsidRPr="009F72B9">
        <w:rPr>
          <w:rFonts w:ascii="Times New Roman" w:hAnsi="Times New Roman" w:cs="Times New Roman"/>
          <w:i/>
          <w:iCs/>
          <w:color w:val="333333"/>
          <w:sz w:val="28"/>
          <w:szCs w:val="28"/>
          <w:shd w:val="clear" w:color="auto" w:fill="FFFFFF"/>
        </w:rPr>
        <w:t>omnibus</w:t>
      </w:r>
      <w:proofErr w:type="spellEnd"/>
      <w:r w:rsidR="00A56695" w:rsidRPr="009F72B9">
        <w:rPr>
          <w:rFonts w:ascii="Times New Roman" w:hAnsi="Times New Roman" w:cs="Times New Roman"/>
          <w:i/>
          <w:iCs/>
          <w:color w:val="333333"/>
          <w:sz w:val="28"/>
          <w:szCs w:val="28"/>
          <w:shd w:val="clear" w:color="auto" w:fill="FFFFFF"/>
        </w:rPr>
        <w:t xml:space="preserve"> </w:t>
      </w:r>
      <w:r w:rsidR="00A56695" w:rsidRPr="009F72B9">
        <w:rPr>
          <w:rFonts w:ascii="Times New Roman" w:hAnsi="Times New Roman" w:cs="Times New Roman"/>
          <w:i/>
          <w:iCs/>
          <w:color w:val="333333"/>
          <w:sz w:val="28"/>
          <w:szCs w:val="28"/>
          <w:shd w:val="clear" w:color="auto" w:fill="FFFFFF"/>
          <w:lang w:val="en-US"/>
        </w:rPr>
        <w:t>his</w:t>
      </w:r>
      <w:r w:rsidR="00A56695" w:rsidRPr="001C2D8D">
        <w:rPr>
          <w:rFonts w:ascii="Times New Roman" w:hAnsi="Times New Roman" w:cs="Times New Roman"/>
          <w:color w:val="333333"/>
          <w:sz w:val="28"/>
          <w:szCs w:val="28"/>
          <w:shd w:val="clear" w:color="auto" w:fill="FFFFFF"/>
        </w:rPr>
        <w:t xml:space="preserve"> «совершено при публичном присутствии всех»</w:t>
      </w:r>
      <w:r w:rsidRPr="001C2D8D">
        <w:rPr>
          <w:rFonts w:ascii="Times New Roman" w:hAnsi="Times New Roman" w:cs="Times New Roman"/>
          <w:color w:val="333333"/>
          <w:sz w:val="28"/>
          <w:szCs w:val="28"/>
          <w:shd w:val="clear" w:color="auto" w:fill="FFFFFF"/>
        </w:rPr>
        <w:t>)</w:t>
      </w:r>
      <w:r w:rsidRPr="001C2D8D">
        <w:rPr>
          <w:rFonts w:ascii="Times New Roman" w:hAnsi="Times New Roman" w:cs="Times New Roman"/>
          <w:color w:val="000000"/>
          <w:sz w:val="28"/>
          <w:szCs w:val="28"/>
          <w:shd w:val="clear" w:color="auto" w:fill="FFFFFF"/>
        </w:rPr>
        <w:t xml:space="preserve"> </w:t>
      </w:r>
      <w:r w:rsidR="00BC1D73" w:rsidRPr="001C2D8D">
        <w:rPr>
          <w:rFonts w:ascii="Times New Roman" w:hAnsi="Times New Roman" w:cs="Times New Roman"/>
          <w:color w:val="000000"/>
          <w:sz w:val="28"/>
          <w:szCs w:val="28"/>
          <w:shd w:val="clear" w:color="auto" w:fill="FFFFFF"/>
        </w:rPr>
        <w:t xml:space="preserve">по образцу </w:t>
      </w:r>
      <w:r w:rsidRPr="001C2D8D">
        <w:rPr>
          <w:rFonts w:ascii="Times New Roman" w:hAnsi="Times New Roman" w:cs="Times New Roman"/>
          <w:color w:val="000000"/>
          <w:sz w:val="28"/>
          <w:szCs w:val="28"/>
          <w:shd w:val="clear" w:color="auto" w:fill="FFFFFF"/>
        </w:rPr>
        <w:t>приватны</w:t>
      </w:r>
      <w:r w:rsidR="00BC1D73" w:rsidRPr="001C2D8D">
        <w:rPr>
          <w:rFonts w:ascii="Times New Roman" w:hAnsi="Times New Roman" w:cs="Times New Roman"/>
          <w:color w:val="000000"/>
          <w:sz w:val="28"/>
          <w:szCs w:val="28"/>
          <w:shd w:val="clear" w:color="auto" w:fill="FFFFFF"/>
        </w:rPr>
        <w:t>х</w:t>
      </w:r>
      <w:r w:rsidRPr="001C2D8D">
        <w:rPr>
          <w:rFonts w:ascii="Times New Roman" w:hAnsi="Times New Roman" w:cs="Times New Roman"/>
          <w:color w:val="000000"/>
          <w:sz w:val="28"/>
          <w:szCs w:val="28"/>
          <w:shd w:val="clear" w:color="auto" w:fill="FFFFFF"/>
        </w:rPr>
        <w:t xml:space="preserve"> грамот первых Каролингов. </w:t>
      </w:r>
      <w:r w:rsidR="00876374" w:rsidRPr="001C2D8D">
        <w:rPr>
          <w:rFonts w:ascii="Times New Roman" w:hAnsi="Times New Roman" w:cs="Times New Roman"/>
          <w:color w:val="000000"/>
          <w:sz w:val="28"/>
          <w:szCs w:val="28"/>
          <w:shd w:val="clear" w:color="auto" w:fill="FFFFFF"/>
        </w:rPr>
        <w:t xml:space="preserve">Ее структура </w:t>
      </w:r>
      <w:r w:rsidR="00EA0B72" w:rsidRPr="001C2D8D">
        <w:rPr>
          <w:rFonts w:ascii="Times New Roman" w:hAnsi="Times New Roman" w:cs="Times New Roman"/>
          <w:color w:val="000000"/>
          <w:sz w:val="28"/>
          <w:szCs w:val="28"/>
          <w:shd w:val="clear" w:color="auto" w:fill="FFFFFF"/>
        </w:rPr>
        <w:t xml:space="preserve">традиционно </w:t>
      </w:r>
      <w:r w:rsidR="00876374" w:rsidRPr="001C2D8D">
        <w:rPr>
          <w:rFonts w:ascii="Times New Roman" w:hAnsi="Times New Roman" w:cs="Times New Roman"/>
          <w:color w:val="000000"/>
          <w:sz w:val="28"/>
          <w:szCs w:val="28"/>
          <w:shd w:val="clear" w:color="auto" w:fill="FFFFFF"/>
        </w:rPr>
        <w:t>трехча</w:t>
      </w:r>
      <w:r w:rsidR="00EA0B72" w:rsidRPr="001C2D8D">
        <w:rPr>
          <w:rFonts w:ascii="Times New Roman" w:hAnsi="Times New Roman" w:cs="Times New Roman"/>
          <w:color w:val="000000"/>
          <w:sz w:val="28"/>
          <w:szCs w:val="28"/>
          <w:shd w:val="clear" w:color="auto" w:fill="FFFFFF"/>
        </w:rPr>
        <w:t>с</w:t>
      </w:r>
      <w:r w:rsidR="00876374" w:rsidRPr="001C2D8D">
        <w:rPr>
          <w:rFonts w:ascii="Times New Roman" w:hAnsi="Times New Roman" w:cs="Times New Roman"/>
          <w:color w:val="000000"/>
          <w:sz w:val="28"/>
          <w:szCs w:val="28"/>
          <w:shd w:val="clear" w:color="auto" w:fill="FFFFFF"/>
        </w:rPr>
        <w:t>тна</w:t>
      </w:r>
      <w:r w:rsidR="009B7FD9" w:rsidRPr="001C2D8D">
        <w:rPr>
          <w:rFonts w:ascii="Times New Roman" w:hAnsi="Times New Roman" w:cs="Times New Roman"/>
          <w:color w:val="000000"/>
          <w:sz w:val="28"/>
          <w:szCs w:val="28"/>
          <w:shd w:val="clear" w:color="auto" w:fill="FFFFFF"/>
        </w:rPr>
        <w:t xml:space="preserve"> (</w:t>
      </w:r>
      <w:proofErr w:type="spellStart"/>
      <w:r w:rsidR="00EA0B72" w:rsidRPr="001C2D8D">
        <w:rPr>
          <w:rFonts w:ascii="Times New Roman" w:hAnsi="Times New Roman" w:cs="Times New Roman"/>
          <w:color w:val="000000"/>
          <w:sz w:val="28"/>
          <w:szCs w:val="28"/>
          <w:shd w:val="clear" w:color="auto" w:fill="FFFFFF"/>
          <w:lang w:val="en-US"/>
        </w:rPr>
        <w:t>intitulatio</w:t>
      </w:r>
      <w:proofErr w:type="spellEnd"/>
      <w:r w:rsidR="009B7FD9" w:rsidRPr="001C2D8D">
        <w:rPr>
          <w:rFonts w:ascii="Times New Roman" w:hAnsi="Times New Roman" w:cs="Times New Roman"/>
          <w:color w:val="000000"/>
          <w:sz w:val="28"/>
          <w:szCs w:val="28"/>
          <w:shd w:val="clear" w:color="auto" w:fill="FFFFFF"/>
        </w:rPr>
        <w:t xml:space="preserve"> </w:t>
      </w:r>
      <w:r w:rsidR="00EA0B72" w:rsidRPr="001C2D8D">
        <w:rPr>
          <w:rFonts w:ascii="Times New Roman" w:hAnsi="Times New Roman" w:cs="Times New Roman"/>
          <w:color w:val="000000"/>
          <w:sz w:val="28"/>
          <w:szCs w:val="28"/>
          <w:shd w:val="clear" w:color="auto" w:fill="FFFFFF"/>
        </w:rPr>
        <w:t xml:space="preserve">/ </w:t>
      </w:r>
      <w:proofErr w:type="spellStart"/>
      <w:r w:rsidR="00EA0B72" w:rsidRPr="001C2D8D">
        <w:rPr>
          <w:rFonts w:ascii="Times New Roman" w:hAnsi="Times New Roman" w:cs="Times New Roman"/>
          <w:color w:val="000000"/>
          <w:sz w:val="28"/>
          <w:szCs w:val="28"/>
          <w:shd w:val="clear" w:color="auto" w:fill="FFFFFF"/>
          <w:lang w:val="en-US"/>
        </w:rPr>
        <w:t>narratio</w:t>
      </w:r>
      <w:proofErr w:type="spellEnd"/>
      <w:r w:rsidR="00EA0B72" w:rsidRPr="001C2D8D">
        <w:rPr>
          <w:rFonts w:ascii="Times New Roman" w:hAnsi="Times New Roman" w:cs="Times New Roman"/>
          <w:color w:val="000000"/>
          <w:sz w:val="28"/>
          <w:szCs w:val="28"/>
          <w:shd w:val="clear" w:color="auto" w:fill="FFFFFF"/>
        </w:rPr>
        <w:t xml:space="preserve"> / </w:t>
      </w:r>
      <w:r w:rsidR="009B7FD9" w:rsidRPr="001C2D8D">
        <w:rPr>
          <w:rFonts w:ascii="Times New Roman" w:hAnsi="Times New Roman" w:cs="Times New Roman"/>
          <w:color w:val="000000"/>
          <w:sz w:val="28"/>
          <w:szCs w:val="28"/>
          <w:shd w:val="clear" w:color="auto" w:fill="FFFFFF"/>
          <w:lang w:val="en-US"/>
        </w:rPr>
        <w:t>disposition</w:t>
      </w:r>
      <w:r w:rsidR="009B7FD9" w:rsidRPr="001C2D8D">
        <w:rPr>
          <w:rFonts w:ascii="Times New Roman" w:hAnsi="Times New Roman" w:cs="Times New Roman"/>
          <w:color w:val="000000"/>
          <w:sz w:val="28"/>
          <w:szCs w:val="28"/>
          <w:shd w:val="clear" w:color="auto" w:fill="FFFFFF"/>
        </w:rPr>
        <w:t xml:space="preserve">), </w:t>
      </w:r>
      <w:r w:rsidR="00920915" w:rsidRPr="001C2D8D">
        <w:rPr>
          <w:rFonts w:ascii="Times New Roman" w:hAnsi="Times New Roman" w:cs="Times New Roman"/>
          <w:color w:val="000000"/>
          <w:sz w:val="28"/>
          <w:szCs w:val="28"/>
          <w:shd w:val="clear" w:color="auto" w:fill="FFFFFF"/>
        </w:rPr>
        <w:t>но</w:t>
      </w:r>
      <w:r w:rsidR="00BC1D73" w:rsidRPr="001C2D8D">
        <w:rPr>
          <w:rFonts w:ascii="Times New Roman" w:hAnsi="Times New Roman" w:cs="Times New Roman"/>
          <w:color w:val="000000"/>
          <w:sz w:val="28"/>
          <w:szCs w:val="28"/>
          <w:shd w:val="clear" w:color="auto" w:fill="FFFFFF"/>
        </w:rPr>
        <w:t xml:space="preserve"> </w:t>
      </w:r>
      <w:r w:rsidR="009B7FD9" w:rsidRPr="001C2D8D">
        <w:rPr>
          <w:rFonts w:ascii="Times New Roman" w:hAnsi="Times New Roman" w:cs="Times New Roman"/>
          <w:color w:val="000000"/>
          <w:sz w:val="28"/>
          <w:szCs w:val="28"/>
          <w:shd w:val="clear" w:color="auto" w:fill="FFFFFF"/>
        </w:rPr>
        <w:t>формулировки на родном языке не представлены</w:t>
      </w:r>
      <w:r w:rsidR="00EA0B72" w:rsidRPr="001C2D8D">
        <w:rPr>
          <w:rFonts w:ascii="Times New Roman" w:hAnsi="Times New Roman" w:cs="Times New Roman"/>
          <w:color w:val="000000"/>
          <w:sz w:val="28"/>
          <w:szCs w:val="28"/>
          <w:shd w:val="clear" w:color="auto" w:fill="FFFFFF"/>
        </w:rPr>
        <w:t xml:space="preserve"> [</w:t>
      </w:r>
      <w:r w:rsidR="00EA0B72" w:rsidRPr="001C2D8D">
        <w:rPr>
          <w:rFonts w:ascii="Times New Roman" w:hAnsi="Times New Roman" w:cs="Times New Roman"/>
          <w:color w:val="000000"/>
          <w:sz w:val="28"/>
          <w:szCs w:val="28"/>
          <w:shd w:val="clear" w:color="auto" w:fill="FFFFFF"/>
          <w:lang w:val="de-DE"/>
        </w:rPr>
        <w:t>Schmidt</w:t>
      </w:r>
      <w:r w:rsidR="00DD3B61" w:rsidRPr="001C2D8D">
        <w:rPr>
          <w:rFonts w:ascii="Times New Roman" w:hAnsi="Times New Roman" w:cs="Times New Roman"/>
          <w:color w:val="000000"/>
          <w:sz w:val="28"/>
          <w:szCs w:val="28"/>
          <w:shd w:val="clear" w:color="auto" w:fill="FFFFFF"/>
        </w:rPr>
        <w:t xml:space="preserve"> </w:t>
      </w:r>
      <w:r w:rsidR="002515C8" w:rsidRPr="002515C8">
        <w:rPr>
          <w:rFonts w:ascii="Times New Roman" w:hAnsi="Times New Roman" w:cs="Times New Roman"/>
          <w:color w:val="000000"/>
          <w:sz w:val="28"/>
          <w:szCs w:val="28"/>
          <w:shd w:val="clear" w:color="auto" w:fill="FFFFFF"/>
        </w:rPr>
        <w:t xml:space="preserve">2007, </w:t>
      </w:r>
      <w:r w:rsidR="002515C8">
        <w:rPr>
          <w:rFonts w:ascii="Times New Roman" w:hAnsi="Times New Roman" w:cs="Times New Roman"/>
          <w:color w:val="000000"/>
          <w:sz w:val="28"/>
          <w:szCs w:val="28"/>
          <w:shd w:val="clear" w:color="auto" w:fill="FFFFFF"/>
          <w:lang w:val="en-US"/>
        </w:rPr>
        <w:t>S</w:t>
      </w:r>
      <w:r w:rsidR="002515C8" w:rsidRPr="002515C8">
        <w:rPr>
          <w:rFonts w:ascii="Times New Roman" w:hAnsi="Times New Roman" w:cs="Times New Roman"/>
          <w:color w:val="000000"/>
          <w:sz w:val="28"/>
          <w:szCs w:val="28"/>
          <w:shd w:val="clear" w:color="auto" w:fill="FFFFFF"/>
        </w:rPr>
        <w:t>.</w:t>
      </w:r>
      <w:r w:rsidR="0064194C" w:rsidRPr="0064194C">
        <w:rPr>
          <w:rFonts w:ascii="Times New Roman" w:hAnsi="Times New Roman" w:cs="Times New Roman"/>
          <w:color w:val="000000"/>
          <w:sz w:val="28"/>
          <w:szCs w:val="28"/>
          <w:shd w:val="clear" w:color="auto" w:fill="FFFFFF"/>
        </w:rPr>
        <w:t xml:space="preserve"> </w:t>
      </w:r>
      <w:r w:rsidR="00EA0B72" w:rsidRPr="001C2D8D">
        <w:rPr>
          <w:rFonts w:ascii="Times New Roman" w:hAnsi="Times New Roman" w:cs="Times New Roman"/>
          <w:color w:val="000000"/>
          <w:sz w:val="28"/>
          <w:szCs w:val="28"/>
          <w:shd w:val="clear" w:color="auto" w:fill="FFFFFF"/>
        </w:rPr>
        <w:t>86-87].</w:t>
      </w:r>
      <w:r w:rsidR="00876374" w:rsidRPr="001C2D8D">
        <w:rPr>
          <w:rFonts w:ascii="Times New Roman" w:hAnsi="Times New Roman" w:cs="Times New Roman"/>
          <w:color w:val="000000"/>
          <w:sz w:val="28"/>
          <w:szCs w:val="28"/>
          <w:shd w:val="clear" w:color="auto" w:fill="FFFFFF"/>
        </w:rPr>
        <w:t xml:space="preserve"> </w:t>
      </w:r>
      <w:r w:rsidRPr="001C2D8D">
        <w:rPr>
          <w:rFonts w:ascii="Times New Roman" w:hAnsi="Times New Roman" w:cs="Times New Roman"/>
          <w:sz w:val="28"/>
          <w:szCs w:val="28"/>
        </w:rPr>
        <w:t>Упомянуты инициатор</w:t>
      </w:r>
      <w:r w:rsidR="003F2D8C" w:rsidRPr="001C2D8D">
        <w:rPr>
          <w:rFonts w:ascii="Times New Roman" w:hAnsi="Times New Roman" w:cs="Times New Roman"/>
          <w:sz w:val="28"/>
          <w:szCs w:val="28"/>
        </w:rPr>
        <w:t xml:space="preserve"> </w:t>
      </w:r>
      <w:r w:rsidR="002515C8" w:rsidRPr="002515C8">
        <w:rPr>
          <w:rFonts w:ascii="Times New Roman" w:hAnsi="Times New Roman" w:cs="Times New Roman"/>
          <w:sz w:val="28"/>
          <w:szCs w:val="28"/>
        </w:rPr>
        <w:t>-</w:t>
      </w:r>
      <w:r w:rsidR="003F2D8C" w:rsidRPr="001C2D8D">
        <w:rPr>
          <w:rFonts w:ascii="Times New Roman" w:hAnsi="Times New Roman" w:cs="Times New Roman"/>
          <w:sz w:val="28"/>
          <w:szCs w:val="28"/>
        </w:rPr>
        <w:t xml:space="preserve"> гарант</w:t>
      </w:r>
      <w:r w:rsidRPr="001C2D8D">
        <w:rPr>
          <w:rFonts w:ascii="Times New Roman" w:hAnsi="Times New Roman" w:cs="Times New Roman"/>
          <w:sz w:val="28"/>
          <w:szCs w:val="28"/>
        </w:rPr>
        <w:t xml:space="preserve"> документа император Карл, исполнитель </w:t>
      </w:r>
      <w:r w:rsidR="0051210C" w:rsidRPr="001C2D8D">
        <w:rPr>
          <w:rFonts w:ascii="Times New Roman" w:hAnsi="Times New Roman" w:cs="Times New Roman"/>
          <w:sz w:val="28"/>
          <w:szCs w:val="28"/>
        </w:rPr>
        <w:t>и</w:t>
      </w:r>
      <w:r w:rsidRPr="001C2D8D">
        <w:rPr>
          <w:rFonts w:ascii="Times New Roman" w:hAnsi="Times New Roman" w:cs="Times New Roman"/>
          <w:sz w:val="28"/>
          <w:szCs w:val="28"/>
        </w:rPr>
        <w:t xml:space="preserve"> его порученец Эберхард (</w:t>
      </w:r>
      <w:proofErr w:type="spellStart"/>
      <w:r w:rsidRPr="001C2D8D">
        <w:rPr>
          <w:rFonts w:ascii="Times New Roman" w:hAnsi="Times New Roman" w:cs="Times New Roman"/>
          <w:color w:val="333333"/>
          <w:sz w:val="28"/>
          <w:szCs w:val="28"/>
          <w:shd w:val="clear" w:color="auto" w:fill="FFFFFF"/>
        </w:rPr>
        <w:t>missus</w:t>
      </w:r>
      <w:proofErr w:type="spellEnd"/>
      <w:r w:rsidR="00A56695" w:rsidRPr="001C2D8D">
        <w:rPr>
          <w:rFonts w:ascii="Times New Roman" w:hAnsi="Times New Roman" w:cs="Times New Roman"/>
          <w:sz w:val="28"/>
          <w:szCs w:val="28"/>
        </w:rPr>
        <w:t xml:space="preserve"> «посланник»</w:t>
      </w:r>
      <w:r w:rsidRPr="001C2D8D">
        <w:rPr>
          <w:rFonts w:ascii="Times New Roman" w:hAnsi="Times New Roman" w:cs="Times New Roman"/>
          <w:color w:val="333333"/>
          <w:sz w:val="28"/>
          <w:szCs w:val="28"/>
          <w:shd w:val="clear" w:color="auto" w:fill="FFFFFF"/>
        </w:rPr>
        <w:t>)</w:t>
      </w:r>
      <w:r w:rsidRPr="001C2D8D">
        <w:rPr>
          <w:rFonts w:ascii="Times New Roman" w:hAnsi="Times New Roman" w:cs="Times New Roman"/>
          <w:sz w:val="28"/>
          <w:szCs w:val="28"/>
        </w:rPr>
        <w:t>, процедур</w:t>
      </w:r>
      <w:r w:rsidR="00DD3B61" w:rsidRPr="001C2D8D">
        <w:rPr>
          <w:rFonts w:ascii="Times New Roman" w:hAnsi="Times New Roman" w:cs="Times New Roman"/>
          <w:sz w:val="28"/>
          <w:szCs w:val="28"/>
        </w:rPr>
        <w:t>ы</w:t>
      </w:r>
      <w:r w:rsidRPr="001C2D8D">
        <w:rPr>
          <w:rFonts w:ascii="Times New Roman" w:hAnsi="Times New Roman" w:cs="Times New Roman"/>
          <w:sz w:val="28"/>
          <w:szCs w:val="28"/>
        </w:rPr>
        <w:t xml:space="preserve"> присяги/клятвы (</w:t>
      </w:r>
      <w:proofErr w:type="spellStart"/>
      <w:r w:rsidRPr="009F72B9">
        <w:rPr>
          <w:rFonts w:ascii="Times New Roman" w:hAnsi="Times New Roman" w:cs="Times New Roman"/>
          <w:i/>
          <w:iCs/>
          <w:color w:val="333333"/>
          <w:sz w:val="28"/>
          <w:szCs w:val="28"/>
          <w:shd w:val="clear" w:color="auto" w:fill="FFFFFF"/>
        </w:rPr>
        <w:t>supra</w:t>
      </w:r>
      <w:proofErr w:type="spellEnd"/>
      <w:r w:rsidRPr="009F72B9">
        <w:rPr>
          <w:rFonts w:ascii="Times New Roman" w:hAnsi="Times New Roman" w:cs="Times New Roman"/>
          <w:i/>
          <w:iCs/>
          <w:color w:val="333333"/>
          <w:sz w:val="28"/>
          <w:szCs w:val="28"/>
          <w:shd w:val="clear" w:color="auto" w:fill="FFFFFF"/>
        </w:rPr>
        <w:t xml:space="preserve"> </w:t>
      </w:r>
      <w:proofErr w:type="spellStart"/>
      <w:r w:rsidRPr="009F72B9">
        <w:rPr>
          <w:rFonts w:ascii="Times New Roman" w:hAnsi="Times New Roman" w:cs="Times New Roman"/>
          <w:i/>
          <w:iCs/>
          <w:color w:val="333333"/>
          <w:sz w:val="28"/>
          <w:szCs w:val="28"/>
          <w:shd w:val="clear" w:color="auto" w:fill="FFFFFF"/>
        </w:rPr>
        <w:t>scriptis</w:t>
      </w:r>
      <w:proofErr w:type="spellEnd"/>
      <w:r w:rsidRPr="009F72B9">
        <w:rPr>
          <w:rFonts w:ascii="Times New Roman" w:hAnsi="Times New Roman" w:cs="Times New Roman"/>
          <w:i/>
          <w:iCs/>
          <w:color w:val="333333"/>
          <w:sz w:val="28"/>
          <w:szCs w:val="28"/>
          <w:shd w:val="clear" w:color="auto" w:fill="FFFFFF"/>
        </w:rPr>
        <w:t xml:space="preserve"> </w:t>
      </w:r>
      <w:proofErr w:type="spellStart"/>
      <w:r w:rsidRPr="009F72B9">
        <w:rPr>
          <w:rFonts w:ascii="Times New Roman" w:hAnsi="Times New Roman" w:cs="Times New Roman"/>
          <w:i/>
          <w:iCs/>
          <w:color w:val="333333"/>
          <w:sz w:val="28"/>
          <w:szCs w:val="28"/>
          <w:shd w:val="clear" w:color="auto" w:fill="FFFFFF"/>
        </w:rPr>
        <w:t>circumduxerunt</w:t>
      </w:r>
      <w:proofErr w:type="spellEnd"/>
      <w:r w:rsidRPr="009F72B9">
        <w:rPr>
          <w:rFonts w:ascii="Times New Roman" w:hAnsi="Times New Roman" w:cs="Times New Roman"/>
          <w:i/>
          <w:iCs/>
          <w:color w:val="333333"/>
          <w:sz w:val="28"/>
          <w:szCs w:val="28"/>
          <w:shd w:val="clear" w:color="auto" w:fill="FFFFFF"/>
        </w:rPr>
        <w:t xml:space="preserve"> </w:t>
      </w:r>
      <w:proofErr w:type="spellStart"/>
      <w:r w:rsidRPr="009F72B9">
        <w:rPr>
          <w:rFonts w:ascii="Times New Roman" w:hAnsi="Times New Roman" w:cs="Times New Roman"/>
          <w:i/>
          <w:iCs/>
          <w:color w:val="333333"/>
          <w:sz w:val="28"/>
          <w:szCs w:val="28"/>
          <w:shd w:val="clear" w:color="auto" w:fill="FFFFFF"/>
        </w:rPr>
        <w:t>et</w:t>
      </w:r>
      <w:proofErr w:type="spellEnd"/>
      <w:r w:rsidRPr="009F72B9">
        <w:rPr>
          <w:rFonts w:ascii="Times New Roman" w:hAnsi="Times New Roman" w:cs="Times New Roman"/>
          <w:i/>
          <w:iCs/>
          <w:color w:val="333333"/>
          <w:sz w:val="28"/>
          <w:szCs w:val="28"/>
          <w:shd w:val="clear" w:color="auto" w:fill="FFFFFF"/>
        </w:rPr>
        <w:t xml:space="preserve"> </w:t>
      </w:r>
      <w:proofErr w:type="spellStart"/>
      <w:r w:rsidRPr="009F72B9">
        <w:rPr>
          <w:rFonts w:ascii="Times New Roman" w:hAnsi="Times New Roman" w:cs="Times New Roman"/>
          <w:i/>
          <w:iCs/>
          <w:color w:val="333333"/>
          <w:sz w:val="28"/>
          <w:szCs w:val="28"/>
          <w:shd w:val="clear" w:color="auto" w:fill="FFFFFF"/>
        </w:rPr>
        <w:t>iuramento</w:t>
      </w:r>
      <w:proofErr w:type="spellEnd"/>
      <w:r w:rsidRPr="009F72B9">
        <w:rPr>
          <w:rFonts w:ascii="Times New Roman" w:hAnsi="Times New Roman" w:cs="Times New Roman"/>
          <w:i/>
          <w:iCs/>
          <w:color w:val="333333"/>
          <w:sz w:val="28"/>
          <w:szCs w:val="28"/>
          <w:shd w:val="clear" w:color="auto" w:fill="FFFFFF"/>
        </w:rPr>
        <w:t xml:space="preserve"> </w:t>
      </w:r>
      <w:proofErr w:type="spellStart"/>
      <w:r w:rsidRPr="009F72B9">
        <w:rPr>
          <w:rFonts w:ascii="Times New Roman" w:hAnsi="Times New Roman" w:cs="Times New Roman"/>
          <w:i/>
          <w:iCs/>
          <w:color w:val="333333"/>
          <w:sz w:val="28"/>
          <w:szCs w:val="28"/>
          <w:shd w:val="clear" w:color="auto" w:fill="FFFFFF"/>
        </w:rPr>
        <w:t>firmauerunt</w:t>
      </w:r>
      <w:proofErr w:type="spellEnd"/>
      <w:r w:rsidRPr="001C2D8D">
        <w:rPr>
          <w:rFonts w:ascii="Times New Roman" w:hAnsi="Times New Roman" w:cs="Times New Roman"/>
          <w:color w:val="333333"/>
          <w:sz w:val="28"/>
          <w:szCs w:val="28"/>
          <w:shd w:val="clear" w:color="auto" w:fill="FFFFFF"/>
        </w:rPr>
        <w:t>)</w:t>
      </w:r>
      <w:r w:rsidR="00022819" w:rsidRPr="001C2D8D">
        <w:rPr>
          <w:rFonts w:ascii="Times New Roman" w:hAnsi="Times New Roman" w:cs="Times New Roman"/>
          <w:color w:val="333333"/>
          <w:sz w:val="28"/>
          <w:szCs w:val="28"/>
          <w:shd w:val="clear" w:color="auto" w:fill="FFFFFF"/>
        </w:rPr>
        <w:t xml:space="preserve"> свидетелей (</w:t>
      </w:r>
      <w:r w:rsidR="00022819" w:rsidRPr="001C2D8D">
        <w:rPr>
          <w:rFonts w:ascii="Times New Roman" w:hAnsi="Times New Roman" w:cs="Times New Roman"/>
          <w:color w:val="333333"/>
          <w:sz w:val="28"/>
          <w:szCs w:val="28"/>
          <w:shd w:val="clear" w:color="auto" w:fill="FFFFFF"/>
          <w:lang w:val="en-US"/>
        </w:rPr>
        <w:t>testes</w:t>
      </w:r>
      <w:r w:rsidR="00022819" w:rsidRPr="001C2D8D">
        <w:rPr>
          <w:rFonts w:ascii="Times New Roman" w:hAnsi="Times New Roman" w:cs="Times New Roman"/>
          <w:color w:val="333333"/>
          <w:sz w:val="28"/>
          <w:szCs w:val="28"/>
          <w:shd w:val="clear" w:color="auto" w:fill="FFFFFF"/>
        </w:rPr>
        <w:t xml:space="preserve">, </w:t>
      </w:r>
      <w:proofErr w:type="spellStart"/>
      <w:r w:rsidR="00022819" w:rsidRPr="001C2D8D">
        <w:rPr>
          <w:rFonts w:ascii="Times New Roman" w:hAnsi="Times New Roman" w:cs="Times New Roman"/>
          <w:color w:val="333333"/>
          <w:sz w:val="28"/>
          <w:szCs w:val="28"/>
          <w:shd w:val="clear" w:color="auto" w:fill="FFFFFF"/>
          <w:lang w:val="en-US"/>
        </w:rPr>
        <w:t>societas</w:t>
      </w:r>
      <w:proofErr w:type="spellEnd"/>
      <w:r w:rsidR="00022819" w:rsidRPr="001C2D8D">
        <w:rPr>
          <w:rFonts w:ascii="Times New Roman" w:hAnsi="Times New Roman" w:cs="Times New Roman"/>
          <w:color w:val="333333"/>
          <w:sz w:val="28"/>
          <w:szCs w:val="28"/>
          <w:shd w:val="clear" w:color="auto" w:fill="FFFFFF"/>
        </w:rPr>
        <w:t>)</w:t>
      </w:r>
      <w:r w:rsidR="00A2010E" w:rsidRPr="001C2D8D">
        <w:rPr>
          <w:rFonts w:ascii="Times New Roman" w:hAnsi="Times New Roman" w:cs="Times New Roman"/>
          <w:color w:val="333333"/>
          <w:sz w:val="28"/>
          <w:szCs w:val="28"/>
          <w:shd w:val="clear" w:color="auto" w:fill="FFFFFF"/>
        </w:rPr>
        <w:t>.</w:t>
      </w:r>
      <w:r w:rsidR="00DD3B61" w:rsidRPr="001C2D8D">
        <w:rPr>
          <w:rFonts w:ascii="Times New Roman" w:hAnsi="Times New Roman" w:cs="Times New Roman"/>
          <w:color w:val="333333"/>
          <w:sz w:val="28"/>
          <w:szCs w:val="28"/>
          <w:shd w:val="clear" w:color="auto" w:fill="FFFFFF"/>
        </w:rPr>
        <w:t xml:space="preserve"> О</w:t>
      </w:r>
      <w:r w:rsidR="00022819" w:rsidRPr="001C2D8D">
        <w:rPr>
          <w:rFonts w:ascii="Times New Roman" w:hAnsi="Times New Roman" w:cs="Times New Roman"/>
          <w:color w:val="333333"/>
          <w:sz w:val="28"/>
          <w:szCs w:val="28"/>
          <w:shd w:val="clear" w:color="auto" w:fill="FFFFFF"/>
        </w:rPr>
        <w:t xml:space="preserve">тмечена их </w:t>
      </w:r>
      <w:r w:rsidRPr="001C2D8D">
        <w:rPr>
          <w:rFonts w:ascii="Times New Roman" w:hAnsi="Times New Roman" w:cs="Times New Roman"/>
          <w:color w:val="333333"/>
          <w:sz w:val="28"/>
          <w:szCs w:val="28"/>
          <w:shd w:val="clear" w:color="auto" w:fill="FFFFFF"/>
        </w:rPr>
        <w:t xml:space="preserve">статусность </w:t>
      </w:r>
      <w:r w:rsidR="00022819" w:rsidRPr="001C2D8D">
        <w:rPr>
          <w:rFonts w:ascii="Times New Roman" w:hAnsi="Times New Roman" w:cs="Times New Roman"/>
          <w:color w:val="333333"/>
          <w:sz w:val="28"/>
          <w:szCs w:val="28"/>
          <w:shd w:val="clear" w:color="auto" w:fill="FFFFFF"/>
        </w:rPr>
        <w:t xml:space="preserve">как </w:t>
      </w:r>
      <w:r w:rsidRPr="001C2D8D">
        <w:rPr>
          <w:rFonts w:ascii="Times New Roman" w:hAnsi="Times New Roman" w:cs="Times New Roman"/>
          <w:color w:val="333333"/>
          <w:sz w:val="28"/>
          <w:szCs w:val="28"/>
          <w:shd w:val="clear" w:color="auto" w:fill="FFFFFF"/>
        </w:rPr>
        <w:t>субъектов демаркации</w:t>
      </w:r>
      <w:r w:rsidR="00022819" w:rsidRPr="001C2D8D">
        <w:rPr>
          <w:rFonts w:ascii="Times New Roman" w:hAnsi="Times New Roman" w:cs="Times New Roman"/>
          <w:color w:val="333333"/>
          <w:sz w:val="28"/>
          <w:szCs w:val="28"/>
          <w:shd w:val="clear" w:color="auto" w:fill="FFFFFF"/>
        </w:rPr>
        <w:t xml:space="preserve"> -</w:t>
      </w:r>
      <w:r w:rsidRPr="001C2D8D">
        <w:rPr>
          <w:rFonts w:ascii="Times New Roman" w:hAnsi="Times New Roman" w:cs="Times New Roman"/>
          <w:color w:val="333333"/>
          <w:sz w:val="28"/>
          <w:szCs w:val="28"/>
          <w:shd w:val="clear" w:color="auto" w:fill="FFFFFF"/>
        </w:rPr>
        <w:t xml:space="preserve"> подписантов (</w:t>
      </w:r>
      <w:proofErr w:type="spellStart"/>
      <w:r w:rsidRPr="001C2D8D">
        <w:rPr>
          <w:rFonts w:ascii="Times New Roman" w:hAnsi="Times New Roman" w:cs="Times New Roman"/>
          <w:color w:val="333333"/>
          <w:sz w:val="28"/>
          <w:szCs w:val="28"/>
          <w:shd w:val="clear" w:color="auto" w:fill="FFFFFF"/>
        </w:rPr>
        <w:t>matibus</w:t>
      </w:r>
      <w:proofErr w:type="spellEnd"/>
      <w:r w:rsidRPr="001C2D8D">
        <w:rPr>
          <w:rFonts w:ascii="Times New Roman" w:hAnsi="Times New Roman" w:cs="Times New Roman"/>
          <w:color w:val="333333"/>
          <w:sz w:val="28"/>
          <w:szCs w:val="28"/>
          <w:shd w:val="clear" w:color="auto" w:fill="FFFFFF"/>
        </w:rPr>
        <w:t xml:space="preserve"> </w:t>
      </w:r>
      <w:proofErr w:type="spellStart"/>
      <w:r w:rsidRPr="001C2D8D">
        <w:rPr>
          <w:rFonts w:ascii="Times New Roman" w:hAnsi="Times New Roman" w:cs="Times New Roman"/>
          <w:color w:val="333333"/>
          <w:sz w:val="28"/>
          <w:szCs w:val="28"/>
          <w:shd w:val="clear" w:color="auto" w:fill="FFFFFF"/>
        </w:rPr>
        <w:t>et</w:t>
      </w:r>
      <w:proofErr w:type="spellEnd"/>
      <w:r w:rsidRPr="001C2D8D">
        <w:rPr>
          <w:rFonts w:ascii="Times New Roman" w:hAnsi="Times New Roman" w:cs="Times New Roman"/>
          <w:color w:val="333333"/>
          <w:sz w:val="28"/>
          <w:szCs w:val="28"/>
          <w:shd w:val="clear" w:color="auto" w:fill="FFFFFF"/>
        </w:rPr>
        <w:t xml:space="preserve"> </w:t>
      </w:r>
      <w:proofErr w:type="spellStart"/>
      <w:r w:rsidRPr="001C2D8D">
        <w:rPr>
          <w:rFonts w:ascii="Times New Roman" w:hAnsi="Times New Roman" w:cs="Times New Roman"/>
          <w:color w:val="333333"/>
          <w:sz w:val="28"/>
          <w:szCs w:val="28"/>
          <w:shd w:val="clear" w:color="auto" w:fill="FFFFFF"/>
        </w:rPr>
        <w:t>senibus</w:t>
      </w:r>
      <w:proofErr w:type="spellEnd"/>
      <w:r w:rsidRPr="001C2D8D">
        <w:rPr>
          <w:rFonts w:ascii="Times New Roman" w:hAnsi="Times New Roman" w:cs="Times New Roman"/>
          <w:color w:val="333333"/>
          <w:sz w:val="28"/>
          <w:szCs w:val="28"/>
          <w:shd w:val="clear" w:color="auto" w:fill="FFFFFF"/>
        </w:rPr>
        <w:t xml:space="preserve">, </w:t>
      </w:r>
      <w:r w:rsidRPr="001C2D8D">
        <w:rPr>
          <w:rFonts w:ascii="Times New Roman" w:hAnsi="Times New Roman" w:cs="Times New Roman"/>
          <w:color w:val="333333"/>
          <w:sz w:val="28"/>
          <w:szCs w:val="28"/>
          <w:shd w:val="clear" w:color="auto" w:fill="FFFFFF"/>
          <w:lang w:val="en-US"/>
        </w:rPr>
        <w:t>s</w:t>
      </w:r>
      <w:proofErr w:type="spellStart"/>
      <w:r w:rsidRPr="001C2D8D">
        <w:rPr>
          <w:rFonts w:ascii="Times New Roman" w:hAnsi="Times New Roman" w:cs="Times New Roman"/>
          <w:color w:val="333333"/>
          <w:sz w:val="28"/>
          <w:szCs w:val="28"/>
        </w:rPr>
        <w:t>ubterscriptis</w:t>
      </w:r>
      <w:proofErr w:type="spellEnd"/>
      <w:r w:rsidRPr="001C2D8D">
        <w:rPr>
          <w:rFonts w:ascii="Times New Roman" w:hAnsi="Times New Roman" w:cs="Times New Roman"/>
          <w:color w:val="333333"/>
          <w:sz w:val="28"/>
          <w:szCs w:val="28"/>
          <w:shd w:val="clear" w:color="auto" w:fill="FFFFFF"/>
        </w:rPr>
        <w:t xml:space="preserve">), указан </w:t>
      </w:r>
      <w:r w:rsidR="00022819" w:rsidRPr="001C2D8D">
        <w:rPr>
          <w:rFonts w:ascii="Times New Roman" w:hAnsi="Times New Roman" w:cs="Times New Roman"/>
          <w:color w:val="333333"/>
          <w:sz w:val="28"/>
          <w:szCs w:val="28"/>
          <w:shd w:val="clear" w:color="auto" w:fill="FFFFFF"/>
        </w:rPr>
        <w:t>изготовивший и датировавший текст (</w:t>
      </w:r>
      <w:proofErr w:type="spellStart"/>
      <w:r w:rsidR="00022819" w:rsidRPr="001C2D8D">
        <w:rPr>
          <w:rFonts w:ascii="Times New Roman" w:hAnsi="Times New Roman" w:cs="Times New Roman"/>
          <w:color w:val="333333"/>
          <w:sz w:val="28"/>
          <w:szCs w:val="28"/>
          <w:shd w:val="clear" w:color="auto" w:fill="FFFFFF"/>
          <w:lang w:val="en-US"/>
        </w:rPr>
        <w:t>notitiam</w:t>
      </w:r>
      <w:proofErr w:type="spellEnd"/>
      <w:r w:rsidR="00022819" w:rsidRPr="001C2D8D">
        <w:rPr>
          <w:rFonts w:ascii="Times New Roman" w:hAnsi="Times New Roman" w:cs="Times New Roman"/>
          <w:color w:val="333333"/>
          <w:sz w:val="28"/>
          <w:szCs w:val="28"/>
          <w:shd w:val="clear" w:color="auto" w:fill="FFFFFF"/>
        </w:rPr>
        <w:t xml:space="preserve"> </w:t>
      </w:r>
      <w:proofErr w:type="spellStart"/>
      <w:r w:rsidR="00022819" w:rsidRPr="001C2D8D">
        <w:rPr>
          <w:rFonts w:ascii="Times New Roman" w:hAnsi="Times New Roman" w:cs="Times New Roman"/>
          <w:color w:val="333333"/>
          <w:sz w:val="28"/>
          <w:szCs w:val="28"/>
          <w:shd w:val="clear" w:color="auto" w:fill="FFFFFF"/>
          <w:lang w:val="en-US"/>
        </w:rPr>
        <w:t>scripsi</w:t>
      </w:r>
      <w:proofErr w:type="spellEnd"/>
      <w:r w:rsidR="00022819" w:rsidRPr="001C2D8D">
        <w:rPr>
          <w:rFonts w:ascii="Times New Roman" w:hAnsi="Times New Roman" w:cs="Times New Roman"/>
          <w:color w:val="333333"/>
          <w:sz w:val="28"/>
          <w:szCs w:val="28"/>
          <w:shd w:val="clear" w:color="auto" w:fill="FFFFFF"/>
        </w:rPr>
        <w:t xml:space="preserve">) </w:t>
      </w:r>
      <w:r w:rsidRPr="001C2D8D">
        <w:rPr>
          <w:rFonts w:ascii="Times New Roman" w:hAnsi="Times New Roman" w:cs="Times New Roman"/>
          <w:color w:val="333333"/>
          <w:sz w:val="28"/>
          <w:szCs w:val="28"/>
          <w:shd w:val="clear" w:color="auto" w:fill="FFFFFF"/>
        </w:rPr>
        <w:t xml:space="preserve">некий </w:t>
      </w:r>
      <w:r w:rsidR="00DD3B61" w:rsidRPr="001C2D8D">
        <w:rPr>
          <w:rFonts w:ascii="Times New Roman" w:hAnsi="Times New Roman" w:cs="Times New Roman"/>
          <w:color w:val="333333"/>
          <w:sz w:val="28"/>
          <w:szCs w:val="28"/>
          <w:shd w:val="clear" w:color="auto" w:fill="FFFFFF"/>
        </w:rPr>
        <w:t>(вероятно</w:t>
      </w:r>
      <w:r w:rsidR="00920915" w:rsidRPr="001C2D8D">
        <w:rPr>
          <w:rFonts w:ascii="Times New Roman" w:hAnsi="Times New Roman" w:cs="Times New Roman"/>
          <w:color w:val="333333"/>
          <w:sz w:val="28"/>
          <w:szCs w:val="28"/>
          <w:shd w:val="clear" w:color="auto" w:fill="FFFFFF"/>
        </w:rPr>
        <w:t>,</w:t>
      </w:r>
      <w:r w:rsidR="00DD3B61" w:rsidRPr="001C2D8D">
        <w:rPr>
          <w:rFonts w:ascii="Times New Roman" w:hAnsi="Times New Roman" w:cs="Times New Roman"/>
          <w:color w:val="333333"/>
          <w:sz w:val="28"/>
          <w:szCs w:val="28"/>
          <w:shd w:val="clear" w:color="auto" w:fill="FFFFFF"/>
        </w:rPr>
        <w:t xml:space="preserve"> </w:t>
      </w:r>
      <w:proofErr w:type="spellStart"/>
      <w:r w:rsidR="00DD3B61" w:rsidRPr="001C2D8D">
        <w:rPr>
          <w:rFonts w:ascii="Times New Roman" w:hAnsi="Times New Roman" w:cs="Times New Roman"/>
          <w:color w:val="333333"/>
          <w:sz w:val="28"/>
          <w:szCs w:val="28"/>
          <w:shd w:val="clear" w:color="auto" w:fill="FFFFFF"/>
        </w:rPr>
        <w:t>вюрцбургский</w:t>
      </w:r>
      <w:proofErr w:type="spellEnd"/>
      <w:r w:rsidR="00DD3B61" w:rsidRPr="001C2D8D">
        <w:rPr>
          <w:rFonts w:ascii="Times New Roman" w:hAnsi="Times New Roman" w:cs="Times New Roman"/>
          <w:color w:val="333333"/>
          <w:sz w:val="28"/>
          <w:szCs w:val="28"/>
          <w:shd w:val="clear" w:color="auto" w:fill="FFFFFF"/>
        </w:rPr>
        <w:t xml:space="preserve">?) </w:t>
      </w:r>
      <w:r w:rsidRPr="001C2D8D">
        <w:rPr>
          <w:rFonts w:ascii="Times New Roman" w:hAnsi="Times New Roman" w:cs="Times New Roman"/>
          <w:color w:val="333333"/>
          <w:sz w:val="28"/>
          <w:szCs w:val="28"/>
          <w:shd w:val="clear" w:color="auto" w:fill="FFFFFF"/>
        </w:rPr>
        <w:t>клирик (</w:t>
      </w:r>
      <w:r w:rsidRPr="001C2D8D">
        <w:rPr>
          <w:rFonts w:ascii="Times New Roman" w:hAnsi="Times New Roman" w:cs="Times New Roman"/>
          <w:color w:val="333333"/>
          <w:sz w:val="28"/>
          <w:szCs w:val="28"/>
          <w:shd w:val="clear" w:color="auto" w:fill="FFFFFF"/>
          <w:lang w:val="en-US"/>
        </w:rPr>
        <w:t>e</w:t>
      </w:r>
      <w:proofErr w:type="spellStart"/>
      <w:r w:rsidRPr="001C2D8D">
        <w:rPr>
          <w:rFonts w:ascii="Times New Roman" w:hAnsi="Times New Roman" w:cs="Times New Roman"/>
          <w:color w:val="333333"/>
          <w:sz w:val="28"/>
          <w:szCs w:val="28"/>
          <w:shd w:val="clear" w:color="auto" w:fill="FFFFFF"/>
        </w:rPr>
        <w:t>go</w:t>
      </w:r>
      <w:proofErr w:type="spellEnd"/>
      <w:r w:rsidRPr="001C2D8D">
        <w:rPr>
          <w:rFonts w:ascii="Times New Roman" w:hAnsi="Times New Roman" w:cs="Times New Roman"/>
          <w:color w:val="333333"/>
          <w:sz w:val="28"/>
          <w:szCs w:val="28"/>
          <w:shd w:val="clear" w:color="auto" w:fill="FFFFFF"/>
        </w:rPr>
        <w:t xml:space="preserve"> </w:t>
      </w:r>
      <w:proofErr w:type="spellStart"/>
      <w:r w:rsidRPr="001C2D8D">
        <w:rPr>
          <w:rFonts w:ascii="Times New Roman" w:hAnsi="Times New Roman" w:cs="Times New Roman"/>
          <w:i/>
          <w:iCs/>
          <w:color w:val="333333"/>
          <w:sz w:val="28"/>
          <w:szCs w:val="28"/>
          <w:shd w:val="clear" w:color="auto" w:fill="FFFFFF"/>
        </w:rPr>
        <w:t>Bernger</w:t>
      </w:r>
      <w:proofErr w:type="spellEnd"/>
      <w:r w:rsidRPr="001C2D8D">
        <w:rPr>
          <w:rFonts w:ascii="Times New Roman" w:hAnsi="Times New Roman" w:cs="Times New Roman"/>
          <w:color w:val="333333"/>
          <w:sz w:val="28"/>
          <w:szCs w:val="28"/>
          <w:shd w:val="clear" w:color="auto" w:fill="FFFFFF"/>
        </w:rPr>
        <w:t xml:space="preserve"> </w:t>
      </w:r>
      <w:proofErr w:type="spellStart"/>
      <w:r w:rsidRPr="001C2D8D">
        <w:rPr>
          <w:rFonts w:ascii="Times New Roman" w:hAnsi="Times New Roman" w:cs="Times New Roman"/>
          <w:color w:val="333333"/>
          <w:sz w:val="28"/>
          <w:szCs w:val="28"/>
          <w:shd w:val="clear" w:color="auto" w:fill="FFFFFF"/>
        </w:rPr>
        <w:t>indignus</w:t>
      </w:r>
      <w:proofErr w:type="spellEnd"/>
      <w:r w:rsidRPr="001C2D8D">
        <w:rPr>
          <w:rFonts w:ascii="Times New Roman" w:hAnsi="Times New Roman" w:cs="Times New Roman"/>
          <w:color w:val="333333"/>
          <w:sz w:val="28"/>
          <w:szCs w:val="28"/>
          <w:shd w:val="clear" w:color="auto" w:fill="FFFFFF"/>
        </w:rPr>
        <w:t xml:space="preserve"> </w:t>
      </w:r>
      <w:proofErr w:type="spellStart"/>
      <w:r w:rsidRPr="001C2D8D">
        <w:rPr>
          <w:rFonts w:ascii="Times New Roman" w:hAnsi="Times New Roman" w:cs="Times New Roman"/>
          <w:color w:val="333333"/>
          <w:sz w:val="28"/>
          <w:szCs w:val="28"/>
          <w:shd w:val="clear" w:color="auto" w:fill="FFFFFF"/>
        </w:rPr>
        <w:t>presbiter</w:t>
      </w:r>
      <w:proofErr w:type="spellEnd"/>
      <w:r w:rsidRPr="001C2D8D">
        <w:rPr>
          <w:rFonts w:ascii="Times New Roman" w:hAnsi="Times New Roman" w:cs="Times New Roman"/>
          <w:color w:val="333333"/>
          <w:sz w:val="28"/>
          <w:szCs w:val="28"/>
          <w:shd w:val="clear" w:color="auto" w:fill="FFFFFF"/>
        </w:rPr>
        <w:t>).</w:t>
      </w:r>
      <w:r w:rsidR="00022819" w:rsidRPr="001C2D8D">
        <w:rPr>
          <w:rFonts w:ascii="Times New Roman" w:hAnsi="Times New Roman" w:cs="Times New Roman"/>
          <w:color w:val="333333"/>
          <w:sz w:val="28"/>
          <w:szCs w:val="28"/>
          <w:shd w:val="clear" w:color="auto" w:fill="FFFFFF"/>
        </w:rPr>
        <w:t xml:space="preserve"> </w:t>
      </w:r>
      <w:r w:rsidR="0051210C" w:rsidRPr="001C2D8D">
        <w:rPr>
          <w:rFonts w:ascii="Times New Roman" w:hAnsi="Times New Roman" w:cs="Times New Roman"/>
          <w:color w:val="333333"/>
          <w:sz w:val="28"/>
          <w:szCs w:val="28"/>
          <w:shd w:val="clear" w:color="auto" w:fill="FFFFFF"/>
        </w:rPr>
        <w:t xml:space="preserve">Его </w:t>
      </w:r>
      <w:proofErr w:type="spellStart"/>
      <w:r w:rsidR="0051210C" w:rsidRPr="001C2D8D">
        <w:rPr>
          <w:rFonts w:ascii="Times New Roman" w:hAnsi="Times New Roman" w:cs="Times New Roman"/>
          <w:color w:val="333333"/>
          <w:sz w:val="28"/>
          <w:szCs w:val="28"/>
          <w:shd w:val="clear" w:color="auto" w:fill="FFFFFF"/>
        </w:rPr>
        <w:t>п</w:t>
      </w:r>
      <w:r w:rsidR="008D7773" w:rsidRPr="001C2D8D">
        <w:rPr>
          <w:rFonts w:ascii="Times New Roman" w:hAnsi="Times New Roman" w:cs="Times New Roman"/>
          <w:color w:val="333333"/>
          <w:sz w:val="28"/>
          <w:szCs w:val="28"/>
          <w:shd w:val="clear" w:color="auto" w:fill="FFFFFF"/>
        </w:rPr>
        <w:t>ресвитерский</w:t>
      </w:r>
      <w:proofErr w:type="spellEnd"/>
      <w:r w:rsidR="008D7773" w:rsidRPr="001C2D8D">
        <w:rPr>
          <w:rFonts w:ascii="Times New Roman" w:hAnsi="Times New Roman" w:cs="Times New Roman"/>
          <w:color w:val="333333"/>
          <w:sz w:val="28"/>
          <w:szCs w:val="28"/>
          <w:shd w:val="clear" w:color="auto" w:fill="FFFFFF"/>
        </w:rPr>
        <w:t xml:space="preserve"> сан</w:t>
      </w:r>
      <w:r w:rsidR="00022819" w:rsidRPr="001C2D8D">
        <w:rPr>
          <w:rFonts w:ascii="Times New Roman" w:hAnsi="Times New Roman" w:cs="Times New Roman"/>
          <w:color w:val="333333"/>
          <w:sz w:val="28"/>
          <w:szCs w:val="28"/>
          <w:shd w:val="clear" w:color="auto" w:fill="FFFFFF"/>
        </w:rPr>
        <w:t xml:space="preserve"> </w:t>
      </w:r>
      <w:r w:rsidR="008D7773" w:rsidRPr="001C2D8D">
        <w:rPr>
          <w:rFonts w:ascii="Times New Roman" w:hAnsi="Times New Roman" w:cs="Times New Roman"/>
          <w:color w:val="333333"/>
          <w:sz w:val="28"/>
          <w:szCs w:val="28"/>
          <w:shd w:val="clear" w:color="auto" w:fill="FFFFFF"/>
        </w:rPr>
        <w:t>указывает на статус</w:t>
      </w:r>
      <w:r w:rsidR="00A2010E" w:rsidRPr="001C2D8D">
        <w:rPr>
          <w:rFonts w:ascii="Times New Roman" w:hAnsi="Times New Roman" w:cs="Times New Roman"/>
          <w:color w:val="333333"/>
          <w:sz w:val="28"/>
          <w:szCs w:val="28"/>
          <w:shd w:val="clear" w:color="auto" w:fill="FFFFFF"/>
        </w:rPr>
        <w:t>ность</w:t>
      </w:r>
      <w:r w:rsidR="008D7773" w:rsidRPr="001C2D8D">
        <w:rPr>
          <w:rFonts w:ascii="Times New Roman" w:hAnsi="Times New Roman" w:cs="Times New Roman"/>
          <w:color w:val="333333"/>
          <w:sz w:val="28"/>
          <w:szCs w:val="28"/>
          <w:shd w:val="clear" w:color="auto" w:fill="FFFFFF"/>
        </w:rPr>
        <w:t xml:space="preserve"> документа</w:t>
      </w:r>
      <w:r w:rsidR="002515C8" w:rsidRPr="00A868F5">
        <w:rPr>
          <w:rFonts w:ascii="Times New Roman" w:hAnsi="Times New Roman" w:cs="Times New Roman"/>
          <w:color w:val="333333"/>
          <w:sz w:val="28"/>
          <w:szCs w:val="28"/>
          <w:shd w:val="clear" w:color="auto" w:fill="FFFFFF"/>
        </w:rPr>
        <w:t xml:space="preserve"> (</w:t>
      </w:r>
      <w:proofErr w:type="spellStart"/>
      <w:r w:rsidR="002515C8">
        <w:rPr>
          <w:rFonts w:ascii="Times New Roman" w:hAnsi="Times New Roman" w:cs="Times New Roman"/>
          <w:color w:val="333333"/>
          <w:sz w:val="28"/>
          <w:szCs w:val="28"/>
          <w:shd w:val="clear" w:color="auto" w:fill="FFFFFF"/>
          <w:lang w:val="en-US"/>
        </w:rPr>
        <w:t>Altdeutsche</w:t>
      </w:r>
      <w:proofErr w:type="spellEnd"/>
      <w:r w:rsidR="002515C8" w:rsidRPr="00A868F5">
        <w:rPr>
          <w:rFonts w:ascii="Times New Roman" w:hAnsi="Times New Roman" w:cs="Times New Roman"/>
          <w:color w:val="333333"/>
          <w:sz w:val="28"/>
          <w:szCs w:val="28"/>
          <w:shd w:val="clear" w:color="auto" w:fill="FFFFFF"/>
        </w:rPr>
        <w:t xml:space="preserve"> </w:t>
      </w:r>
      <w:proofErr w:type="spellStart"/>
      <w:r w:rsidR="002515C8">
        <w:rPr>
          <w:rFonts w:ascii="Times New Roman" w:hAnsi="Times New Roman" w:cs="Times New Roman"/>
          <w:color w:val="333333"/>
          <w:sz w:val="28"/>
          <w:szCs w:val="28"/>
          <w:shd w:val="clear" w:color="auto" w:fill="FFFFFF"/>
          <w:lang w:val="en-US"/>
        </w:rPr>
        <w:t>Texte</w:t>
      </w:r>
      <w:proofErr w:type="spellEnd"/>
      <w:r w:rsidR="00A868F5" w:rsidRPr="00FD1B10">
        <w:rPr>
          <w:rFonts w:ascii="Times New Roman" w:hAnsi="Times New Roman" w:cs="Times New Roman"/>
          <w:color w:val="333333"/>
          <w:sz w:val="28"/>
          <w:szCs w:val="28"/>
          <w:shd w:val="clear" w:color="auto" w:fill="FFFFFF"/>
        </w:rPr>
        <w:t xml:space="preserve"> 1970</w:t>
      </w:r>
      <w:r w:rsidR="002515C8" w:rsidRPr="00A868F5">
        <w:rPr>
          <w:rFonts w:ascii="Times New Roman" w:hAnsi="Times New Roman" w:cs="Times New Roman"/>
          <w:color w:val="333333"/>
          <w:sz w:val="28"/>
          <w:szCs w:val="28"/>
          <w:shd w:val="clear" w:color="auto" w:fill="FFFFFF"/>
        </w:rPr>
        <w:t>)</w:t>
      </w:r>
      <w:r w:rsidR="008D7773" w:rsidRPr="001C2D8D">
        <w:rPr>
          <w:rFonts w:ascii="Times New Roman" w:hAnsi="Times New Roman" w:cs="Times New Roman"/>
          <w:color w:val="333333"/>
          <w:sz w:val="28"/>
          <w:szCs w:val="28"/>
          <w:shd w:val="clear" w:color="auto" w:fill="FFFFFF"/>
        </w:rPr>
        <w:t>.</w:t>
      </w:r>
    </w:p>
    <w:p w14:paraId="144F92C3" w14:textId="32D401BB" w:rsidR="00ED31EF" w:rsidRPr="001C2D8D" w:rsidRDefault="00996776" w:rsidP="001C2D8D">
      <w:pPr>
        <w:spacing w:line="360" w:lineRule="auto"/>
        <w:ind w:firstLine="709"/>
        <w:jc w:val="both"/>
        <w:rPr>
          <w:rFonts w:ascii="Times New Roman" w:hAnsi="Times New Roman" w:cs="Times New Roman"/>
          <w:color w:val="333333"/>
          <w:sz w:val="28"/>
          <w:szCs w:val="28"/>
          <w:shd w:val="clear" w:color="auto" w:fill="FFFFFF"/>
        </w:rPr>
      </w:pPr>
      <w:r w:rsidRPr="001C2D8D">
        <w:rPr>
          <w:rFonts w:ascii="Times New Roman" w:hAnsi="Times New Roman" w:cs="Times New Roman"/>
          <w:sz w:val="28"/>
          <w:szCs w:val="28"/>
        </w:rPr>
        <w:t xml:space="preserve">Текст </w:t>
      </w:r>
      <w:r w:rsidR="00B82E91" w:rsidRPr="001C2D8D">
        <w:rPr>
          <w:rFonts w:ascii="Times New Roman" w:hAnsi="Times New Roman" w:cs="Times New Roman"/>
          <w:sz w:val="28"/>
          <w:szCs w:val="28"/>
          <w:lang w:val="en-US"/>
        </w:rPr>
        <w:t>WM</w:t>
      </w:r>
      <w:r w:rsidR="00B82E91" w:rsidRPr="001C2D8D">
        <w:rPr>
          <w:rFonts w:ascii="Times New Roman" w:hAnsi="Times New Roman" w:cs="Times New Roman"/>
          <w:sz w:val="28"/>
          <w:szCs w:val="28"/>
        </w:rPr>
        <w:t xml:space="preserve"> </w:t>
      </w:r>
      <w:r w:rsidR="00B82E91" w:rsidRPr="001C2D8D">
        <w:rPr>
          <w:rFonts w:ascii="Times New Roman" w:hAnsi="Times New Roman" w:cs="Times New Roman"/>
          <w:sz w:val="28"/>
          <w:szCs w:val="28"/>
          <w:lang w:val="en-US"/>
        </w:rPr>
        <w:t>II</w:t>
      </w:r>
      <w:r w:rsidR="00B82E91" w:rsidRPr="001C2D8D">
        <w:rPr>
          <w:rFonts w:ascii="Times New Roman" w:hAnsi="Times New Roman" w:cs="Times New Roman"/>
          <w:sz w:val="28"/>
          <w:szCs w:val="28"/>
        </w:rPr>
        <w:t xml:space="preserve"> </w:t>
      </w:r>
      <w:r w:rsidR="00DD3B61" w:rsidRPr="001C2D8D">
        <w:rPr>
          <w:rFonts w:ascii="Times New Roman" w:hAnsi="Times New Roman" w:cs="Times New Roman"/>
          <w:sz w:val="28"/>
          <w:szCs w:val="28"/>
        </w:rPr>
        <w:t xml:space="preserve">в жанровом отношении </w:t>
      </w:r>
      <w:r w:rsidR="00976E0C" w:rsidRPr="001C2D8D">
        <w:rPr>
          <w:rFonts w:ascii="Times New Roman" w:hAnsi="Times New Roman" w:cs="Times New Roman"/>
          <w:sz w:val="28"/>
          <w:szCs w:val="28"/>
        </w:rPr>
        <w:t xml:space="preserve">традиционно </w:t>
      </w:r>
      <w:r w:rsidR="009F72B9" w:rsidRPr="001C2D8D">
        <w:rPr>
          <w:rFonts w:ascii="Times New Roman" w:hAnsi="Times New Roman" w:cs="Times New Roman"/>
          <w:sz w:val="28"/>
          <w:szCs w:val="28"/>
        </w:rPr>
        <w:t>также</w:t>
      </w:r>
      <w:r w:rsidR="009F72B9" w:rsidRPr="001C2D8D">
        <w:rPr>
          <w:rFonts w:ascii="Times New Roman" w:hAnsi="Times New Roman" w:cs="Times New Roman"/>
          <w:sz w:val="28"/>
          <w:szCs w:val="28"/>
        </w:rPr>
        <w:t xml:space="preserve"> </w:t>
      </w:r>
      <w:r w:rsidR="00DD3B61" w:rsidRPr="001C2D8D">
        <w:rPr>
          <w:rFonts w:ascii="Times New Roman" w:hAnsi="Times New Roman" w:cs="Times New Roman"/>
          <w:sz w:val="28"/>
          <w:szCs w:val="28"/>
        </w:rPr>
        <w:t>относил</w:t>
      </w:r>
      <w:r w:rsidR="00431138" w:rsidRPr="001C2D8D">
        <w:rPr>
          <w:rFonts w:ascii="Times New Roman" w:hAnsi="Times New Roman" w:cs="Times New Roman"/>
          <w:sz w:val="28"/>
          <w:szCs w:val="28"/>
        </w:rPr>
        <w:t>ся</w:t>
      </w:r>
      <w:r w:rsidR="00DD3B61" w:rsidRPr="001C2D8D">
        <w:rPr>
          <w:rFonts w:ascii="Times New Roman" w:hAnsi="Times New Roman" w:cs="Times New Roman"/>
          <w:sz w:val="28"/>
          <w:szCs w:val="28"/>
        </w:rPr>
        <w:t xml:space="preserve"> </w:t>
      </w:r>
      <w:r w:rsidR="00C149C7" w:rsidRPr="001C2D8D">
        <w:rPr>
          <w:rFonts w:ascii="Times New Roman" w:hAnsi="Times New Roman" w:cs="Times New Roman"/>
          <w:sz w:val="28"/>
          <w:szCs w:val="28"/>
        </w:rPr>
        <w:t xml:space="preserve">исследователями </w:t>
      </w:r>
      <w:r w:rsidR="00FD1B10" w:rsidRPr="00FD1B10">
        <w:rPr>
          <w:rFonts w:ascii="Times New Roman" w:hAnsi="Times New Roman" w:cs="Times New Roman"/>
          <w:sz w:val="28"/>
          <w:szCs w:val="28"/>
        </w:rPr>
        <w:t>(</w:t>
      </w:r>
      <w:proofErr w:type="spellStart"/>
      <w:r w:rsidR="00FD1B10" w:rsidRPr="00FD1B10">
        <w:rPr>
          <w:rFonts w:ascii="Times New Roman" w:hAnsi="Times New Roman" w:cs="Times New Roman"/>
          <w:sz w:val="28"/>
          <w:szCs w:val="28"/>
          <w:lang w:val="en-US"/>
        </w:rPr>
        <w:t>Althochdeutsches</w:t>
      </w:r>
      <w:proofErr w:type="spellEnd"/>
      <w:r w:rsidR="00FD1B10" w:rsidRPr="00FD1B10">
        <w:rPr>
          <w:rFonts w:ascii="Times New Roman" w:hAnsi="Times New Roman" w:cs="Times New Roman"/>
          <w:sz w:val="28"/>
          <w:szCs w:val="28"/>
        </w:rPr>
        <w:t xml:space="preserve"> </w:t>
      </w:r>
      <w:proofErr w:type="spellStart"/>
      <w:r w:rsidR="00FD1B10" w:rsidRPr="00FD1B10">
        <w:rPr>
          <w:rFonts w:ascii="Times New Roman" w:hAnsi="Times New Roman" w:cs="Times New Roman"/>
          <w:sz w:val="28"/>
          <w:szCs w:val="28"/>
          <w:lang w:val="en-US"/>
        </w:rPr>
        <w:t>Lesebuch</w:t>
      </w:r>
      <w:proofErr w:type="spellEnd"/>
      <w:r w:rsidR="00FD1B10" w:rsidRPr="00FD1B10">
        <w:rPr>
          <w:rFonts w:ascii="Times New Roman" w:hAnsi="Times New Roman" w:cs="Times New Roman"/>
          <w:sz w:val="28"/>
          <w:szCs w:val="28"/>
        </w:rPr>
        <w:t xml:space="preserve"> 1958) </w:t>
      </w:r>
      <w:r w:rsidR="00431138" w:rsidRPr="001C2D8D">
        <w:rPr>
          <w:rFonts w:ascii="Times New Roman" w:hAnsi="Times New Roman" w:cs="Times New Roman"/>
          <w:sz w:val="28"/>
          <w:szCs w:val="28"/>
        </w:rPr>
        <w:t xml:space="preserve">к </w:t>
      </w:r>
      <w:r w:rsidR="00DD3B61" w:rsidRPr="001C2D8D">
        <w:rPr>
          <w:rFonts w:ascii="Times New Roman" w:hAnsi="Times New Roman" w:cs="Times New Roman"/>
          <w:sz w:val="28"/>
          <w:szCs w:val="28"/>
        </w:rPr>
        <w:t>грамотам</w:t>
      </w:r>
      <w:r w:rsidR="00FD1B10" w:rsidRPr="00FD1B10">
        <w:rPr>
          <w:rFonts w:ascii="Times New Roman" w:hAnsi="Times New Roman" w:cs="Times New Roman"/>
          <w:sz w:val="28"/>
          <w:szCs w:val="28"/>
        </w:rPr>
        <w:t xml:space="preserve"> </w:t>
      </w:r>
      <w:r w:rsidR="00FD1B10">
        <w:rPr>
          <w:rFonts w:ascii="Times New Roman" w:hAnsi="Times New Roman" w:cs="Times New Roman"/>
          <w:sz w:val="28"/>
          <w:szCs w:val="28"/>
        </w:rPr>
        <w:t xml:space="preserve">или </w:t>
      </w:r>
      <w:r w:rsidR="00DD3B61" w:rsidRPr="001C2D8D">
        <w:rPr>
          <w:rFonts w:ascii="Times New Roman" w:hAnsi="Times New Roman" w:cs="Times New Roman"/>
          <w:sz w:val="28"/>
          <w:szCs w:val="28"/>
        </w:rPr>
        <w:t>актам (</w:t>
      </w:r>
      <w:proofErr w:type="spellStart"/>
      <w:r w:rsidR="00DD3B61" w:rsidRPr="001C2D8D">
        <w:rPr>
          <w:rFonts w:ascii="Times New Roman" w:hAnsi="Times New Roman" w:cs="Times New Roman"/>
          <w:sz w:val="28"/>
          <w:szCs w:val="28"/>
          <w:lang w:val="en-US"/>
        </w:rPr>
        <w:t>Urkunden</w:t>
      </w:r>
      <w:proofErr w:type="spellEnd"/>
      <w:r w:rsidR="00DD3B61" w:rsidRPr="001C2D8D">
        <w:rPr>
          <w:rFonts w:ascii="Times New Roman" w:hAnsi="Times New Roman" w:cs="Times New Roman"/>
          <w:sz w:val="28"/>
          <w:szCs w:val="28"/>
        </w:rPr>
        <w:t>)</w:t>
      </w:r>
      <w:r w:rsidR="004F120D" w:rsidRPr="001C2D8D">
        <w:rPr>
          <w:rFonts w:ascii="Times New Roman" w:hAnsi="Times New Roman" w:cs="Times New Roman"/>
          <w:sz w:val="28"/>
          <w:szCs w:val="28"/>
        </w:rPr>
        <w:t xml:space="preserve"> конца 8 века </w:t>
      </w:r>
      <w:r w:rsidR="00FD1B10" w:rsidRPr="00FD1B10">
        <w:rPr>
          <w:rFonts w:ascii="Times New Roman" w:hAnsi="Times New Roman" w:cs="Times New Roman"/>
          <w:sz w:val="28"/>
          <w:szCs w:val="28"/>
        </w:rPr>
        <w:t>[</w:t>
      </w:r>
      <w:proofErr w:type="spellStart"/>
      <w:r w:rsidR="00FD1B10" w:rsidRPr="00FD1B10">
        <w:rPr>
          <w:rFonts w:ascii="Times New Roman" w:hAnsi="Times New Roman" w:cs="Times New Roman"/>
          <w:sz w:val="28"/>
          <w:szCs w:val="28"/>
          <w:lang w:val="en-US"/>
        </w:rPr>
        <w:t>Mettke</w:t>
      </w:r>
      <w:proofErr w:type="spellEnd"/>
      <w:r w:rsidR="00FD1B10" w:rsidRPr="00FD1B10">
        <w:rPr>
          <w:rFonts w:ascii="Times New Roman" w:hAnsi="Times New Roman" w:cs="Times New Roman"/>
          <w:sz w:val="28"/>
          <w:szCs w:val="28"/>
        </w:rPr>
        <w:t xml:space="preserve"> 1982, </w:t>
      </w:r>
      <w:r w:rsidR="00FD1B10" w:rsidRPr="00FD1B10">
        <w:rPr>
          <w:rFonts w:ascii="Times New Roman" w:hAnsi="Times New Roman" w:cs="Times New Roman"/>
          <w:sz w:val="28"/>
          <w:szCs w:val="28"/>
          <w:lang w:val="en-US"/>
        </w:rPr>
        <w:t>S</w:t>
      </w:r>
      <w:r w:rsidR="00FD1B10" w:rsidRPr="00FD1B10">
        <w:rPr>
          <w:rFonts w:ascii="Times New Roman" w:hAnsi="Times New Roman" w:cs="Times New Roman"/>
          <w:sz w:val="28"/>
          <w:szCs w:val="28"/>
        </w:rPr>
        <w:t>.29-31</w:t>
      </w:r>
      <w:r w:rsidR="004F120D" w:rsidRPr="00FD1B10">
        <w:rPr>
          <w:rFonts w:ascii="Times New Roman" w:hAnsi="Times New Roman" w:cs="Times New Roman"/>
          <w:sz w:val="28"/>
          <w:szCs w:val="28"/>
        </w:rPr>
        <w:t>]</w:t>
      </w:r>
      <w:r w:rsidR="004F120D" w:rsidRPr="001C2D8D">
        <w:rPr>
          <w:rFonts w:ascii="Times New Roman" w:hAnsi="Times New Roman" w:cs="Times New Roman"/>
          <w:sz w:val="28"/>
          <w:szCs w:val="28"/>
        </w:rPr>
        <w:t>.</w:t>
      </w:r>
      <w:r w:rsidR="00DD3B61" w:rsidRPr="001C2D8D">
        <w:rPr>
          <w:rFonts w:ascii="Times New Roman" w:hAnsi="Times New Roman" w:cs="Times New Roman"/>
          <w:sz w:val="28"/>
          <w:szCs w:val="28"/>
        </w:rPr>
        <w:t xml:space="preserve"> </w:t>
      </w:r>
      <w:r w:rsidR="004F120D" w:rsidRPr="001C2D8D">
        <w:rPr>
          <w:rFonts w:ascii="Times New Roman" w:hAnsi="Times New Roman" w:cs="Times New Roman"/>
          <w:sz w:val="28"/>
          <w:szCs w:val="28"/>
        </w:rPr>
        <w:t xml:space="preserve">Иногда в обобщенном виде он определяется </w:t>
      </w:r>
      <w:r w:rsidR="009F72B9">
        <w:rPr>
          <w:rFonts w:ascii="Times New Roman" w:hAnsi="Times New Roman" w:cs="Times New Roman"/>
          <w:sz w:val="28"/>
          <w:szCs w:val="28"/>
        </w:rPr>
        <w:t xml:space="preserve">и </w:t>
      </w:r>
      <w:r w:rsidR="004F120D" w:rsidRPr="001C2D8D">
        <w:rPr>
          <w:rFonts w:ascii="Times New Roman" w:hAnsi="Times New Roman" w:cs="Times New Roman"/>
          <w:sz w:val="28"/>
          <w:szCs w:val="28"/>
        </w:rPr>
        <w:t xml:space="preserve">как «правовой текст» </w:t>
      </w:r>
      <w:r w:rsidR="0064194C" w:rsidRPr="0064194C">
        <w:rPr>
          <w:rFonts w:ascii="Times New Roman" w:hAnsi="Times New Roman" w:cs="Times New Roman"/>
          <w:sz w:val="28"/>
          <w:szCs w:val="28"/>
        </w:rPr>
        <w:t>(</w:t>
      </w:r>
      <w:proofErr w:type="spellStart"/>
      <w:r w:rsidR="00FD1B10">
        <w:rPr>
          <w:rFonts w:ascii="Times New Roman" w:hAnsi="Times New Roman" w:cs="Times New Roman"/>
          <w:color w:val="333333"/>
          <w:sz w:val="28"/>
          <w:szCs w:val="28"/>
          <w:shd w:val="clear" w:color="auto" w:fill="FFFFFF"/>
          <w:lang w:val="en-US"/>
        </w:rPr>
        <w:t>Altdeutsche</w:t>
      </w:r>
      <w:proofErr w:type="spellEnd"/>
      <w:r w:rsidR="00FD1B10" w:rsidRPr="00A868F5">
        <w:rPr>
          <w:rFonts w:ascii="Times New Roman" w:hAnsi="Times New Roman" w:cs="Times New Roman"/>
          <w:color w:val="333333"/>
          <w:sz w:val="28"/>
          <w:szCs w:val="28"/>
          <w:shd w:val="clear" w:color="auto" w:fill="FFFFFF"/>
        </w:rPr>
        <w:t xml:space="preserve"> </w:t>
      </w:r>
      <w:proofErr w:type="spellStart"/>
      <w:r w:rsidR="00FD1B10">
        <w:rPr>
          <w:rFonts w:ascii="Times New Roman" w:hAnsi="Times New Roman" w:cs="Times New Roman"/>
          <w:color w:val="333333"/>
          <w:sz w:val="28"/>
          <w:szCs w:val="28"/>
          <w:shd w:val="clear" w:color="auto" w:fill="FFFFFF"/>
          <w:lang w:val="en-US"/>
        </w:rPr>
        <w:t>Texte</w:t>
      </w:r>
      <w:proofErr w:type="spellEnd"/>
      <w:r w:rsidR="00FD1B10" w:rsidRPr="00FD1B10">
        <w:rPr>
          <w:rFonts w:ascii="Times New Roman" w:hAnsi="Times New Roman" w:cs="Times New Roman"/>
          <w:color w:val="333333"/>
          <w:sz w:val="28"/>
          <w:szCs w:val="28"/>
          <w:shd w:val="clear" w:color="auto" w:fill="FFFFFF"/>
        </w:rPr>
        <w:t xml:space="preserve"> 1970</w:t>
      </w:r>
      <w:r w:rsidR="0064194C" w:rsidRPr="0064194C">
        <w:rPr>
          <w:rFonts w:ascii="Times New Roman" w:hAnsi="Times New Roman" w:cs="Times New Roman"/>
          <w:sz w:val="28"/>
          <w:szCs w:val="28"/>
        </w:rPr>
        <w:t>)</w:t>
      </w:r>
      <w:r w:rsidR="004F120D" w:rsidRPr="001C2D8D">
        <w:rPr>
          <w:rFonts w:ascii="Times New Roman" w:hAnsi="Times New Roman" w:cs="Times New Roman"/>
          <w:sz w:val="28"/>
          <w:szCs w:val="28"/>
        </w:rPr>
        <w:t>,</w:t>
      </w:r>
      <w:r w:rsidR="00DB0C78" w:rsidRPr="001C2D8D">
        <w:rPr>
          <w:rFonts w:ascii="Times New Roman" w:hAnsi="Times New Roman" w:cs="Times New Roman"/>
          <w:sz w:val="28"/>
          <w:szCs w:val="28"/>
        </w:rPr>
        <w:t xml:space="preserve"> </w:t>
      </w:r>
      <w:r w:rsidR="00ED71E2" w:rsidRPr="001C2D8D">
        <w:rPr>
          <w:rFonts w:ascii="Times New Roman" w:hAnsi="Times New Roman" w:cs="Times New Roman"/>
          <w:sz w:val="28"/>
          <w:szCs w:val="28"/>
        </w:rPr>
        <w:t xml:space="preserve">но </w:t>
      </w:r>
      <w:r w:rsidR="009F72B9">
        <w:rPr>
          <w:rFonts w:ascii="Times New Roman" w:hAnsi="Times New Roman" w:cs="Times New Roman"/>
          <w:sz w:val="28"/>
          <w:szCs w:val="28"/>
        </w:rPr>
        <w:t xml:space="preserve">жанрово </w:t>
      </w:r>
      <w:r w:rsidR="00DB0C78" w:rsidRPr="001C2D8D">
        <w:rPr>
          <w:rFonts w:ascii="Times New Roman" w:hAnsi="Times New Roman" w:cs="Times New Roman"/>
          <w:sz w:val="28"/>
          <w:szCs w:val="28"/>
        </w:rPr>
        <w:t xml:space="preserve">не отделяясь от </w:t>
      </w:r>
      <w:r w:rsidR="00DB0C78" w:rsidRPr="001C2D8D">
        <w:rPr>
          <w:rFonts w:ascii="Times New Roman" w:hAnsi="Times New Roman" w:cs="Times New Roman"/>
          <w:sz w:val="28"/>
          <w:szCs w:val="28"/>
          <w:lang w:val="en-US"/>
        </w:rPr>
        <w:t>WM</w:t>
      </w:r>
      <w:r w:rsidR="00DB0C78" w:rsidRPr="001C2D8D">
        <w:rPr>
          <w:rFonts w:ascii="Times New Roman" w:hAnsi="Times New Roman" w:cs="Times New Roman"/>
          <w:sz w:val="28"/>
          <w:szCs w:val="28"/>
        </w:rPr>
        <w:t xml:space="preserve"> </w:t>
      </w:r>
      <w:r w:rsidR="00DB0C78" w:rsidRPr="001C2D8D">
        <w:rPr>
          <w:rFonts w:ascii="Times New Roman" w:hAnsi="Times New Roman" w:cs="Times New Roman"/>
          <w:sz w:val="28"/>
          <w:szCs w:val="28"/>
          <w:lang w:val="en-US"/>
        </w:rPr>
        <w:t>I</w:t>
      </w:r>
      <w:r w:rsidR="00DB0C78" w:rsidRPr="001C2D8D">
        <w:rPr>
          <w:rFonts w:ascii="Times New Roman" w:hAnsi="Times New Roman" w:cs="Times New Roman"/>
          <w:sz w:val="28"/>
          <w:szCs w:val="28"/>
        </w:rPr>
        <w:t xml:space="preserve">. </w:t>
      </w:r>
      <w:r w:rsidR="00ED71E2" w:rsidRPr="001C2D8D">
        <w:rPr>
          <w:rFonts w:ascii="Times New Roman" w:hAnsi="Times New Roman" w:cs="Times New Roman"/>
          <w:sz w:val="28"/>
          <w:szCs w:val="28"/>
        </w:rPr>
        <w:t>Однако</w:t>
      </w:r>
      <w:r w:rsidR="00DB0C78" w:rsidRPr="001C2D8D">
        <w:rPr>
          <w:rFonts w:ascii="Times New Roman" w:hAnsi="Times New Roman" w:cs="Times New Roman"/>
          <w:sz w:val="28"/>
          <w:szCs w:val="28"/>
        </w:rPr>
        <w:t xml:space="preserve"> очевидный акцент на у</w:t>
      </w:r>
      <w:r w:rsidR="00DB0C78" w:rsidRPr="001C2D8D">
        <w:rPr>
          <w:rFonts w:ascii="Times New Roman" w:hAnsi="Times New Roman" w:cs="Times New Roman"/>
          <w:color w:val="000000"/>
          <w:sz w:val="28"/>
          <w:szCs w:val="28"/>
          <w:shd w:val="clear" w:color="auto" w:fill="FFFFFF"/>
        </w:rPr>
        <w:t xml:space="preserve">стный характер презентации текста </w:t>
      </w:r>
      <w:r w:rsidR="00DB0C78" w:rsidRPr="001C2D8D">
        <w:rPr>
          <w:rFonts w:ascii="Times New Roman" w:hAnsi="Times New Roman" w:cs="Times New Roman"/>
          <w:color w:val="000000"/>
          <w:sz w:val="28"/>
          <w:szCs w:val="28"/>
          <w:shd w:val="clear" w:color="auto" w:fill="FFFFFF"/>
          <w:lang w:val="en-US"/>
        </w:rPr>
        <w:t>WM</w:t>
      </w:r>
      <w:r w:rsidR="00DB0C78" w:rsidRPr="001C2D8D">
        <w:rPr>
          <w:rFonts w:ascii="Times New Roman" w:hAnsi="Times New Roman" w:cs="Times New Roman"/>
          <w:color w:val="000000"/>
          <w:sz w:val="28"/>
          <w:szCs w:val="28"/>
          <w:shd w:val="clear" w:color="auto" w:fill="FFFFFF"/>
        </w:rPr>
        <w:t xml:space="preserve"> </w:t>
      </w:r>
      <w:r w:rsidR="00DB0C78" w:rsidRPr="001C2D8D">
        <w:rPr>
          <w:rFonts w:ascii="Times New Roman" w:hAnsi="Times New Roman" w:cs="Times New Roman"/>
          <w:color w:val="000000"/>
          <w:sz w:val="28"/>
          <w:szCs w:val="28"/>
          <w:shd w:val="clear" w:color="auto" w:fill="FFFFFF"/>
          <w:lang w:val="en-US"/>
        </w:rPr>
        <w:t>II</w:t>
      </w:r>
      <w:r w:rsidR="00DB0C78" w:rsidRPr="001C2D8D">
        <w:rPr>
          <w:rFonts w:ascii="Times New Roman" w:hAnsi="Times New Roman" w:cs="Times New Roman"/>
          <w:color w:val="000000"/>
          <w:sz w:val="28"/>
          <w:szCs w:val="28"/>
          <w:shd w:val="clear" w:color="auto" w:fill="FFFFFF"/>
        </w:rPr>
        <w:t xml:space="preserve"> </w:t>
      </w:r>
      <w:r w:rsidR="00976E0C" w:rsidRPr="001C2D8D">
        <w:rPr>
          <w:rFonts w:ascii="Times New Roman" w:hAnsi="Times New Roman" w:cs="Times New Roman"/>
          <w:color w:val="000000"/>
          <w:sz w:val="28"/>
          <w:szCs w:val="28"/>
          <w:shd w:val="clear" w:color="auto" w:fill="FFFFFF"/>
        </w:rPr>
        <w:t>детерминирует его жанрово</w:t>
      </w:r>
      <w:r w:rsidR="00DB0C78" w:rsidRPr="001C2D8D">
        <w:rPr>
          <w:rFonts w:ascii="Times New Roman" w:hAnsi="Times New Roman" w:cs="Times New Roman"/>
          <w:sz w:val="28"/>
          <w:szCs w:val="28"/>
        </w:rPr>
        <w:t xml:space="preserve"> как </w:t>
      </w:r>
      <w:proofErr w:type="spellStart"/>
      <w:r w:rsidR="00431138" w:rsidRPr="001C2D8D">
        <w:rPr>
          <w:rFonts w:ascii="Times New Roman" w:hAnsi="Times New Roman" w:cs="Times New Roman"/>
          <w:sz w:val="28"/>
          <w:szCs w:val="28"/>
        </w:rPr>
        <w:t>тематизированное</w:t>
      </w:r>
      <w:proofErr w:type="spellEnd"/>
      <w:r w:rsidR="00431138" w:rsidRPr="001C2D8D">
        <w:rPr>
          <w:rFonts w:ascii="Times New Roman" w:hAnsi="Times New Roman" w:cs="Times New Roman"/>
          <w:sz w:val="28"/>
          <w:szCs w:val="28"/>
        </w:rPr>
        <w:t xml:space="preserve"> </w:t>
      </w:r>
      <w:r w:rsidR="00DB0C78" w:rsidRPr="001C2D8D">
        <w:rPr>
          <w:rFonts w:ascii="Times New Roman" w:hAnsi="Times New Roman" w:cs="Times New Roman"/>
          <w:sz w:val="28"/>
          <w:szCs w:val="28"/>
        </w:rPr>
        <w:t xml:space="preserve">«сообщение» </w:t>
      </w:r>
      <w:r w:rsidR="00431138" w:rsidRPr="001C2D8D">
        <w:rPr>
          <w:rFonts w:ascii="Times New Roman" w:hAnsi="Times New Roman" w:cs="Times New Roman"/>
          <w:sz w:val="28"/>
          <w:szCs w:val="28"/>
        </w:rPr>
        <w:t>(</w:t>
      </w:r>
      <w:proofErr w:type="spellStart"/>
      <w:r w:rsidR="00431138" w:rsidRPr="001C2D8D">
        <w:rPr>
          <w:rFonts w:ascii="Times New Roman" w:hAnsi="Times New Roman" w:cs="Times New Roman"/>
          <w:sz w:val="28"/>
          <w:szCs w:val="28"/>
          <w:lang w:val="en-US"/>
        </w:rPr>
        <w:t>Bericht</w:t>
      </w:r>
      <w:proofErr w:type="spellEnd"/>
      <w:r w:rsidR="00431138" w:rsidRPr="001C2D8D">
        <w:rPr>
          <w:rFonts w:ascii="Times New Roman" w:hAnsi="Times New Roman" w:cs="Times New Roman"/>
          <w:sz w:val="28"/>
          <w:szCs w:val="28"/>
        </w:rPr>
        <w:t xml:space="preserve">) </w:t>
      </w:r>
      <w:r w:rsidR="00DB0C78" w:rsidRPr="001C2D8D">
        <w:rPr>
          <w:rFonts w:ascii="Times New Roman" w:hAnsi="Times New Roman" w:cs="Times New Roman"/>
          <w:sz w:val="28"/>
          <w:szCs w:val="28"/>
        </w:rPr>
        <w:t xml:space="preserve">в </w:t>
      </w:r>
      <w:r w:rsidR="00ED71E2" w:rsidRPr="001C2D8D">
        <w:rPr>
          <w:rFonts w:ascii="Times New Roman" w:hAnsi="Times New Roman" w:cs="Times New Roman"/>
          <w:sz w:val="28"/>
          <w:szCs w:val="28"/>
        </w:rPr>
        <w:t xml:space="preserve">прагматических </w:t>
      </w:r>
      <w:r w:rsidR="00DB0C78" w:rsidRPr="001C2D8D">
        <w:rPr>
          <w:rFonts w:ascii="Times New Roman" w:hAnsi="Times New Roman" w:cs="Times New Roman"/>
          <w:sz w:val="28"/>
          <w:szCs w:val="28"/>
        </w:rPr>
        <w:t>рамках «</w:t>
      </w:r>
      <w:r w:rsidR="00ED71E2" w:rsidRPr="001C2D8D">
        <w:rPr>
          <w:rFonts w:ascii="Times New Roman" w:hAnsi="Times New Roman" w:cs="Times New Roman"/>
          <w:sz w:val="28"/>
          <w:szCs w:val="28"/>
        </w:rPr>
        <w:t xml:space="preserve">литературы </w:t>
      </w:r>
      <w:r w:rsidR="00DB0C78" w:rsidRPr="001C2D8D">
        <w:rPr>
          <w:rFonts w:ascii="Times New Roman" w:hAnsi="Times New Roman" w:cs="Times New Roman"/>
          <w:sz w:val="28"/>
          <w:szCs w:val="28"/>
        </w:rPr>
        <w:t>повседневно</w:t>
      </w:r>
      <w:r w:rsidR="00ED31EF" w:rsidRPr="001C2D8D">
        <w:rPr>
          <w:rFonts w:ascii="Times New Roman" w:hAnsi="Times New Roman" w:cs="Times New Roman"/>
          <w:sz w:val="28"/>
          <w:szCs w:val="28"/>
        </w:rPr>
        <w:t>с</w:t>
      </w:r>
      <w:r w:rsidR="00ED71E2" w:rsidRPr="001C2D8D">
        <w:rPr>
          <w:rFonts w:ascii="Times New Roman" w:hAnsi="Times New Roman" w:cs="Times New Roman"/>
          <w:sz w:val="28"/>
          <w:szCs w:val="28"/>
        </w:rPr>
        <w:t>ти</w:t>
      </w:r>
      <w:r w:rsidR="00DB4624" w:rsidRPr="001C2D8D">
        <w:rPr>
          <w:rFonts w:ascii="Times New Roman" w:hAnsi="Times New Roman" w:cs="Times New Roman"/>
          <w:sz w:val="28"/>
          <w:szCs w:val="28"/>
        </w:rPr>
        <w:t>,</w:t>
      </w:r>
      <w:r w:rsidR="00431138" w:rsidRPr="001C2D8D">
        <w:rPr>
          <w:rFonts w:ascii="Times New Roman" w:hAnsi="Times New Roman" w:cs="Times New Roman"/>
          <w:sz w:val="28"/>
          <w:szCs w:val="28"/>
        </w:rPr>
        <w:t xml:space="preserve"> документов культуры</w:t>
      </w:r>
      <w:r w:rsidR="00DB0C78" w:rsidRPr="001C2D8D">
        <w:rPr>
          <w:rFonts w:ascii="Times New Roman" w:hAnsi="Times New Roman" w:cs="Times New Roman"/>
          <w:sz w:val="28"/>
          <w:szCs w:val="28"/>
        </w:rPr>
        <w:t xml:space="preserve">» </w:t>
      </w:r>
      <w:r w:rsidR="00E20B05" w:rsidRPr="001C2D8D">
        <w:rPr>
          <w:rFonts w:ascii="Times New Roman" w:hAnsi="Times New Roman" w:cs="Times New Roman"/>
          <w:sz w:val="28"/>
          <w:szCs w:val="28"/>
        </w:rPr>
        <w:t>(</w:t>
      </w:r>
      <w:proofErr w:type="spellStart"/>
      <w:r w:rsidR="00E20B05" w:rsidRPr="001C2D8D">
        <w:rPr>
          <w:rFonts w:ascii="Times New Roman" w:hAnsi="Times New Roman" w:cs="Times New Roman"/>
          <w:sz w:val="28"/>
          <w:szCs w:val="28"/>
          <w:lang w:val="en-US"/>
        </w:rPr>
        <w:t>Gebrauchsliteratur</w:t>
      </w:r>
      <w:proofErr w:type="spellEnd"/>
      <w:r w:rsidR="00E20B05" w:rsidRPr="001C2D8D">
        <w:rPr>
          <w:rFonts w:ascii="Times New Roman" w:hAnsi="Times New Roman" w:cs="Times New Roman"/>
          <w:sz w:val="28"/>
          <w:szCs w:val="28"/>
        </w:rPr>
        <w:t xml:space="preserve">, </w:t>
      </w:r>
      <w:proofErr w:type="spellStart"/>
      <w:r w:rsidR="00E20B05" w:rsidRPr="001C2D8D">
        <w:rPr>
          <w:rFonts w:ascii="Times New Roman" w:hAnsi="Times New Roman" w:cs="Times New Roman"/>
          <w:sz w:val="28"/>
          <w:szCs w:val="28"/>
          <w:lang w:val="en-US"/>
        </w:rPr>
        <w:t>Kulturdokumente</w:t>
      </w:r>
      <w:proofErr w:type="spellEnd"/>
      <w:r w:rsidR="00E20B05" w:rsidRPr="001C2D8D">
        <w:rPr>
          <w:rFonts w:ascii="Times New Roman" w:hAnsi="Times New Roman" w:cs="Times New Roman"/>
          <w:sz w:val="28"/>
          <w:szCs w:val="28"/>
        </w:rPr>
        <w:t xml:space="preserve">) </w:t>
      </w:r>
      <w:r w:rsidR="00FD1B10" w:rsidRPr="00FD1B10">
        <w:rPr>
          <w:rFonts w:ascii="Times New Roman" w:hAnsi="Times New Roman" w:cs="Times New Roman"/>
          <w:sz w:val="28"/>
          <w:szCs w:val="28"/>
        </w:rPr>
        <w:t>(</w:t>
      </w:r>
      <w:proofErr w:type="spellStart"/>
      <w:r w:rsidR="00F61DBE" w:rsidRPr="001C2D8D">
        <w:rPr>
          <w:rFonts w:ascii="Times New Roman" w:hAnsi="Times New Roman" w:cs="Times New Roman"/>
          <w:sz w:val="28"/>
          <w:szCs w:val="28"/>
          <w:lang w:val="en-US"/>
        </w:rPr>
        <w:t>M</w:t>
      </w:r>
      <w:r w:rsidR="00FD1B10">
        <w:rPr>
          <w:rFonts w:ascii="Times New Roman" w:hAnsi="Times New Roman" w:cs="Times New Roman"/>
          <w:sz w:val="28"/>
          <w:szCs w:val="28"/>
          <w:lang w:val="en-US"/>
        </w:rPr>
        <w:t>ittelalter</w:t>
      </w:r>
      <w:proofErr w:type="spellEnd"/>
      <w:r w:rsidR="00F61DBE" w:rsidRPr="001C2D8D">
        <w:rPr>
          <w:rFonts w:ascii="Times New Roman" w:hAnsi="Times New Roman" w:cs="Times New Roman"/>
          <w:sz w:val="28"/>
          <w:szCs w:val="28"/>
        </w:rPr>
        <w:t xml:space="preserve"> </w:t>
      </w:r>
      <w:r w:rsidR="00F61DBE" w:rsidRPr="001C2D8D">
        <w:rPr>
          <w:rFonts w:ascii="Times New Roman" w:hAnsi="Times New Roman" w:cs="Times New Roman"/>
          <w:sz w:val="28"/>
          <w:szCs w:val="28"/>
          <w:lang w:val="en-US"/>
        </w:rPr>
        <w:t>I</w:t>
      </w:r>
      <w:r w:rsidR="00FD1B10" w:rsidRPr="00FD1B10">
        <w:rPr>
          <w:rFonts w:ascii="Times New Roman" w:hAnsi="Times New Roman" w:cs="Times New Roman"/>
          <w:sz w:val="28"/>
          <w:szCs w:val="28"/>
        </w:rPr>
        <w:t>. 1982)</w:t>
      </w:r>
      <w:r w:rsidR="00E20B05" w:rsidRPr="001C2D8D">
        <w:rPr>
          <w:rFonts w:ascii="Times New Roman" w:hAnsi="Times New Roman" w:cs="Times New Roman"/>
          <w:sz w:val="28"/>
          <w:szCs w:val="28"/>
        </w:rPr>
        <w:t xml:space="preserve"> с чертами</w:t>
      </w:r>
      <w:r w:rsidR="00ED31EF" w:rsidRPr="001C2D8D">
        <w:rPr>
          <w:rFonts w:ascii="Times New Roman" w:hAnsi="Times New Roman" w:cs="Times New Roman"/>
          <w:sz w:val="28"/>
          <w:szCs w:val="28"/>
        </w:rPr>
        <w:t xml:space="preserve"> </w:t>
      </w:r>
      <w:r w:rsidR="00ED31EF" w:rsidRPr="001C2D8D">
        <w:rPr>
          <w:rFonts w:ascii="Times New Roman" w:hAnsi="Times New Roman" w:cs="Times New Roman"/>
          <w:color w:val="333333"/>
          <w:sz w:val="28"/>
          <w:szCs w:val="28"/>
          <w:shd w:val="clear" w:color="auto" w:fill="FFFFFF"/>
        </w:rPr>
        <w:t>стил</w:t>
      </w:r>
      <w:r w:rsidR="00E20B05" w:rsidRPr="001C2D8D">
        <w:rPr>
          <w:rFonts w:ascii="Times New Roman" w:hAnsi="Times New Roman" w:cs="Times New Roman"/>
          <w:color w:val="333333"/>
          <w:sz w:val="28"/>
          <w:szCs w:val="28"/>
          <w:shd w:val="clear" w:color="auto" w:fill="FFFFFF"/>
        </w:rPr>
        <w:t>я</w:t>
      </w:r>
      <w:r w:rsidR="00ED31EF" w:rsidRPr="001C2D8D">
        <w:rPr>
          <w:rFonts w:ascii="Times New Roman" w:hAnsi="Times New Roman" w:cs="Times New Roman"/>
          <w:color w:val="333333"/>
          <w:sz w:val="28"/>
          <w:szCs w:val="28"/>
          <w:shd w:val="clear" w:color="auto" w:fill="FFFFFF"/>
        </w:rPr>
        <w:t xml:space="preserve"> </w:t>
      </w:r>
      <w:r w:rsidR="00D43AE7" w:rsidRPr="001C2D8D">
        <w:rPr>
          <w:rFonts w:ascii="Times New Roman" w:hAnsi="Times New Roman" w:cs="Times New Roman"/>
          <w:color w:val="333333"/>
          <w:sz w:val="28"/>
          <w:szCs w:val="28"/>
          <w:shd w:val="clear" w:color="auto" w:fill="FFFFFF"/>
        </w:rPr>
        <w:t xml:space="preserve">прозаических </w:t>
      </w:r>
      <w:r w:rsidR="00ED31EF" w:rsidRPr="001C2D8D">
        <w:rPr>
          <w:rFonts w:ascii="Times New Roman" w:hAnsi="Times New Roman" w:cs="Times New Roman"/>
          <w:color w:val="333333"/>
          <w:sz w:val="28"/>
          <w:szCs w:val="28"/>
          <w:shd w:val="clear" w:color="auto" w:fill="FFFFFF"/>
        </w:rPr>
        <w:t>памятников повседневного назначения (</w:t>
      </w:r>
      <w:proofErr w:type="spellStart"/>
      <w:r w:rsidR="00ED31EF" w:rsidRPr="001C2D8D">
        <w:rPr>
          <w:rFonts w:ascii="Times New Roman" w:hAnsi="Times New Roman" w:cs="Times New Roman"/>
          <w:color w:val="333333"/>
          <w:sz w:val="28"/>
          <w:szCs w:val="28"/>
          <w:shd w:val="clear" w:color="auto" w:fill="FFFFFF"/>
          <w:lang w:val="en-US"/>
        </w:rPr>
        <w:t>Gebrauchsprosa</w:t>
      </w:r>
      <w:proofErr w:type="spellEnd"/>
      <w:r w:rsidR="00ED31EF" w:rsidRPr="001C2D8D">
        <w:rPr>
          <w:rFonts w:ascii="Times New Roman" w:hAnsi="Times New Roman" w:cs="Times New Roman"/>
          <w:color w:val="333333"/>
          <w:sz w:val="28"/>
          <w:szCs w:val="28"/>
          <w:shd w:val="clear" w:color="auto" w:fill="FFFFFF"/>
        </w:rPr>
        <w:t xml:space="preserve">) [Филичева </w:t>
      </w:r>
      <w:r w:rsidR="00FD1B10" w:rsidRPr="00FD1B10">
        <w:rPr>
          <w:rFonts w:ascii="Times New Roman" w:hAnsi="Times New Roman" w:cs="Times New Roman"/>
          <w:color w:val="333333"/>
          <w:sz w:val="28"/>
          <w:szCs w:val="28"/>
          <w:shd w:val="clear" w:color="auto" w:fill="FFFFFF"/>
        </w:rPr>
        <w:t xml:space="preserve">2003, </w:t>
      </w:r>
      <w:r w:rsidR="009022E0">
        <w:rPr>
          <w:rFonts w:ascii="Times New Roman" w:hAnsi="Times New Roman" w:cs="Times New Roman"/>
          <w:color w:val="333333"/>
          <w:sz w:val="28"/>
          <w:szCs w:val="28"/>
          <w:shd w:val="clear" w:color="auto" w:fill="FFFFFF"/>
        </w:rPr>
        <w:t>с</w:t>
      </w:r>
      <w:r w:rsidR="00FD1B10" w:rsidRPr="00FD1B10">
        <w:rPr>
          <w:rFonts w:ascii="Times New Roman" w:hAnsi="Times New Roman" w:cs="Times New Roman"/>
          <w:color w:val="333333"/>
          <w:sz w:val="28"/>
          <w:szCs w:val="28"/>
          <w:shd w:val="clear" w:color="auto" w:fill="FFFFFF"/>
        </w:rPr>
        <w:t>.</w:t>
      </w:r>
      <w:r w:rsidR="00ED31EF" w:rsidRPr="001C2D8D">
        <w:rPr>
          <w:rFonts w:ascii="Times New Roman" w:hAnsi="Times New Roman" w:cs="Times New Roman"/>
          <w:color w:val="333333"/>
          <w:sz w:val="28"/>
          <w:szCs w:val="28"/>
          <w:shd w:val="clear" w:color="auto" w:fill="FFFFFF"/>
        </w:rPr>
        <w:t>16]</w:t>
      </w:r>
      <w:r w:rsidR="00E20B05" w:rsidRPr="001C2D8D">
        <w:rPr>
          <w:rFonts w:ascii="Times New Roman" w:hAnsi="Times New Roman" w:cs="Times New Roman"/>
          <w:color w:val="333333"/>
          <w:sz w:val="28"/>
          <w:szCs w:val="28"/>
          <w:shd w:val="clear" w:color="auto" w:fill="FFFFFF"/>
        </w:rPr>
        <w:t>.</w:t>
      </w:r>
      <w:r w:rsidR="00ED31EF" w:rsidRPr="001C2D8D">
        <w:rPr>
          <w:rFonts w:ascii="Times New Roman" w:hAnsi="Times New Roman" w:cs="Times New Roman"/>
          <w:color w:val="333333"/>
          <w:sz w:val="28"/>
          <w:szCs w:val="28"/>
          <w:shd w:val="clear" w:color="auto" w:fill="FFFFFF"/>
        </w:rPr>
        <w:t xml:space="preserve"> </w:t>
      </w:r>
      <w:r w:rsidR="00ED31EF" w:rsidRPr="001C2D8D">
        <w:rPr>
          <w:rFonts w:ascii="Times New Roman" w:hAnsi="Times New Roman" w:cs="Times New Roman"/>
          <w:sz w:val="28"/>
          <w:szCs w:val="28"/>
        </w:rPr>
        <w:t>В</w:t>
      </w:r>
      <w:r w:rsidR="005308BF" w:rsidRPr="001C2D8D">
        <w:rPr>
          <w:rFonts w:ascii="Times New Roman" w:hAnsi="Times New Roman" w:cs="Times New Roman"/>
          <w:sz w:val="28"/>
          <w:szCs w:val="28"/>
        </w:rPr>
        <w:t xml:space="preserve"> нов</w:t>
      </w:r>
      <w:r w:rsidR="00E654FF" w:rsidRPr="001C2D8D">
        <w:rPr>
          <w:rFonts w:ascii="Times New Roman" w:hAnsi="Times New Roman" w:cs="Times New Roman"/>
          <w:sz w:val="28"/>
          <w:szCs w:val="28"/>
        </w:rPr>
        <w:t>ейшей</w:t>
      </w:r>
      <w:r w:rsidR="00ED31EF" w:rsidRPr="001C2D8D">
        <w:rPr>
          <w:rFonts w:ascii="Times New Roman" w:hAnsi="Times New Roman" w:cs="Times New Roman"/>
          <w:sz w:val="28"/>
          <w:szCs w:val="28"/>
        </w:rPr>
        <w:t xml:space="preserve"> традиции </w:t>
      </w:r>
      <w:r w:rsidR="00ED31EF" w:rsidRPr="001C2D8D">
        <w:rPr>
          <w:rFonts w:ascii="Times New Roman" w:hAnsi="Times New Roman" w:cs="Times New Roman"/>
          <w:sz w:val="28"/>
          <w:szCs w:val="28"/>
          <w:lang w:val="en-US"/>
        </w:rPr>
        <w:t>WM</w:t>
      </w:r>
      <w:r w:rsidR="00ED31EF" w:rsidRPr="001C2D8D">
        <w:rPr>
          <w:rFonts w:ascii="Times New Roman" w:hAnsi="Times New Roman" w:cs="Times New Roman"/>
          <w:sz w:val="28"/>
          <w:szCs w:val="28"/>
        </w:rPr>
        <w:t xml:space="preserve"> </w:t>
      </w:r>
      <w:r w:rsidR="00ED31EF" w:rsidRPr="001C2D8D">
        <w:rPr>
          <w:rFonts w:ascii="Times New Roman" w:hAnsi="Times New Roman" w:cs="Times New Roman"/>
          <w:sz w:val="28"/>
          <w:szCs w:val="28"/>
          <w:lang w:val="en-US"/>
        </w:rPr>
        <w:t>II</w:t>
      </w:r>
      <w:r w:rsidR="00ED31EF" w:rsidRPr="001C2D8D">
        <w:rPr>
          <w:rFonts w:ascii="Times New Roman" w:hAnsi="Times New Roman" w:cs="Times New Roman"/>
          <w:sz w:val="28"/>
          <w:szCs w:val="28"/>
        </w:rPr>
        <w:t xml:space="preserve"> </w:t>
      </w:r>
      <w:r w:rsidR="00741DFB" w:rsidRPr="001C2D8D">
        <w:rPr>
          <w:rFonts w:ascii="Times New Roman" w:hAnsi="Times New Roman" w:cs="Times New Roman"/>
          <w:sz w:val="28"/>
          <w:szCs w:val="28"/>
        </w:rPr>
        <w:t>отмечен</w:t>
      </w:r>
      <w:r w:rsidR="00ED31EF" w:rsidRPr="001C2D8D">
        <w:rPr>
          <w:rFonts w:ascii="Times New Roman" w:hAnsi="Times New Roman" w:cs="Times New Roman"/>
          <w:sz w:val="28"/>
          <w:szCs w:val="28"/>
        </w:rPr>
        <w:t xml:space="preserve"> как </w:t>
      </w:r>
      <w:r w:rsidR="00FD1B10" w:rsidRPr="00FD1B10">
        <w:rPr>
          <w:rFonts w:ascii="Times New Roman" w:hAnsi="Times New Roman" w:cs="Times New Roman"/>
          <w:sz w:val="28"/>
          <w:szCs w:val="28"/>
        </w:rPr>
        <w:t>“</w:t>
      </w:r>
      <w:r w:rsidR="00ED31EF" w:rsidRPr="001C2D8D">
        <w:rPr>
          <w:rFonts w:ascii="Times New Roman" w:hAnsi="Times New Roman" w:cs="Times New Roman"/>
          <w:color w:val="333333"/>
          <w:sz w:val="28"/>
          <w:szCs w:val="28"/>
          <w:shd w:val="clear" w:color="auto" w:fill="FFFFFF"/>
          <w:lang w:val="de-DE"/>
        </w:rPr>
        <w:t>ein</w:t>
      </w:r>
      <w:r w:rsidR="00ED31EF" w:rsidRPr="001C2D8D">
        <w:rPr>
          <w:rFonts w:ascii="Times New Roman" w:hAnsi="Times New Roman" w:cs="Times New Roman"/>
          <w:color w:val="333333"/>
          <w:sz w:val="28"/>
          <w:szCs w:val="28"/>
          <w:shd w:val="clear" w:color="auto" w:fill="FFFFFF"/>
        </w:rPr>
        <w:t xml:space="preserve"> </w:t>
      </w:r>
      <w:proofErr w:type="spellStart"/>
      <w:r w:rsidR="00ED31EF" w:rsidRPr="001C2D8D">
        <w:rPr>
          <w:rFonts w:ascii="Times New Roman" w:hAnsi="Times New Roman" w:cs="Times New Roman"/>
          <w:color w:val="333333"/>
          <w:sz w:val="28"/>
          <w:szCs w:val="28"/>
          <w:shd w:val="clear" w:color="auto" w:fill="FFFFFF"/>
          <w:lang w:val="de-DE"/>
        </w:rPr>
        <w:t>urkunden</w:t>
      </w:r>
      <w:proofErr w:type="spellEnd"/>
      <w:r w:rsidR="00ED31EF" w:rsidRPr="001C2D8D">
        <w:rPr>
          <w:rFonts w:ascii="Times New Roman" w:hAnsi="Times New Roman" w:cs="Times New Roman"/>
          <w:color w:val="333333"/>
          <w:sz w:val="28"/>
          <w:szCs w:val="28"/>
          <w:shd w:val="clear" w:color="auto" w:fill="FFFFFF"/>
        </w:rPr>
        <w:t>ä</w:t>
      </w:r>
      <w:proofErr w:type="spellStart"/>
      <w:r w:rsidR="00ED31EF" w:rsidRPr="001C2D8D">
        <w:rPr>
          <w:rFonts w:ascii="Times New Roman" w:hAnsi="Times New Roman" w:cs="Times New Roman"/>
          <w:color w:val="333333"/>
          <w:sz w:val="28"/>
          <w:szCs w:val="28"/>
          <w:shd w:val="clear" w:color="auto" w:fill="FFFFFF"/>
          <w:lang w:val="de-DE"/>
        </w:rPr>
        <w:t>hnliches</w:t>
      </w:r>
      <w:proofErr w:type="spellEnd"/>
      <w:r w:rsidR="00ED31EF" w:rsidRPr="001C2D8D">
        <w:rPr>
          <w:rFonts w:ascii="Times New Roman" w:hAnsi="Times New Roman" w:cs="Times New Roman"/>
          <w:color w:val="333333"/>
          <w:sz w:val="28"/>
          <w:szCs w:val="28"/>
          <w:shd w:val="clear" w:color="auto" w:fill="FFFFFF"/>
        </w:rPr>
        <w:t xml:space="preserve"> </w:t>
      </w:r>
      <w:r w:rsidR="00ED31EF" w:rsidRPr="001C2D8D">
        <w:rPr>
          <w:rFonts w:ascii="Times New Roman" w:hAnsi="Times New Roman" w:cs="Times New Roman"/>
          <w:color w:val="333333"/>
          <w:sz w:val="28"/>
          <w:szCs w:val="28"/>
          <w:shd w:val="clear" w:color="auto" w:fill="FFFFFF"/>
          <w:lang w:val="de-DE"/>
        </w:rPr>
        <w:t>Dokument</w:t>
      </w:r>
      <w:r w:rsidR="00FD1B10" w:rsidRPr="00FD1B10">
        <w:rPr>
          <w:rFonts w:ascii="Times New Roman" w:hAnsi="Times New Roman" w:cs="Times New Roman"/>
          <w:color w:val="333333"/>
          <w:sz w:val="28"/>
          <w:szCs w:val="28"/>
          <w:shd w:val="clear" w:color="auto" w:fill="FFFFFF"/>
        </w:rPr>
        <w:t xml:space="preserve"> </w:t>
      </w:r>
      <w:r w:rsidR="00FD1B10">
        <w:rPr>
          <w:rFonts w:ascii="Times New Roman" w:hAnsi="Times New Roman" w:cs="Times New Roman"/>
          <w:color w:val="333333"/>
          <w:sz w:val="28"/>
          <w:szCs w:val="28"/>
          <w:shd w:val="clear" w:color="auto" w:fill="FFFFFF"/>
          <w:lang w:val="en-US"/>
        </w:rPr>
        <w:t>vs</w:t>
      </w:r>
      <w:r w:rsidR="00FD1B10" w:rsidRPr="00FD1B10">
        <w:rPr>
          <w:rFonts w:ascii="Times New Roman" w:hAnsi="Times New Roman" w:cs="Times New Roman"/>
          <w:color w:val="333333"/>
          <w:sz w:val="28"/>
          <w:szCs w:val="28"/>
          <w:shd w:val="clear" w:color="auto" w:fill="FFFFFF"/>
        </w:rPr>
        <w:t xml:space="preserve">. </w:t>
      </w:r>
      <w:r w:rsidR="00ED31EF" w:rsidRPr="001C2D8D">
        <w:rPr>
          <w:rFonts w:ascii="Times New Roman" w:hAnsi="Times New Roman" w:cs="Times New Roman"/>
          <w:color w:val="333333"/>
          <w:sz w:val="28"/>
          <w:szCs w:val="28"/>
          <w:shd w:val="clear" w:color="auto" w:fill="FFFFFF"/>
          <w:lang w:val="de-DE"/>
        </w:rPr>
        <w:t>inoffizielles</w:t>
      </w:r>
      <w:r w:rsidR="00ED31EF" w:rsidRPr="001C2D8D">
        <w:rPr>
          <w:rFonts w:ascii="Times New Roman" w:hAnsi="Times New Roman" w:cs="Times New Roman"/>
          <w:color w:val="333333"/>
          <w:sz w:val="28"/>
          <w:szCs w:val="28"/>
          <w:shd w:val="clear" w:color="auto" w:fill="FFFFFF"/>
        </w:rPr>
        <w:t xml:space="preserve"> </w:t>
      </w:r>
      <w:r w:rsidR="00ED31EF" w:rsidRPr="001C2D8D">
        <w:rPr>
          <w:rFonts w:ascii="Times New Roman" w:hAnsi="Times New Roman" w:cs="Times New Roman"/>
          <w:color w:val="333333"/>
          <w:sz w:val="28"/>
          <w:szCs w:val="28"/>
          <w:shd w:val="clear" w:color="auto" w:fill="FFFFFF"/>
          <w:lang w:val="de-DE"/>
        </w:rPr>
        <w:t>Kurzprotokoll</w:t>
      </w:r>
      <w:r w:rsidR="00FD1B10" w:rsidRPr="00285F5A">
        <w:rPr>
          <w:rFonts w:ascii="Times New Roman" w:hAnsi="Times New Roman" w:cs="Times New Roman"/>
          <w:color w:val="333333"/>
          <w:sz w:val="28"/>
          <w:szCs w:val="28"/>
          <w:shd w:val="clear" w:color="auto" w:fill="FFFFFF"/>
        </w:rPr>
        <w:t>“</w:t>
      </w:r>
      <w:r w:rsidR="00ED31EF" w:rsidRPr="001C2D8D">
        <w:rPr>
          <w:rFonts w:ascii="Times New Roman" w:hAnsi="Times New Roman" w:cs="Times New Roman"/>
          <w:color w:val="333333"/>
          <w:sz w:val="28"/>
          <w:szCs w:val="28"/>
          <w:shd w:val="clear" w:color="auto" w:fill="FFFFFF"/>
        </w:rPr>
        <w:t xml:space="preserve"> </w:t>
      </w:r>
      <w:r w:rsidR="00E20B05" w:rsidRPr="001C2D8D">
        <w:rPr>
          <w:rFonts w:ascii="Times New Roman" w:hAnsi="Times New Roman" w:cs="Times New Roman"/>
          <w:color w:val="333333"/>
          <w:sz w:val="28"/>
          <w:szCs w:val="28"/>
          <w:shd w:val="clear" w:color="auto" w:fill="FFFFFF"/>
        </w:rPr>
        <w:t>«</w:t>
      </w:r>
      <w:proofErr w:type="spellStart"/>
      <w:r w:rsidR="00E20B05" w:rsidRPr="001C2D8D">
        <w:rPr>
          <w:rFonts w:ascii="Times New Roman" w:hAnsi="Times New Roman" w:cs="Times New Roman"/>
          <w:color w:val="333333"/>
          <w:sz w:val="28"/>
          <w:szCs w:val="28"/>
          <w:shd w:val="clear" w:color="auto" w:fill="FFFFFF"/>
        </w:rPr>
        <w:t>грамотоподобный</w:t>
      </w:r>
      <w:proofErr w:type="spellEnd"/>
      <w:r w:rsidR="00E20B05" w:rsidRPr="001C2D8D">
        <w:rPr>
          <w:rFonts w:ascii="Times New Roman" w:hAnsi="Times New Roman" w:cs="Times New Roman"/>
          <w:color w:val="333333"/>
          <w:sz w:val="28"/>
          <w:szCs w:val="28"/>
          <w:shd w:val="clear" w:color="auto" w:fill="FFFFFF"/>
        </w:rPr>
        <w:t xml:space="preserve"> документ/неофициальный краткий протокол» </w:t>
      </w:r>
      <w:r w:rsidR="0064194C" w:rsidRPr="0064194C">
        <w:rPr>
          <w:rFonts w:ascii="Times New Roman" w:hAnsi="Times New Roman" w:cs="Times New Roman"/>
          <w:color w:val="333333"/>
          <w:sz w:val="28"/>
          <w:szCs w:val="28"/>
          <w:shd w:val="clear" w:color="auto" w:fill="FFFFFF"/>
        </w:rPr>
        <w:t>(</w:t>
      </w:r>
      <w:proofErr w:type="spellStart"/>
      <w:r w:rsidR="00FD1B10">
        <w:rPr>
          <w:rFonts w:ascii="Times New Roman" w:hAnsi="Times New Roman" w:cs="Times New Roman"/>
          <w:color w:val="333333"/>
          <w:sz w:val="28"/>
          <w:szCs w:val="28"/>
          <w:shd w:val="clear" w:color="auto" w:fill="FFFFFF"/>
          <w:lang w:val="en-US"/>
        </w:rPr>
        <w:t>Topographia</w:t>
      </w:r>
      <w:proofErr w:type="spellEnd"/>
      <w:r w:rsidR="00FD1B10" w:rsidRPr="00FD1B10">
        <w:rPr>
          <w:rFonts w:ascii="Times New Roman" w:hAnsi="Times New Roman" w:cs="Times New Roman"/>
          <w:color w:val="333333"/>
          <w:sz w:val="28"/>
          <w:szCs w:val="28"/>
          <w:shd w:val="clear" w:color="auto" w:fill="FFFFFF"/>
        </w:rPr>
        <w:t xml:space="preserve"> </w:t>
      </w:r>
      <w:proofErr w:type="spellStart"/>
      <w:r w:rsidR="00FD1B10">
        <w:rPr>
          <w:rFonts w:ascii="Times New Roman" w:hAnsi="Times New Roman" w:cs="Times New Roman"/>
          <w:color w:val="333333"/>
          <w:sz w:val="28"/>
          <w:szCs w:val="28"/>
          <w:shd w:val="clear" w:color="auto" w:fill="FFFFFF"/>
          <w:lang w:val="en-US"/>
        </w:rPr>
        <w:t>Franconiae</w:t>
      </w:r>
      <w:proofErr w:type="spellEnd"/>
      <w:r w:rsidR="0064194C" w:rsidRPr="0064194C">
        <w:rPr>
          <w:rFonts w:ascii="Times New Roman" w:hAnsi="Times New Roman" w:cs="Times New Roman"/>
          <w:color w:val="333333"/>
          <w:sz w:val="28"/>
          <w:szCs w:val="28"/>
          <w:shd w:val="clear" w:color="auto" w:fill="FFFFFF"/>
        </w:rPr>
        <w:t>)</w:t>
      </w:r>
      <w:r w:rsidR="00ED31EF" w:rsidRPr="001C2D8D">
        <w:rPr>
          <w:rFonts w:ascii="Times New Roman" w:hAnsi="Times New Roman" w:cs="Times New Roman"/>
          <w:color w:val="333333"/>
          <w:sz w:val="28"/>
          <w:szCs w:val="28"/>
          <w:shd w:val="clear" w:color="auto" w:fill="FFFFFF"/>
        </w:rPr>
        <w:t>.</w:t>
      </w:r>
    </w:p>
    <w:p w14:paraId="2F7AEB7F" w14:textId="73D7921C" w:rsidR="00546211" w:rsidRPr="001C2D8D" w:rsidRDefault="006A6AAD"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Соприкасаясь </w:t>
      </w:r>
      <w:r w:rsidR="00285F5A">
        <w:rPr>
          <w:rFonts w:ascii="Times New Roman" w:hAnsi="Times New Roman" w:cs="Times New Roman"/>
          <w:sz w:val="28"/>
          <w:szCs w:val="28"/>
        </w:rPr>
        <w:t>по</w:t>
      </w:r>
      <w:r w:rsidRPr="001C2D8D">
        <w:rPr>
          <w:rFonts w:ascii="Times New Roman" w:hAnsi="Times New Roman" w:cs="Times New Roman"/>
          <w:sz w:val="28"/>
          <w:szCs w:val="28"/>
        </w:rPr>
        <w:t xml:space="preserve"> </w:t>
      </w:r>
      <w:r w:rsidR="00285F5A">
        <w:rPr>
          <w:rFonts w:ascii="Times New Roman" w:hAnsi="Times New Roman" w:cs="Times New Roman"/>
          <w:sz w:val="28"/>
          <w:szCs w:val="28"/>
        </w:rPr>
        <w:t xml:space="preserve">форме с </w:t>
      </w:r>
      <w:r w:rsidRPr="001C2D8D">
        <w:rPr>
          <w:rFonts w:ascii="Times New Roman" w:hAnsi="Times New Roman" w:cs="Times New Roman"/>
          <w:sz w:val="28"/>
          <w:szCs w:val="28"/>
        </w:rPr>
        <w:t>грамот</w:t>
      </w:r>
      <w:r w:rsidR="00285F5A">
        <w:rPr>
          <w:rFonts w:ascii="Times New Roman" w:hAnsi="Times New Roman" w:cs="Times New Roman"/>
          <w:sz w:val="28"/>
          <w:szCs w:val="28"/>
        </w:rPr>
        <w:t>ой</w:t>
      </w:r>
      <w:r w:rsidRPr="001C2D8D">
        <w:rPr>
          <w:rFonts w:ascii="Times New Roman" w:hAnsi="Times New Roman" w:cs="Times New Roman"/>
          <w:sz w:val="28"/>
          <w:szCs w:val="28"/>
        </w:rPr>
        <w:t>/акт</w:t>
      </w:r>
      <w:r w:rsidR="00285F5A">
        <w:rPr>
          <w:rFonts w:ascii="Times New Roman" w:hAnsi="Times New Roman" w:cs="Times New Roman"/>
          <w:sz w:val="28"/>
          <w:szCs w:val="28"/>
        </w:rPr>
        <w:t>ом</w:t>
      </w:r>
      <w:r w:rsidRPr="001C2D8D">
        <w:rPr>
          <w:rFonts w:ascii="Times New Roman" w:hAnsi="Times New Roman" w:cs="Times New Roman"/>
          <w:sz w:val="28"/>
          <w:szCs w:val="28"/>
        </w:rPr>
        <w:t xml:space="preserve"> в</w:t>
      </w:r>
      <w:r w:rsidR="004F120D" w:rsidRPr="001C2D8D">
        <w:rPr>
          <w:rFonts w:ascii="Times New Roman" w:hAnsi="Times New Roman" w:cs="Times New Roman"/>
          <w:sz w:val="28"/>
          <w:szCs w:val="28"/>
        </w:rPr>
        <w:t xml:space="preserve"> рамках </w:t>
      </w:r>
      <w:proofErr w:type="spellStart"/>
      <w:r w:rsidR="00E20B05" w:rsidRPr="001C2D8D">
        <w:rPr>
          <w:rFonts w:ascii="Times New Roman" w:hAnsi="Times New Roman" w:cs="Times New Roman"/>
          <w:sz w:val="28"/>
          <w:szCs w:val="28"/>
        </w:rPr>
        <w:t>двн</w:t>
      </w:r>
      <w:proofErr w:type="spellEnd"/>
      <w:r w:rsidR="00E20B05" w:rsidRPr="001C2D8D">
        <w:rPr>
          <w:rFonts w:ascii="Times New Roman" w:hAnsi="Times New Roman" w:cs="Times New Roman"/>
          <w:sz w:val="28"/>
          <w:szCs w:val="28"/>
        </w:rPr>
        <w:t xml:space="preserve">. </w:t>
      </w:r>
      <w:r w:rsidR="004F120D" w:rsidRPr="001C2D8D">
        <w:rPr>
          <w:rFonts w:ascii="Times New Roman" w:hAnsi="Times New Roman" w:cs="Times New Roman"/>
          <w:sz w:val="28"/>
          <w:szCs w:val="28"/>
        </w:rPr>
        <w:t>документального дискурса</w:t>
      </w:r>
      <w:r w:rsidRPr="001C2D8D">
        <w:rPr>
          <w:rFonts w:ascii="Times New Roman" w:hAnsi="Times New Roman" w:cs="Times New Roman"/>
          <w:sz w:val="28"/>
          <w:szCs w:val="28"/>
        </w:rPr>
        <w:t>,</w:t>
      </w:r>
      <w:r w:rsidR="004F120D" w:rsidRPr="001C2D8D">
        <w:rPr>
          <w:rFonts w:ascii="Times New Roman" w:hAnsi="Times New Roman" w:cs="Times New Roman"/>
          <w:sz w:val="28"/>
          <w:szCs w:val="28"/>
        </w:rPr>
        <w:t xml:space="preserve"> </w:t>
      </w:r>
      <w:r w:rsidR="004F120D" w:rsidRPr="001C2D8D">
        <w:rPr>
          <w:rFonts w:ascii="Times New Roman" w:hAnsi="Times New Roman" w:cs="Times New Roman"/>
          <w:sz w:val="28"/>
          <w:szCs w:val="28"/>
          <w:lang w:val="en-US"/>
        </w:rPr>
        <w:t>WM</w:t>
      </w:r>
      <w:r w:rsidR="004F120D" w:rsidRPr="001C2D8D">
        <w:rPr>
          <w:rFonts w:ascii="Times New Roman" w:hAnsi="Times New Roman" w:cs="Times New Roman"/>
          <w:sz w:val="28"/>
          <w:szCs w:val="28"/>
        </w:rPr>
        <w:t xml:space="preserve"> </w:t>
      </w:r>
      <w:r w:rsidR="004F120D" w:rsidRPr="001C2D8D">
        <w:rPr>
          <w:rFonts w:ascii="Times New Roman" w:hAnsi="Times New Roman" w:cs="Times New Roman"/>
          <w:sz w:val="28"/>
          <w:szCs w:val="28"/>
          <w:lang w:val="en-US"/>
        </w:rPr>
        <w:t>II</w:t>
      </w:r>
      <w:r w:rsidR="004F120D" w:rsidRPr="001C2D8D">
        <w:rPr>
          <w:rFonts w:ascii="Times New Roman" w:hAnsi="Times New Roman" w:cs="Times New Roman"/>
          <w:sz w:val="28"/>
          <w:szCs w:val="28"/>
        </w:rPr>
        <w:t xml:space="preserve"> </w:t>
      </w:r>
      <w:r w:rsidR="00B82E91" w:rsidRPr="001C2D8D">
        <w:rPr>
          <w:rFonts w:ascii="Times New Roman" w:hAnsi="Times New Roman" w:cs="Times New Roman"/>
          <w:sz w:val="28"/>
          <w:szCs w:val="28"/>
        </w:rPr>
        <w:t xml:space="preserve">выглядит как </w:t>
      </w:r>
      <w:r w:rsidR="004F120D" w:rsidRPr="001C2D8D">
        <w:rPr>
          <w:rFonts w:ascii="Times New Roman" w:hAnsi="Times New Roman" w:cs="Times New Roman"/>
          <w:sz w:val="28"/>
          <w:szCs w:val="28"/>
        </w:rPr>
        <w:t>самостоятельный</w:t>
      </w:r>
      <w:r w:rsidR="00F61DBE" w:rsidRPr="001C2D8D">
        <w:rPr>
          <w:rFonts w:ascii="Times New Roman" w:hAnsi="Times New Roman" w:cs="Times New Roman"/>
          <w:sz w:val="28"/>
          <w:szCs w:val="28"/>
        </w:rPr>
        <w:t>,</w:t>
      </w:r>
      <w:r w:rsidR="004F120D" w:rsidRPr="001C2D8D">
        <w:rPr>
          <w:rFonts w:ascii="Times New Roman" w:hAnsi="Times New Roman" w:cs="Times New Roman"/>
          <w:sz w:val="28"/>
          <w:szCs w:val="28"/>
        </w:rPr>
        <w:t xml:space="preserve"> подтвержденный </w:t>
      </w:r>
      <w:r w:rsidR="00F61DBE" w:rsidRPr="001C2D8D">
        <w:rPr>
          <w:rFonts w:ascii="Times New Roman" w:hAnsi="Times New Roman" w:cs="Times New Roman"/>
          <w:sz w:val="28"/>
          <w:szCs w:val="28"/>
        </w:rPr>
        <w:t xml:space="preserve">в изустной форме </w:t>
      </w:r>
      <w:r w:rsidR="00546211" w:rsidRPr="001C2D8D">
        <w:rPr>
          <w:rFonts w:ascii="Times New Roman" w:hAnsi="Times New Roman" w:cs="Times New Roman"/>
          <w:sz w:val="28"/>
          <w:szCs w:val="28"/>
        </w:rPr>
        <w:t xml:space="preserve">оповещения </w:t>
      </w:r>
      <w:r w:rsidR="00B82E91" w:rsidRPr="00AC5F5B">
        <w:rPr>
          <w:rFonts w:ascii="Times New Roman" w:hAnsi="Times New Roman" w:cs="Times New Roman"/>
          <w:b/>
          <w:bCs/>
          <w:sz w:val="28"/>
          <w:szCs w:val="28"/>
        </w:rPr>
        <w:t>протокол обхода</w:t>
      </w:r>
      <w:r w:rsidR="00BC1D73" w:rsidRPr="001C2D8D">
        <w:rPr>
          <w:rFonts w:ascii="Times New Roman" w:hAnsi="Times New Roman" w:cs="Times New Roman"/>
          <w:sz w:val="28"/>
          <w:szCs w:val="28"/>
        </w:rPr>
        <w:t xml:space="preserve"> </w:t>
      </w:r>
      <w:proofErr w:type="spellStart"/>
      <w:r w:rsidR="00BC1D73" w:rsidRPr="001C2D8D">
        <w:rPr>
          <w:rFonts w:ascii="Times New Roman" w:hAnsi="Times New Roman" w:cs="Times New Roman"/>
          <w:sz w:val="28"/>
          <w:szCs w:val="28"/>
        </w:rPr>
        <w:t>освидетельствуемой</w:t>
      </w:r>
      <w:proofErr w:type="spellEnd"/>
      <w:r w:rsidR="00BC1D73" w:rsidRPr="001C2D8D">
        <w:rPr>
          <w:rFonts w:ascii="Times New Roman" w:hAnsi="Times New Roman" w:cs="Times New Roman"/>
          <w:sz w:val="28"/>
          <w:szCs w:val="28"/>
        </w:rPr>
        <w:t xml:space="preserve"> территории</w:t>
      </w:r>
      <w:r w:rsidR="00E20B05" w:rsidRPr="001C2D8D">
        <w:rPr>
          <w:rFonts w:ascii="Times New Roman" w:hAnsi="Times New Roman" w:cs="Times New Roman"/>
          <w:sz w:val="28"/>
          <w:szCs w:val="28"/>
        </w:rPr>
        <w:t xml:space="preserve"> (пограничной области)</w:t>
      </w:r>
      <w:r w:rsidR="00F61DBE" w:rsidRPr="001C2D8D">
        <w:rPr>
          <w:rFonts w:ascii="Times New Roman" w:hAnsi="Times New Roman" w:cs="Times New Roman"/>
          <w:sz w:val="28"/>
          <w:szCs w:val="28"/>
        </w:rPr>
        <w:t>. Он имеет своеобразную</w:t>
      </w:r>
      <w:r w:rsidR="004F120D" w:rsidRPr="001C2D8D">
        <w:rPr>
          <w:rFonts w:ascii="Times New Roman" w:hAnsi="Times New Roman" w:cs="Times New Roman"/>
          <w:sz w:val="28"/>
          <w:szCs w:val="28"/>
        </w:rPr>
        <w:t xml:space="preserve"> </w:t>
      </w:r>
      <w:r w:rsidR="00996776" w:rsidRPr="001C2D8D">
        <w:rPr>
          <w:rFonts w:ascii="Times New Roman" w:hAnsi="Times New Roman" w:cs="Times New Roman"/>
          <w:sz w:val="28"/>
          <w:szCs w:val="28"/>
        </w:rPr>
        <w:t>трехчаст</w:t>
      </w:r>
      <w:r w:rsidR="00F61DBE" w:rsidRPr="001C2D8D">
        <w:rPr>
          <w:rFonts w:ascii="Times New Roman" w:hAnsi="Times New Roman" w:cs="Times New Roman"/>
          <w:sz w:val="28"/>
          <w:szCs w:val="28"/>
        </w:rPr>
        <w:t>ную структуру</w:t>
      </w:r>
      <w:r w:rsidR="00996776" w:rsidRPr="001C2D8D">
        <w:rPr>
          <w:rFonts w:ascii="Times New Roman" w:hAnsi="Times New Roman" w:cs="Times New Roman"/>
          <w:sz w:val="28"/>
          <w:szCs w:val="28"/>
        </w:rPr>
        <w:t xml:space="preserve">: </w:t>
      </w:r>
      <w:r w:rsidR="00996776" w:rsidRPr="001C2D8D">
        <w:rPr>
          <w:rFonts w:ascii="Times New Roman" w:hAnsi="Times New Roman" w:cs="Times New Roman"/>
          <w:i/>
          <w:iCs/>
          <w:sz w:val="28"/>
          <w:szCs w:val="28"/>
        </w:rPr>
        <w:t xml:space="preserve">описание </w:t>
      </w:r>
      <w:r w:rsidR="003F2D8C" w:rsidRPr="001C2D8D">
        <w:rPr>
          <w:rFonts w:ascii="Times New Roman" w:hAnsi="Times New Roman" w:cs="Times New Roman"/>
          <w:i/>
          <w:iCs/>
          <w:sz w:val="28"/>
          <w:szCs w:val="28"/>
        </w:rPr>
        <w:t xml:space="preserve">(основная часть) </w:t>
      </w:r>
      <w:r w:rsidR="00996776" w:rsidRPr="001C2D8D">
        <w:rPr>
          <w:rFonts w:ascii="Times New Roman" w:hAnsi="Times New Roman" w:cs="Times New Roman"/>
          <w:i/>
          <w:iCs/>
          <w:sz w:val="28"/>
          <w:szCs w:val="28"/>
        </w:rPr>
        <w:t>– итоговая фраза</w:t>
      </w:r>
      <w:r w:rsidR="004F120D" w:rsidRPr="001C2D8D">
        <w:rPr>
          <w:rFonts w:ascii="Times New Roman" w:hAnsi="Times New Roman" w:cs="Times New Roman"/>
          <w:i/>
          <w:iCs/>
          <w:sz w:val="28"/>
          <w:szCs w:val="28"/>
        </w:rPr>
        <w:t>/констатация</w:t>
      </w:r>
      <w:r w:rsidR="00996776" w:rsidRPr="001C2D8D">
        <w:rPr>
          <w:rFonts w:ascii="Times New Roman" w:hAnsi="Times New Roman" w:cs="Times New Roman"/>
          <w:i/>
          <w:iCs/>
          <w:sz w:val="28"/>
          <w:szCs w:val="28"/>
        </w:rPr>
        <w:t xml:space="preserve"> – речение </w:t>
      </w:r>
      <w:r w:rsidR="00996776" w:rsidRPr="001C2D8D">
        <w:rPr>
          <w:rFonts w:ascii="Times New Roman" w:hAnsi="Times New Roman" w:cs="Times New Roman"/>
          <w:i/>
          <w:iCs/>
          <w:sz w:val="28"/>
          <w:szCs w:val="28"/>
        </w:rPr>
        <w:lastRenderedPageBreak/>
        <w:t>свидетелей</w:t>
      </w:r>
      <w:r w:rsidR="00BC1D73" w:rsidRPr="001C2D8D">
        <w:rPr>
          <w:rFonts w:ascii="Times New Roman" w:hAnsi="Times New Roman" w:cs="Times New Roman"/>
          <w:sz w:val="28"/>
          <w:szCs w:val="28"/>
        </w:rPr>
        <w:t xml:space="preserve">. </w:t>
      </w:r>
      <w:r w:rsidR="008369BC" w:rsidRPr="001C2D8D">
        <w:rPr>
          <w:rFonts w:ascii="Times New Roman" w:hAnsi="Times New Roman" w:cs="Times New Roman"/>
          <w:sz w:val="28"/>
          <w:szCs w:val="28"/>
        </w:rPr>
        <w:t>Описание</w:t>
      </w:r>
      <w:r w:rsidR="00F27FF8" w:rsidRPr="001C2D8D">
        <w:rPr>
          <w:rFonts w:ascii="Times New Roman" w:hAnsi="Times New Roman" w:cs="Times New Roman"/>
          <w:sz w:val="28"/>
          <w:szCs w:val="28"/>
        </w:rPr>
        <w:t xml:space="preserve"> </w:t>
      </w:r>
      <w:r w:rsidR="008369BC" w:rsidRPr="001C2D8D">
        <w:rPr>
          <w:rFonts w:ascii="Times New Roman" w:hAnsi="Times New Roman" w:cs="Times New Roman"/>
          <w:sz w:val="28"/>
          <w:szCs w:val="28"/>
        </w:rPr>
        <w:t xml:space="preserve">начинается </w:t>
      </w:r>
      <w:r w:rsidR="004F120D" w:rsidRPr="001C2D8D">
        <w:rPr>
          <w:rFonts w:ascii="Times New Roman" w:hAnsi="Times New Roman" w:cs="Times New Roman"/>
          <w:sz w:val="28"/>
          <w:szCs w:val="28"/>
        </w:rPr>
        <w:t>с</w:t>
      </w:r>
      <w:r w:rsidR="008369BC" w:rsidRPr="001C2D8D">
        <w:rPr>
          <w:rFonts w:ascii="Times New Roman" w:hAnsi="Times New Roman" w:cs="Times New Roman"/>
          <w:sz w:val="28"/>
          <w:szCs w:val="28"/>
        </w:rPr>
        <w:t xml:space="preserve"> западных окрестност</w:t>
      </w:r>
      <w:r w:rsidR="004F120D" w:rsidRPr="001C2D8D">
        <w:rPr>
          <w:rFonts w:ascii="Times New Roman" w:hAnsi="Times New Roman" w:cs="Times New Roman"/>
          <w:sz w:val="28"/>
          <w:szCs w:val="28"/>
        </w:rPr>
        <w:t>ей</w:t>
      </w:r>
      <w:r w:rsidR="008369BC" w:rsidRPr="001C2D8D">
        <w:rPr>
          <w:rFonts w:ascii="Times New Roman" w:hAnsi="Times New Roman" w:cs="Times New Roman"/>
          <w:sz w:val="28"/>
          <w:szCs w:val="28"/>
        </w:rPr>
        <w:t xml:space="preserve"> Вюрцбурга на правобережье Майна ниже по течению</w:t>
      </w:r>
      <w:r w:rsidR="00F27FF8" w:rsidRPr="001C2D8D">
        <w:rPr>
          <w:rFonts w:ascii="Times New Roman" w:hAnsi="Times New Roman" w:cs="Times New Roman"/>
          <w:sz w:val="28"/>
          <w:szCs w:val="28"/>
        </w:rPr>
        <w:t>,</w:t>
      </w:r>
      <w:r w:rsidR="008369BC" w:rsidRPr="001C2D8D">
        <w:rPr>
          <w:rFonts w:ascii="Times New Roman" w:hAnsi="Times New Roman" w:cs="Times New Roman"/>
          <w:sz w:val="28"/>
          <w:szCs w:val="28"/>
        </w:rPr>
        <w:t xml:space="preserve"> идет восточнее </w:t>
      </w:r>
      <w:proofErr w:type="spellStart"/>
      <w:r w:rsidR="00917D8F" w:rsidRPr="001C2D8D">
        <w:rPr>
          <w:rFonts w:ascii="Times New Roman" w:hAnsi="Times New Roman" w:cs="Times New Roman"/>
          <w:sz w:val="28"/>
          <w:szCs w:val="28"/>
        </w:rPr>
        <w:t>концентрически</w:t>
      </w:r>
      <w:proofErr w:type="spellEnd"/>
      <w:r w:rsidR="00917D8F" w:rsidRPr="001C2D8D">
        <w:rPr>
          <w:rFonts w:ascii="Times New Roman" w:hAnsi="Times New Roman" w:cs="Times New Roman"/>
          <w:sz w:val="28"/>
          <w:szCs w:val="28"/>
        </w:rPr>
        <w:t xml:space="preserve"> </w:t>
      </w:r>
      <w:r w:rsidR="008369BC" w:rsidRPr="001C2D8D">
        <w:rPr>
          <w:rFonts w:ascii="Times New Roman" w:hAnsi="Times New Roman" w:cs="Times New Roman"/>
          <w:sz w:val="28"/>
          <w:szCs w:val="28"/>
        </w:rPr>
        <w:t>«по часовой стрелке» обратно к исходно</w:t>
      </w:r>
      <w:r w:rsidR="00DB4624" w:rsidRPr="001C2D8D">
        <w:rPr>
          <w:rFonts w:ascii="Times New Roman" w:hAnsi="Times New Roman" w:cs="Times New Roman"/>
          <w:sz w:val="28"/>
          <w:szCs w:val="28"/>
        </w:rPr>
        <w:t>й точке</w:t>
      </w:r>
      <w:r w:rsidR="008369BC" w:rsidRPr="001C2D8D">
        <w:rPr>
          <w:rFonts w:ascii="Times New Roman" w:hAnsi="Times New Roman" w:cs="Times New Roman"/>
          <w:sz w:val="28"/>
          <w:szCs w:val="28"/>
        </w:rPr>
        <w:t xml:space="preserve"> (</w:t>
      </w:r>
      <w:proofErr w:type="spellStart"/>
      <w:r w:rsidR="008369BC" w:rsidRPr="001C2D8D">
        <w:rPr>
          <w:rFonts w:ascii="Times New Roman" w:hAnsi="Times New Roman" w:cs="Times New Roman"/>
          <w:sz w:val="28"/>
          <w:szCs w:val="28"/>
          <w:lang w:val="en-US"/>
        </w:rPr>
        <w:t>Rabansbrunnen</w:t>
      </w:r>
      <w:proofErr w:type="spellEnd"/>
      <w:r w:rsidR="008369BC" w:rsidRPr="001C2D8D">
        <w:rPr>
          <w:rFonts w:ascii="Times New Roman" w:hAnsi="Times New Roman" w:cs="Times New Roman"/>
          <w:sz w:val="28"/>
          <w:szCs w:val="28"/>
        </w:rPr>
        <w:t>/</w:t>
      </w:r>
      <w:proofErr w:type="spellStart"/>
      <w:r w:rsidR="008369BC" w:rsidRPr="001C2D8D">
        <w:rPr>
          <w:rFonts w:ascii="Times New Roman" w:hAnsi="Times New Roman" w:cs="Times New Roman"/>
          <w:sz w:val="28"/>
          <w:szCs w:val="28"/>
          <w:lang w:val="en-US"/>
        </w:rPr>
        <w:t>Rabansquelle</w:t>
      </w:r>
      <w:proofErr w:type="spellEnd"/>
      <w:r w:rsidR="008369BC" w:rsidRPr="001C2D8D">
        <w:rPr>
          <w:rFonts w:ascii="Times New Roman" w:hAnsi="Times New Roman" w:cs="Times New Roman"/>
          <w:sz w:val="28"/>
          <w:szCs w:val="28"/>
        </w:rPr>
        <w:t>, «вороний источник/колодец»?).</w:t>
      </w:r>
      <w:r w:rsidR="00546211" w:rsidRPr="001C2D8D">
        <w:rPr>
          <w:rFonts w:ascii="Times New Roman" w:hAnsi="Times New Roman" w:cs="Times New Roman"/>
          <w:sz w:val="28"/>
          <w:szCs w:val="28"/>
        </w:rPr>
        <w:t xml:space="preserve"> Несмотря на малый формат, </w:t>
      </w:r>
      <w:r w:rsidR="00546211" w:rsidRPr="001C2D8D">
        <w:rPr>
          <w:rFonts w:ascii="Times New Roman" w:hAnsi="Times New Roman" w:cs="Times New Roman"/>
          <w:sz w:val="28"/>
          <w:szCs w:val="28"/>
          <w:lang w:val="en-US"/>
        </w:rPr>
        <w:t>WM</w:t>
      </w:r>
      <w:r w:rsidR="00546211" w:rsidRPr="001C2D8D">
        <w:rPr>
          <w:rFonts w:ascii="Times New Roman" w:hAnsi="Times New Roman" w:cs="Times New Roman"/>
          <w:sz w:val="28"/>
          <w:szCs w:val="28"/>
        </w:rPr>
        <w:t xml:space="preserve"> </w:t>
      </w:r>
      <w:r w:rsidR="00546211" w:rsidRPr="001C2D8D">
        <w:rPr>
          <w:rFonts w:ascii="Times New Roman" w:hAnsi="Times New Roman" w:cs="Times New Roman"/>
          <w:sz w:val="28"/>
          <w:szCs w:val="28"/>
          <w:lang w:val="en-US"/>
        </w:rPr>
        <w:t>II</w:t>
      </w:r>
      <w:r w:rsidR="00546211" w:rsidRPr="001C2D8D">
        <w:rPr>
          <w:rFonts w:ascii="Times New Roman" w:hAnsi="Times New Roman" w:cs="Times New Roman"/>
          <w:sz w:val="28"/>
          <w:szCs w:val="28"/>
        </w:rPr>
        <w:t xml:space="preserve"> обнаруживает основные стилеобразующие черты протокола: </w:t>
      </w:r>
      <w:proofErr w:type="spellStart"/>
      <w:r w:rsidR="00546211" w:rsidRPr="001C2D8D">
        <w:rPr>
          <w:rFonts w:ascii="Times New Roman" w:hAnsi="Times New Roman" w:cs="Times New Roman"/>
          <w:sz w:val="28"/>
          <w:szCs w:val="28"/>
        </w:rPr>
        <w:t>фактологичн</w:t>
      </w:r>
      <w:r w:rsidRPr="001C2D8D">
        <w:rPr>
          <w:rFonts w:ascii="Times New Roman" w:hAnsi="Times New Roman" w:cs="Times New Roman"/>
          <w:sz w:val="28"/>
          <w:szCs w:val="28"/>
        </w:rPr>
        <w:t>ость</w:t>
      </w:r>
      <w:proofErr w:type="spellEnd"/>
      <w:r w:rsidR="00546211" w:rsidRPr="001C2D8D">
        <w:rPr>
          <w:rFonts w:ascii="Times New Roman" w:hAnsi="Times New Roman" w:cs="Times New Roman"/>
          <w:sz w:val="28"/>
          <w:szCs w:val="28"/>
        </w:rPr>
        <w:t>, лаконичн</w:t>
      </w:r>
      <w:r w:rsidRPr="001C2D8D">
        <w:rPr>
          <w:rFonts w:ascii="Times New Roman" w:hAnsi="Times New Roman" w:cs="Times New Roman"/>
          <w:sz w:val="28"/>
          <w:szCs w:val="28"/>
        </w:rPr>
        <w:t>ая</w:t>
      </w:r>
      <w:r w:rsidR="00546211" w:rsidRPr="001C2D8D">
        <w:rPr>
          <w:rFonts w:ascii="Times New Roman" w:hAnsi="Times New Roman" w:cs="Times New Roman"/>
          <w:sz w:val="28"/>
          <w:szCs w:val="28"/>
        </w:rPr>
        <w:t xml:space="preserve"> деловитость, мемориальн</w:t>
      </w:r>
      <w:r w:rsidRPr="001C2D8D">
        <w:rPr>
          <w:rFonts w:ascii="Times New Roman" w:hAnsi="Times New Roman" w:cs="Times New Roman"/>
          <w:sz w:val="28"/>
          <w:szCs w:val="28"/>
        </w:rPr>
        <w:t>ая</w:t>
      </w:r>
      <w:r w:rsidR="00546211" w:rsidRPr="001C2D8D">
        <w:rPr>
          <w:rFonts w:ascii="Times New Roman" w:hAnsi="Times New Roman" w:cs="Times New Roman"/>
          <w:sz w:val="28"/>
          <w:szCs w:val="28"/>
        </w:rPr>
        <w:t xml:space="preserve"> документальность, информативн</w:t>
      </w:r>
      <w:r w:rsidRPr="001C2D8D">
        <w:rPr>
          <w:rFonts w:ascii="Times New Roman" w:hAnsi="Times New Roman" w:cs="Times New Roman"/>
          <w:sz w:val="28"/>
          <w:szCs w:val="28"/>
        </w:rPr>
        <w:t>ая однозначность</w:t>
      </w:r>
      <w:r w:rsidR="00546211" w:rsidRPr="001C2D8D">
        <w:rPr>
          <w:rFonts w:ascii="Times New Roman" w:hAnsi="Times New Roman" w:cs="Times New Roman"/>
          <w:sz w:val="28"/>
          <w:szCs w:val="28"/>
        </w:rPr>
        <w:t>.</w:t>
      </w:r>
      <w:r w:rsidRPr="001C2D8D">
        <w:rPr>
          <w:rFonts w:ascii="Times New Roman" w:hAnsi="Times New Roman" w:cs="Times New Roman"/>
          <w:sz w:val="28"/>
          <w:szCs w:val="28"/>
        </w:rPr>
        <w:t xml:space="preserve"> </w:t>
      </w:r>
      <w:proofErr w:type="spellStart"/>
      <w:r w:rsidRPr="001C2D8D">
        <w:rPr>
          <w:rFonts w:ascii="Times New Roman" w:hAnsi="Times New Roman" w:cs="Times New Roman"/>
          <w:sz w:val="28"/>
          <w:szCs w:val="28"/>
        </w:rPr>
        <w:t>Постановительный</w:t>
      </w:r>
      <w:proofErr w:type="spellEnd"/>
      <w:r w:rsidRPr="001C2D8D">
        <w:rPr>
          <w:rFonts w:ascii="Times New Roman" w:hAnsi="Times New Roman" w:cs="Times New Roman"/>
          <w:sz w:val="28"/>
          <w:szCs w:val="28"/>
        </w:rPr>
        <w:t xml:space="preserve"> статус протокола обхода придавал </w:t>
      </w:r>
      <w:r w:rsidR="00285F5A">
        <w:rPr>
          <w:rFonts w:ascii="Times New Roman" w:hAnsi="Times New Roman" w:cs="Times New Roman"/>
          <w:sz w:val="28"/>
          <w:szCs w:val="28"/>
          <w:lang w:val="en-US"/>
        </w:rPr>
        <w:t>WM</w:t>
      </w:r>
      <w:r w:rsidR="00285F5A" w:rsidRPr="00285F5A">
        <w:rPr>
          <w:rFonts w:ascii="Times New Roman" w:hAnsi="Times New Roman" w:cs="Times New Roman"/>
          <w:sz w:val="28"/>
          <w:szCs w:val="28"/>
        </w:rPr>
        <w:t xml:space="preserve"> </w:t>
      </w:r>
      <w:r w:rsidR="00285F5A">
        <w:rPr>
          <w:rFonts w:ascii="Times New Roman" w:hAnsi="Times New Roman" w:cs="Times New Roman"/>
          <w:sz w:val="28"/>
          <w:szCs w:val="28"/>
          <w:lang w:val="en-US"/>
        </w:rPr>
        <w:t>II</w:t>
      </w:r>
      <w:r w:rsidRPr="001C2D8D">
        <w:rPr>
          <w:rFonts w:ascii="Times New Roman" w:hAnsi="Times New Roman" w:cs="Times New Roman"/>
          <w:sz w:val="28"/>
          <w:szCs w:val="28"/>
        </w:rPr>
        <w:t xml:space="preserve"> контролирующую и архивирующую функции.</w:t>
      </w:r>
    </w:p>
    <w:p w14:paraId="40D3DB70" w14:textId="49913648" w:rsidR="008369BC" w:rsidRPr="001C2D8D" w:rsidRDefault="00F27FF8" w:rsidP="001C2D8D">
      <w:pPr>
        <w:spacing w:line="360" w:lineRule="auto"/>
        <w:ind w:firstLine="709"/>
        <w:jc w:val="both"/>
        <w:rPr>
          <w:rFonts w:ascii="Times New Roman" w:hAnsi="Times New Roman" w:cs="Times New Roman"/>
          <w:color w:val="000000"/>
          <w:sz w:val="28"/>
          <w:szCs w:val="28"/>
          <w:shd w:val="clear" w:color="auto" w:fill="FFFFFF"/>
        </w:rPr>
      </w:pPr>
      <w:r w:rsidRPr="001C2D8D">
        <w:rPr>
          <w:rFonts w:ascii="Times New Roman" w:hAnsi="Times New Roman" w:cs="Times New Roman"/>
          <w:sz w:val="28"/>
          <w:szCs w:val="28"/>
        </w:rPr>
        <w:t xml:space="preserve">В отличие от текста </w:t>
      </w:r>
      <w:r w:rsidR="006B3B7D" w:rsidRPr="001C2D8D">
        <w:rPr>
          <w:rFonts w:ascii="Times New Roman" w:eastAsia="Times New Roman" w:hAnsi="Times New Roman" w:cs="Times New Roman"/>
          <w:color w:val="000000"/>
          <w:sz w:val="28"/>
          <w:szCs w:val="28"/>
          <w:lang w:val="en-US" w:eastAsia="ru-RU"/>
        </w:rPr>
        <w:t>WM</w:t>
      </w:r>
      <w:r w:rsidR="006B3B7D" w:rsidRPr="001C2D8D">
        <w:rPr>
          <w:rFonts w:ascii="Times New Roman" w:eastAsia="Times New Roman" w:hAnsi="Times New Roman" w:cs="Times New Roman"/>
          <w:color w:val="000000"/>
          <w:sz w:val="28"/>
          <w:szCs w:val="28"/>
          <w:lang w:eastAsia="ru-RU"/>
        </w:rPr>
        <w:t xml:space="preserve"> </w:t>
      </w:r>
      <w:r w:rsidR="006B3B7D" w:rsidRPr="001C2D8D">
        <w:rPr>
          <w:rFonts w:ascii="Times New Roman" w:eastAsia="Times New Roman" w:hAnsi="Times New Roman" w:cs="Times New Roman"/>
          <w:color w:val="000000"/>
          <w:sz w:val="28"/>
          <w:szCs w:val="28"/>
          <w:lang w:val="en-US" w:eastAsia="ru-RU"/>
        </w:rPr>
        <w:t>I</w:t>
      </w:r>
      <w:r w:rsidR="006B3B7D" w:rsidRPr="001C2D8D">
        <w:rPr>
          <w:rFonts w:ascii="Times New Roman" w:hAnsi="Times New Roman" w:cs="Times New Roman"/>
          <w:sz w:val="28"/>
          <w:szCs w:val="28"/>
        </w:rPr>
        <w:t xml:space="preserve">, </w:t>
      </w:r>
      <w:r w:rsidR="001971AA" w:rsidRPr="001C2D8D">
        <w:rPr>
          <w:rFonts w:ascii="Times New Roman" w:hAnsi="Times New Roman" w:cs="Times New Roman"/>
          <w:sz w:val="28"/>
          <w:szCs w:val="28"/>
        </w:rPr>
        <w:t xml:space="preserve">где </w:t>
      </w:r>
      <w:r w:rsidR="006B3B7D" w:rsidRPr="001C2D8D">
        <w:rPr>
          <w:rFonts w:ascii="Times New Roman" w:hAnsi="Times New Roman" w:cs="Times New Roman"/>
          <w:sz w:val="28"/>
          <w:szCs w:val="28"/>
        </w:rPr>
        <w:t>локус</w:t>
      </w:r>
      <w:r w:rsidR="001971AA" w:rsidRPr="001C2D8D">
        <w:rPr>
          <w:rFonts w:ascii="Times New Roman" w:hAnsi="Times New Roman" w:cs="Times New Roman"/>
          <w:sz w:val="28"/>
          <w:szCs w:val="28"/>
        </w:rPr>
        <w:t>ы</w:t>
      </w:r>
      <w:r w:rsidR="006B3B7D" w:rsidRPr="001C2D8D">
        <w:rPr>
          <w:rFonts w:ascii="Times New Roman" w:hAnsi="Times New Roman" w:cs="Times New Roman"/>
          <w:sz w:val="28"/>
          <w:szCs w:val="28"/>
        </w:rPr>
        <w:t xml:space="preserve"> смещены западнее</w:t>
      </w:r>
      <w:r w:rsidR="00B82E91" w:rsidRPr="001C2D8D">
        <w:rPr>
          <w:rFonts w:ascii="Times New Roman" w:hAnsi="Times New Roman" w:cs="Times New Roman"/>
          <w:sz w:val="28"/>
          <w:szCs w:val="28"/>
        </w:rPr>
        <w:t xml:space="preserve"> и указаны поэтапно</w:t>
      </w:r>
      <w:r w:rsidR="006B3B7D" w:rsidRPr="001C2D8D">
        <w:rPr>
          <w:rFonts w:ascii="Times New Roman" w:hAnsi="Times New Roman" w:cs="Times New Roman"/>
          <w:sz w:val="28"/>
          <w:szCs w:val="28"/>
        </w:rPr>
        <w:t>,</w:t>
      </w:r>
      <w:r w:rsidR="003C3C86" w:rsidRPr="001C2D8D">
        <w:rPr>
          <w:rFonts w:ascii="Times New Roman" w:hAnsi="Times New Roman" w:cs="Times New Roman"/>
          <w:sz w:val="28"/>
          <w:szCs w:val="28"/>
        </w:rPr>
        <w:t xml:space="preserve"> </w:t>
      </w:r>
      <w:r w:rsidR="00B82E91" w:rsidRPr="001C2D8D">
        <w:rPr>
          <w:rFonts w:ascii="Times New Roman" w:hAnsi="Times New Roman" w:cs="Times New Roman"/>
          <w:sz w:val="28"/>
          <w:szCs w:val="28"/>
        </w:rPr>
        <w:t>локация здесь очерчена едино</w:t>
      </w:r>
      <w:r w:rsidR="00BC1D73" w:rsidRPr="001C2D8D">
        <w:rPr>
          <w:rFonts w:ascii="Times New Roman" w:hAnsi="Times New Roman" w:cs="Times New Roman"/>
          <w:sz w:val="28"/>
          <w:szCs w:val="28"/>
        </w:rPr>
        <w:t xml:space="preserve">. </w:t>
      </w:r>
      <w:r w:rsidR="00AC53CC" w:rsidRPr="001C2D8D">
        <w:rPr>
          <w:rFonts w:ascii="Times New Roman" w:hAnsi="Times New Roman" w:cs="Times New Roman"/>
          <w:sz w:val="28"/>
          <w:szCs w:val="28"/>
        </w:rPr>
        <w:t>За</w:t>
      </w:r>
      <w:r w:rsidR="00F11FDD" w:rsidRPr="001C2D8D">
        <w:rPr>
          <w:rFonts w:ascii="Times New Roman" w:hAnsi="Times New Roman" w:cs="Times New Roman"/>
          <w:sz w:val="28"/>
          <w:szCs w:val="28"/>
        </w:rPr>
        <w:t xml:space="preserve"> ней</w:t>
      </w:r>
      <w:r w:rsidR="00AC53CC" w:rsidRPr="001C2D8D">
        <w:rPr>
          <w:rFonts w:ascii="Times New Roman" w:hAnsi="Times New Roman" w:cs="Times New Roman"/>
          <w:sz w:val="28"/>
          <w:szCs w:val="28"/>
        </w:rPr>
        <w:t xml:space="preserve"> следует </w:t>
      </w:r>
      <w:r w:rsidR="009B5882" w:rsidRPr="001C2D8D">
        <w:rPr>
          <w:rFonts w:ascii="Times New Roman" w:hAnsi="Times New Roman" w:cs="Times New Roman"/>
          <w:sz w:val="28"/>
          <w:szCs w:val="28"/>
        </w:rPr>
        <w:t xml:space="preserve">отличная от </w:t>
      </w:r>
      <w:r w:rsidR="009B5882" w:rsidRPr="001C2D8D">
        <w:rPr>
          <w:rFonts w:ascii="Times New Roman" w:hAnsi="Times New Roman" w:cs="Times New Roman"/>
          <w:sz w:val="28"/>
          <w:szCs w:val="28"/>
          <w:lang w:val="en-US"/>
        </w:rPr>
        <w:t>WM</w:t>
      </w:r>
      <w:r w:rsidR="009B5882" w:rsidRPr="001C2D8D">
        <w:rPr>
          <w:rFonts w:ascii="Times New Roman" w:hAnsi="Times New Roman" w:cs="Times New Roman"/>
          <w:sz w:val="28"/>
          <w:szCs w:val="28"/>
        </w:rPr>
        <w:t xml:space="preserve"> </w:t>
      </w:r>
      <w:r w:rsidR="009B5882" w:rsidRPr="001C2D8D">
        <w:rPr>
          <w:rFonts w:ascii="Times New Roman" w:hAnsi="Times New Roman" w:cs="Times New Roman"/>
          <w:sz w:val="28"/>
          <w:szCs w:val="28"/>
          <w:lang w:val="en-US"/>
        </w:rPr>
        <w:t>I</w:t>
      </w:r>
      <w:r w:rsidR="009B5882" w:rsidRPr="001C2D8D">
        <w:rPr>
          <w:rFonts w:ascii="Times New Roman" w:hAnsi="Times New Roman" w:cs="Times New Roman"/>
          <w:sz w:val="28"/>
          <w:szCs w:val="28"/>
        </w:rPr>
        <w:t xml:space="preserve"> </w:t>
      </w:r>
      <w:r w:rsidR="00AC53CC" w:rsidRPr="001C2D8D">
        <w:rPr>
          <w:rFonts w:ascii="Times New Roman" w:hAnsi="Times New Roman" w:cs="Times New Roman"/>
          <w:sz w:val="28"/>
          <w:szCs w:val="28"/>
        </w:rPr>
        <w:t>и</w:t>
      </w:r>
      <w:r w:rsidR="00BC1D73" w:rsidRPr="001C2D8D">
        <w:rPr>
          <w:rFonts w:ascii="Times New Roman" w:hAnsi="Times New Roman" w:cs="Times New Roman"/>
          <w:sz w:val="28"/>
          <w:szCs w:val="28"/>
        </w:rPr>
        <w:t>тоговая фраза</w:t>
      </w:r>
      <w:r w:rsidR="009B5882" w:rsidRPr="001C2D8D">
        <w:rPr>
          <w:rFonts w:ascii="Times New Roman" w:hAnsi="Times New Roman" w:cs="Times New Roman"/>
          <w:sz w:val="28"/>
          <w:szCs w:val="28"/>
        </w:rPr>
        <w:t xml:space="preserve"> в виде придаточного дополнительного: </w:t>
      </w:r>
      <w:r w:rsidR="009B5882" w:rsidRPr="00AC5F5B">
        <w:rPr>
          <w:rFonts w:ascii="Times New Roman" w:hAnsi="Times New Roman" w:cs="Times New Roman"/>
          <w:i/>
          <w:iCs/>
          <w:sz w:val="28"/>
          <w:szCs w:val="28"/>
          <w:lang w:val="en-US"/>
        </w:rPr>
        <w:t>So</w:t>
      </w:r>
      <w:r w:rsidR="009B5882" w:rsidRPr="00AC5F5B">
        <w:rPr>
          <w:rFonts w:ascii="Times New Roman" w:hAnsi="Times New Roman" w:cs="Times New Roman"/>
          <w:i/>
          <w:iCs/>
          <w:sz w:val="28"/>
          <w:szCs w:val="28"/>
        </w:rPr>
        <w:t xml:space="preserve"> </w:t>
      </w:r>
      <w:proofErr w:type="spellStart"/>
      <w:r w:rsidR="009B5882" w:rsidRPr="00AC5F5B">
        <w:rPr>
          <w:rFonts w:ascii="Times New Roman" w:hAnsi="Times New Roman" w:cs="Times New Roman"/>
          <w:i/>
          <w:iCs/>
          <w:sz w:val="28"/>
          <w:szCs w:val="28"/>
          <w:lang w:val="en-US"/>
        </w:rPr>
        <w:t>sagant</w:t>
      </w:r>
      <w:proofErr w:type="spellEnd"/>
      <w:r w:rsidR="009B5882" w:rsidRPr="00AC5F5B">
        <w:rPr>
          <w:rFonts w:ascii="Times New Roman" w:hAnsi="Times New Roman" w:cs="Times New Roman"/>
          <w:i/>
          <w:iCs/>
          <w:sz w:val="28"/>
          <w:szCs w:val="28"/>
        </w:rPr>
        <w:t xml:space="preserve">, </w:t>
      </w:r>
      <w:proofErr w:type="spellStart"/>
      <w:r w:rsidR="009B5882" w:rsidRPr="00AC5F5B">
        <w:rPr>
          <w:rFonts w:ascii="Times New Roman" w:hAnsi="Times New Roman" w:cs="Times New Roman"/>
          <w:i/>
          <w:iCs/>
          <w:sz w:val="28"/>
          <w:szCs w:val="28"/>
          <w:lang w:val="en-US"/>
        </w:rPr>
        <w:t>daz</w:t>
      </w:r>
      <w:proofErr w:type="spellEnd"/>
      <w:r w:rsidR="009B5882" w:rsidRPr="00AC5F5B">
        <w:rPr>
          <w:rFonts w:ascii="Times New Roman" w:hAnsi="Times New Roman" w:cs="Times New Roman"/>
          <w:i/>
          <w:iCs/>
          <w:sz w:val="28"/>
          <w:szCs w:val="28"/>
        </w:rPr>
        <w:t xml:space="preserve"> </w:t>
      </w:r>
      <w:r w:rsidR="009B5882" w:rsidRPr="00AC5F5B">
        <w:rPr>
          <w:rFonts w:ascii="Times New Roman" w:hAnsi="Times New Roman" w:cs="Times New Roman"/>
          <w:i/>
          <w:iCs/>
          <w:sz w:val="28"/>
          <w:szCs w:val="28"/>
          <w:lang w:val="en-US"/>
        </w:rPr>
        <w:t>so</w:t>
      </w:r>
      <w:r w:rsidR="009B5882" w:rsidRPr="00AC5F5B">
        <w:rPr>
          <w:rFonts w:ascii="Times New Roman" w:hAnsi="Times New Roman" w:cs="Times New Roman"/>
          <w:i/>
          <w:iCs/>
          <w:sz w:val="28"/>
          <w:szCs w:val="28"/>
        </w:rPr>
        <w:t xml:space="preserve"> </w:t>
      </w:r>
      <w:proofErr w:type="spellStart"/>
      <w:r w:rsidR="009B5882" w:rsidRPr="00AC5F5B">
        <w:rPr>
          <w:rFonts w:ascii="Times New Roman" w:hAnsi="Times New Roman" w:cs="Times New Roman"/>
          <w:i/>
          <w:iCs/>
          <w:sz w:val="28"/>
          <w:szCs w:val="28"/>
          <w:lang w:val="en-US"/>
        </w:rPr>
        <w:t>si</w:t>
      </w:r>
      <w:proofErr w:type="spellEnd"/>
      <w:r w:rsidR="009B5882" w:rsidRPr="00AC5F5B">
        <w:rPr>
          <w:rFonts w:ascii="Times New Roman" w:hAnsi="Times New Roman" w:cs="Times New Roman"/>
          <w:i/>
          <w:iCs/>
          <w:sz w:val="28"/>
          <w:szCs w:val="28"/>
        </w:rPr>
        <w:t xml:space="preserve"> &lt;…&gt; </w:t>
      </w:r>
      <w:proofErr w:type="spellStart"/>
      <w:r w:rsidR="009B5882" w:rsidRPr="00AC5F5B">
        <w:rPr>
          <w:rFonts w:ascii="Times New Roman" w:hAnsi="Times New Roman" w:cs="Times New Roman"/>
          <w:i/>
          <w:iCs/>
          <w:sz w:val="28"/>
          <w:szCs w:val="28"/>
          <w:lang w:val="en-US"/>
        </w:rPr>
        <w:t>unde</w:t>
      </w:r>
      <w:proofErr w:type="spellEnd"/>
      <w:r w:rsidR="009B5882" w:rsidRPr="00AC5F5B">
        <w:rPr>
          <w:rFonts w:ascii="Times New Roman" w:hAnsi="Times New Roman" w:cs="Times New Roman"/>
          <w:i/>
          <w:iCs/>
          <w:sz w:val="28"/>
          <w:szCs w:val="28"/>
        </w:rPr>
        <w:t xml:space="preserve"> </w:t>
      </w:r>
      <w:proofErr w:type="spellStart"/>
      <w:r w:rsidR="009B5882" w:rsidRPr="00AC5F5B">
        <w:rPr>
          <w:rFonts w:ascii="Times New Roman" w:hAnsi="Times New Roman" w:cs="Times New Roman"/>
          <w:i/>
          <w:iCs/>
          <w:sz w:val="28"/>
          <w:szCs w:val="28"/>
          <w:lang w:val="en-US"/>
        </w:rPr>
        <w:t>quedent</w:t>
      </w:r>
      <w:proofErr w:type="spellEnd"/>
      <w:r w:rsidR="009B5882" w:rsidRPr="00AC5F5B">
        <w:rPr>
          <w:rFonts w:ascii="Times New Roman" w:hAnsi="Times New Roman" w:cs="Times New Roman"/>
          <w:i/>
          <w:iCs/>
          <w:sz w:val="28"/>
          <w:szCs w:val="28"/>
        </w:rPr>
        <w:t xml:space="preserve">, </w:t>
      </w:r>
      <w:proofErr w:type="spellStart"/>
      <w:r w:rsidR="009B5882" w:rsidRPr="00AC5F5B">
        <w:rPr>
          <w:rFonts w:ascii="Times New Roman" w:hAnsi="Times New Roman" w:cs="Times New Roman"/>
          <w:i/>
          <w:iCs/>
          <w:sz w:val="28"/>
          <w:szCs w:val="28"/>
          <w:lang w:val="en-US"/>
        </w:rPr>
        <w:t>daz</w:t>
      </w:r>
      <w:proofErr w:type="spellEnd"/>
      <w:r w:rsidR="00F11FDD" w:rsidRPr="00AC5F5B">
        <w:rPr>
          <w:rFonts w:ascii="Times New Roman" w:hAnsi="Times New Roman" w:cs="Times New Roman"/>
          <w:i/>
          <w:iCs/>
          <w:sz w:val="28"/>
          <w:szCs w:val="28"/>
        </w:rPr>
        <w:t xml:space="preserve"> &lt;…&gt;</w:t>
      </w:r>
      <w:r w:rsidR="009B5882" w:rsidRPr="001C2D8D">
        <w:rPr>
          <w:rFonts w:ascii="Times New Roman" w:hAnsi="Times New Roman" w:cs="Times New Roman"/>
          <w:sz w:val="28"/>
          <w:szCs w:val="28"/>
        </w:rPr>
        <w:t xml:space="preserve"> «Так сказано (в подтверждение), что это есть &lt;…&gt; и </w:t>
      </w:r>
      <w:r w:rsidR="00DB0C78" w:rsidRPr="001C2D8D">
        <w:rPr>
          <w:rFonts w:ascii="Times New Roman" w:hAnsi="Times New Roman" w:cs="Times New Roman"/>
          <w:sz w:val="28"/>
          <w:szCs w:val="28"/>
        </w:rPr>
        <w:t>из</w:t>
      </w:r>
      <w:r w:rsidR="009B5882" w:rsidRPr="001C2D8D">
        <w:rPr>
          <w:rFonts w:ascii="Times New Roman" w:hAnsi="Times New Roman" w:cs="Times New Roman"/>
          <w:sz w:val="28"/>
          <w:szCs w:val="28"/>
        </w:rPr>
        <w:t>речено, что</w:t>
      </w:r>
      <w:r w:rsidR="00F11FDD" w:rsidRPr="001C2D8D">
        <w:rPr>
          <w:rFonts w:ascii="Times New Roman" w:hAnsi="Times New Roman" w:cs="Times New Roman"/>
          <w:sz w:val="28"/>
          <w:szCs w:val="28"/>
        </w:rPr>
        <w:t xml:space="preserve"> &lt;…&gt;</w:t>
      </w:r>
      <w:r w:rsidR="009B5882" w:rsidRPr="001C2D8D">
        <w:rPr>
          <w:rFonts w:ascii="Times New Roman" w:hAnsi="Times New Roman" w:cs="Times New Roman"/>
          <w:sz w:val="28"/>
          <w:szCs w:val="28"/>
        </w:rPr>
        <w:t>».</w:t>
      </w:r>
      <w:r w:rsidR="00AC53CC" w:rsidRPr="001C2D8D">
        <w:rPr>
          <w:rFonts w:ascii="Times New Roman" w:hAnsi="Times New Roman" w:cs="Times New Roman"/>
          <w:sz w:val="28"/>
          <w:szCs w:val="28"/>
        </w:rPr>
        <w:t xml:space="preserve"> </w:t>
      </w:r>
      <w:r w:rsidR="009B5882" w:rsidRPr="001C2D8D">
        <w:rPr>
          <w:rFonts w:ascii="Times New Roman" w:hAnsi="Times New Roman" w:cs="Times New Roman"/>
          <w:sz w:val="28"/>
          <w:szCs w:val="28"/>
        </w:rPr>
        <w:t>С</w:t>
      </w:r>
      <w:r w:rsidRPr="001C2D8D">
        <w:rPr>
          <w:rFonts w:ascii="Times New Roman" w:hAnsi="Times New Roman" w:cs="Times New Roman"/>
          <w:sz w:val="28"/>
          <w:szCs w:val="28"/>
        </w:rPr>
        <w:t xml:space="preserve">видетели указаны </w:t>
      </w:r>
      <w:r w:rsidR="00DB0C78" w:rsidRPr="001C2D8D">
        <w:rPr>
          <w:rFonts w:ascii="Times New Roman" w:hAnsi="Times New Roman" w:cs="Times New Roman"/>
          <w:sz w:val="28"/>
          <w:szCs w:val="28"/>
        </w:rPr>
        <w:t xml:space="preserve">одной группой в конце документа после вводной формулировки: </w:t>
      </w:r>
      <w:proofErr w:type="spellStart"/>
      <w:r w:rsidR="00DB0C78" w:rsidRPr="00AC5F5B">
        <w:rPr>
          <w:rFonts w:ascii="Times New Roman" w:hAnsi="Times New Roman" w:cs="Times New Roman"/>
          <w:i/>
          <w:iCs/>
          <w:sz w:val="28"/>
          <w:szCs w:val="28"/>
          <w:lang w:val="en-US"/>
        </w:rPr>
        <w:t>Diz</w:t>
      </w:r>
      <w:proofErr w:type="spellEnd"/>
      <w:r w:rsidR="00DB0C78" w:rsidRPr="00AC5F5B">
        <w:rPr>
          <w:rFonts w:ascii="Times New Roman" w:hAnsi="Times New Roman" w:cs="Times New Roman"/>
          <w:i/>
          <w:iCs/>
          <w:sz w:val="28"/>
          <w:szCs w:val="28"/>
        </w:rPr>
        <w:t xml:space="preserve"> </w:t>
      </w:r>
      <w:proofErr w:type="spellStart"/>
      <w:r w:rsidR="00DB0C78" w:rsidRPr="00AC5F5B">
        <w:rPr>
          <w:rFonts w:ascii="Times New Roman" w:hAnsi="Times New Roman" w:cs="Times New Roman"/>
          <w:i/>
          <w:iCs/>
          <w:sz w:val="28"/>
          <w:szCs w:val="28"/>
          <w:lang w:val="en-US"/>
        </w:rPr>
        <w:t>sageta</w:t>
      </w:r>
      <w:proofErr w:type="spellEnd"/>
      <w:r w:rsidR="00DB0C78" w:rsidRPr="001C2D8D">
        <w:rPr>
          <w:rFonts w:ascii="Times New Roman" w:hAnsi="Times New Roman" w:cs="Times New Roman"/>
          <w:sz w:val="28"/>
          <w:szCs w:val="28"/>
        </w:rPr>
        <w:t xml:space="preserve"> «это сказал»</w:t>
      </w:r>
      <w:r w:rsidR="001753AA" w:rsidRPr="001C2D8D">
        <w:rPr>
          <w:rFonts w:ascii="Times New Roman" w:hAnsi="Times New Roman" w:cs="Times New Roman"/>
          <w:sz w:val="28"/>
          <w:szCs w:val="28"/>
        </w:rPr>
        <w:t xml:space="preserve">, которую можно </w:t>
      </w:r>
      <w:r w:rsidR="00F11FDD" w:rsidRPr="001C2D8D">
        <w:rPr>
          <w:rFonts w:ascii="Times New Roman" w:hAnsi="Times New Roman" w:cs="Times New Roman"/>
          <w:sz w:val="28"/>
          <w:szCs w:val="28"/>
        </w:rPr>
        <w:t>тр</w:t>
      </w:r>
      <w:r w:rsidR="001753AA" w:rsidRPr="001C2D8D">
        <w:rPr>
          <w:rFonts w:ascii="Times New Roman" w:hAnsi="Times New Roman" w:cs="Times New Roman"/>
          <w:sz w:val="28"/>
          <w:szCs w:val="28"/>
        </w:rPr>
        <w:t>актовать как установку для присяжных</w:t>
      </w:r>
      <w:r w:rsidRPr="001C2D8D">
        <w:rPr>
          <w:rFonts w:ascii="Times New Roman" w:hAnsi="Times New Roman" w:cs="Times New Roman"/>
          <w:sz w:val="28"/>
          <w:szCs w:val="28"/>
        </w:rPr>
        <w:t>.</w:t>
      </w:r>
      <w:r w:rsidR="00BC1D73" w:rsidRPr="001C2D8D">
        <w:rPr>
          <w:rFonts w:ascii="Times New Roman" w:hAnsi="Times New Roman" w:cs="Times New Roman"/>
          <w:sz w:val="28"/>
          <w:szCs w:val="28"/>
        </w:rPr>
        <w:t xml:space="preserve"> Номинативные структуры </w:t>
      </w:r>
      <w:r w:rsidR="00996776" w:rsidRPr="001C2D8D">
        <w:rPr>
          <w:rFonts w:ascii="Times New Roman" w:hAnsi="Times New Roman" w:cs="Times New Roman"/>
          <w:sz w:val="28"/>
          <w:szCs w:val="28"/>
        </w:rPr>
        <w:t xml:space="preserve">безглагольного </w:t>
      </w:r>
      <w:r w:rsidR="00BC1D73" w:rsidRPr="001C2D8D">
        <w:rPr>
          <w:rFonts w:ascii="Times New Roman" w:hAnsi="Times New Roman" w:cs="Times New Roman"/>
          <w:sz w:val="28"/>
          <w:szCs w:val="28"/>
        </w:rPr>
        <w:t>описания тож</w:t>
      </w:r>
      <w:r w:rsidR="007475F9" w:rsidRPr="001C2D8D">
        <w:rPr>
          <w:rFonts w:ascii="Times New Roman" w:hAnsi="Times New Roman" w:cs="Times New Roman"/>
          <w:sz w:val="28"/>
          <w:szCs w:val="28"/>
        </w:rPr>
        <w:t>д</w:t>
      </w:r>
      <w:r w:rsidR="00BC1D73" w:rsidRPr="001C2D8D">
        <w:rPr>
          <w:rFonts w:ascii="Times New Roman" w:hAnsi="Times New Roman" w:cs="Times New Roman"/>
          <w:sz w:val="28"/>
          <w:szCs w:val="28"/>
        </w:rPr>
        <w:t xml:space="preserve">ественны </w:t>
      </w:r>
      <w:r w:rsidR="00BC1D73" w:rsidRPr="001C2D8D">
        <w:rPr>
          <w:rFonts w:ascii="Times New Roman" w:hAnsi="Times New Roman" w:cs="Times New Roman"/>
          <w:sz w:val="28"/>
          <w:szCs w:val="28"/>
          <w:lang w:val="en-US"/>
        </w:rPr>
        <w:t>WM</w:t>
      </w:r>
      <w:r w:rsidR="00BC1D73" w:rsidRPr="001C2D8D">
        <w:rPr>
          <w:rFonts w:ascii="Times New Roman" w:hAnsi="Times New Roman" w:cs="Times New Roman"/>
          <w:sz w:val="28"/>
          <w:szCs w:val="28"/>
        </w:rPr>
        <w:t xml:space="preserve"> </w:t>
      </w:r>
      <w:r w:rsidR="00BC1D73" w:rsidRPr="001C2D8D">
        <w:rPr>
          <w:rFonts w:ascii="Times New Roman" w:hAnsi="Times New Roman" w:cs="Times New Roman"/>
          <w:sz w:val="28"/>
          <w:szCs w:val="28"/>
          <w:lang w:val="en-US"/>
        </w:rPr>
        <w:t>I</w:t>
      </w:r>
      <w:r w:rsidR="007475F9" w:rsidRPr="001C2D8D">
        <w:rPr>
          <w:rFonts w:ascii="Times New Roman" w:hAnsi="Times New Roman" w:cs="Times New Roman"/>
          <w:sz w:val="28"/>
          <w:szCs w:val="28"/>
        </w:rPr>
        <w:t>, не развернуты</w:t>
      </w:r>
      <w:r w:rsidR="00AC5F5B">
        <w:rPr>
          <w:rFonts w:ascii="Times New Roman" w:hAnsi="Times New Roman" w:cs="Times New Roman"/>
          <w:sz w:val="28"/>
          <w:szCs w:val="28"/>
        </w:rPr>
        <w:t xml:space="preserve"> и</w:t>
      </w:r>
      <w:r w:rsidR="00BC1D73" w:rsidRPr="001C2D8D">
        <w:rPr>
          <w:rFonts w:ascii="Times New Roman" w:hAnsi="Times New Roman" w:cs="Times New Roman"/>
          <w:sz w:val="28"/>
          <w:szCs w:val="28"/>
        </w:rPr>
        <w:t xml:space="preserve"> однообразны </w:t>
      </w:r>
      <w:r w:rsidR="007475F9" w:rsidRPr="001C2D8D">
        <w:rPr>
          <w:rFonts w:ascii="Times New Roman" w:hAnsi="Times New Roman" w:cs="Times New Roman"/>
          <w:sz w:val="28"/>
          <w:szCs w:val="28"/>
        </w:rPr>
        <w:t xml:space="preserve">как перечисления </w:t>
      </w:r>
      <w:r w:rsidR="00BC1D73" w:rsidRPr="001C2D8D">
        <w:rPr>
          <w:rFonts w:ascii="Times New Roman" w:hAnsi="Times New Roman" w:cs="Times New Roman"/>
          <w:sz w:val="28"/>
          <w:szCs w:val="28"/>
        </w:rPr>
        <w:t xml:space="preserve">по модели: </w:t>
      </w:r>
      <w:r w:rsidR="00BC1D73" w:rsidRPr="001C2D8D">
        <w:rPr>
          <w:rFonts w:ascii="Times New Roman" w:hAnsi="Times New Roman" w:cs="Times New Roman"/>
          <w:i/>
          <w:iCs/>
          <w:sz w:val="28"/>
          <w:szCs w:val="28"/>
        </w:rPr>
        <w:t>предлог</w:t>
      </w:r>
      <w:r w:rsidR="00BC1D73" w:rsidRPr="001C2D8D">
        <w:rPr>
          <w:rFonts w:ascii="Times New Roman" w:hAnsi="Times New Roman" w:cs="Times New Roman"/>
          <w:i/>
          <w:iCs/>
          <w:color w:val="000000"/>
          <w:sz w:val="28"/>
          <w:szCs w:val="28"/>
          <w:shd w:val="clear" w:color="auto" w:fill="FFFFFF"/>
        </w:rPr>
        <w:t xml:space="preserve"> </w:t>
      </w:r>
      <w:r w:rsidR="007475F9" w:rsidRPr="001C2D8D">
        <w:rPr>
          <w:rFonts w:ascii="Times New Roman" w:hAnsi="Times New Roman" w:cs="Times New Roman"/>
          <w:i/>
          <w:iCs/>
          <w:color w:val="000000"/>
          <w:sz w:val="28"/>
          <w:szCs w:val="28"/>
          <w:shd w:val="clear" w:color="auto" w:fill="FFFFFF"/>
        </w:rPr>
        <w:t>/ наречие – топоним¹ – наречие / предлог</w:t>
      </w:r>
      <w:r w:rsidR="00AC53CC" w:rsidRPr="001C2D8D">
        <w:rPr>
          <w:rFonts w:ascii="Times New Roman" w:hAnsi="Times New Roman" w:cs="Times New Roman"/>
          <w:i/>
          <w:iCs/>
          <w:color w:val="000000"/>
          <w:sz w:val="28"/>
          <w:szCs w:val="28"/>
          <w:shd w:val="clear" w:color="auto" w:fill="FFFFFF"/>
        </w:rPr>
        <w:t xml:space="preserve"> </w:t>
      </w:r>
      <w:r w:rsidR="007475F9" w:rsidRPr="001C2D8D">
        <w:rPr>
          <w:rFonts w:ascii="Times New Roman" w:hAnsi="Times New Roman" w:cs="Times New Roman"/>
          <w:i/>
          <w:iCs/>
          <w:color w:val="000000"/>
          <w:sz w:val="28"/>
          <w:szCs w:val="28"/>
          <w:shd w:val="clear" w:color="auto" w:fill="FFFFFF"/>
        </w:rPr>
        <w:t>– топоним²</w:t>
      </w:r>
      <w:r w:rsidR="007475F9" w:rsidRPr="001C2D8D">
        <w:rPr>
          <w:rFonts w:ascii="Times New Roman" w:hAnsi="Times New Roman" w:cs="Times New Roman"/>
          <w:color w:val="000000"/>
          <w:sz w:val="28"/>
          <w:szCs w:val="28"/>
          <w:shd w:val="clear" w:color="auto" w:fill="FFFFFF"/>
        </w:rPr>
        <w:t xml:space="preserve"> и т. д. </w:t>
      </w:r>
      <w:r w:rsidR="00F11FDD" w:rsidRPr="001C2D8D">
        <w:rPr>
          <w:rFonts w:ascii="Times New Roman" w:hAnsi="Times New Roman" w:cs="Times New Roman"/>
          <w:color w:val="000000"/>
          <w:sz w:val="28"/>
          <w:szCs w:val="28"/>
          <w:shd w:val="clear" w:color="auto" w:fill="FFFFFF"/>
        </w:rPr>
        <w:t>П</w:t>
      </w:r>
      <w:r w:rsidR="007475F9" w:rsidRPr="001C2D8D">
        <w:rPr>
          <w:rFonts w:ascii="Times New Roman" w:hAnsi="Times New Roman" w:cs="Times New Roman"/>
          <w:color w:val="000000"/>
          <w:sz w:val="28"/>
          <w:szCs w:val="28"/>
          <w:shd w:val="clear" w:color="auto" w:fill="FFFFFF"/>
        </w:rPr>
        <w:t>ридаточн</w:t>
      </w:r>
      <w:r w:rsidR="00996776" w:rsidRPr="001C2D8D">
        <w:rPr>
          <w:rFonts w:ascii="Times New Roman" w:hAnsi="Times New Roman" w:cs="Times New Roman"/>
          <w:color w:val="000000"/>
          <w:sz w:val="28"/>
          <w:szCs w:val="28"/>
          <w:shd w:val="clear" w:color="auto" w:fill="FFFFFF"/>
        </w:rPr>
        <w:t>о</w:t>
      </w:r>
      <w:r w:rsidR="00F11FDD" w:rsidRPr="001C2D8D">
        <w:rPr>
          <w:rFonts w:ascii="Times New Roman" w:hAnsi="Times New Roman" w:cs="Times New Roman"/>
          <w:color w:val="000000"/>
          <w:sz w:val="28"/>
          <w:szCs w:val="28"/>
          <w:shd w:val="clear" w:color="auto" w:fill="FFFFFF"/>
        </w:rPr>
        <w:t>е</w:t>
      </w:r>
      <w:r w:rsidR="007475F9" w:rsidRPr="001C2D8D">
        <w:rPr>
          <w:rFonts w:ascii="Times New Roman" w:hAnsi="Times New Roman" w:cs="Times New Roman"/>
          <w:color w:val="000000"/>
          <w:sz w:val="28"/>
          <w:szCs w:val="28"/>
          <w:shd w:val="clear" w:color="auto" w:fill="FFFFFF"/>
        </w:rPr>
        <w:t xml:space="preserve"> определительн</w:t>
      </w:r>
      <w:r w:rsidR="00996776" w:rsidRPr="001C2D8D">
        <w:rPr>
          <w:rFonts w:ascii="Times New Roman" w:hAnsi="Times New Roman" w:cs="Times New Roman"/>
          <w:color w:val="000000"/>
          <w:sz w:val="28"/>
          <w:szCs w:val="28"/>
          <w:shd w:val="clear" w:color="auto" w:fill="FFFFFF"/>
        </w:rPr>
        <w:t>о</w:t>
      </w:r>
      <w:r w:rsidR="00F11FDD" w:rsidRPr="001C2D8D">
        <w:rPr>
          <w:rFonts w:ascii="Times New Roman" w:hAnsi="Times New Roman" w:cs="Times New Roman"/>
          <w:color w:val="000000"/>
          <w:sz w:val="28"/>
          <w:szCs w:val="28"/>
          <w:shd w:val="clear" w:color="auto" w:fill="FFFFFF"/>
        </w:rPr>
        <w:t>е</w:t>
      </w:r>
      <w:r w:rsidR="00996776" w:rsidRPr="001C2D8D">
        <w:rPr>
          <w:rFonts w:ascii="Times New Roman" w:hAnsi="Times New Roman" w:cs="Times New Roman"/>
          <w:color w:val="000000"/>
          <w:sz w:val="28"/>
          <w:szCs w:val="28"/>
          <w:shd w:val="clear" w:color="auto" w:fill="FFFFFF"/>
        </w:rPr>
        <w:t>,</w:t>
      </w:r>
      <w:r w:rsidR="007475F9" w:rsidRPr="001C2D8D">
        <w:rPr>
          <w:rFonts w:ascii="Times New Roman" w:hAnsi="Times New Roman" w:cs="Times New Roman"/>
          <w:color w:val="000000"/>
          <w:sz w:val="28"/>
          <w:szCs w:val="28"/>
          <w:shd w:val="clear" w:color="auto" w:fill="FFFFFF"/>
        </w:rPr>
        <w:t xml:space="preserve"> уточн</w:t>
      </w:r>
      <w:r w:rsidR="003B4FE1" w:rsidRPr="001C2D8D">
        <w:rPr>
          <w:rFonts w:ascii="Times New Roman" w:hAnsi="Times New Roman" w:cs="Times New Roman"/>
          <w:color w:val="000000"/>
          <w:sz w:val="28"/>
          <w:szCs w:val="28"/>
          <w:shd w:val="clear" w:color="auto" w:fill="FFFFFF"/>
        </w:rPr>
        <w:t>яющее</w:t>
      </w:r>
      <w:r w:rsidR="007475F9" w:rsidRPr="001C2D8D">
        <w:rPr>
          <w:rFonts w:ascii="Times New Roman" w:hAnsi="Times New Roman" w:cs="Times New Roman"/>
          <w:color w:val="000000"/>
          <w:sz w:val="28"/>
          <w:szCs w:val="28"/>
          <w:shd w:val="clear" w:color="auto" w:fill="FFFFFF"/>
        </w:rPr>
        <w:t xml:space="preserve"> топоним</w:t>
      </w:r>
      <w:r w:rsidR="00AC53CC" w:rsidRPr="001C2D8D">
        <w:rPr>
          <w:rFonts w:ascii="Times New Roman" w:hAnsi="Times New Roman" w:cs="Times New Roman"/>
          <w:color w:val="000000"/>
          <w:sz w:val="28"/>
          <w:szCs w:val="28"/>
          <w:shd w:val="clear" w:color="auto" w:fill="FFFFFF"/>
        </w:rPr>
        <w:t>,</w:t>
      </w:r>
      <w:r w:rsidR="007475F9" w:rsidRPr="001C2D8D">
        <w:rPr>
          <w:rFonts w:ascii="Times New Roman" w:hAnsi="Times New Roman" w:cs="Times New Roman"/>
          <w:color w:val="000000"/>
          <w:sz w:val="28"/>
          <w:szCs w:val="28"/>
          <w:shd w:val="clear" w:color="auto" w:fill="FFFFFF"/>
        </w:rPr>
        <w:t xml:space="preserve"> единич</w:t>
      </w:r>
      <w:r w:rsidR="00F11FDD" w:rsidRPr="001C2D8D">
        <w:rPr>
          <w:rFonts w:ascii="Times New Roman" w:hAnsi="Times New Roman" w:cs="Times New Roman"/>
          <w:color w:val="000000"/>
          <w:sz w:val="28"/>
          <w:szCs w:val="28"/>
          <w:shd w:val="clear" w:color="auto" w:fill="FFFFFF"/>
        </w:rPr>
        <w:t>но</w:t>
      </w:r>
      <w:r w:rsidR="007475F9" w:rsidRPr="001C2D8D">
        <w:rPr>
          <w:rFonts w:ascii="Times New Roman" w:hAnsi="Times New Roman" w:cs="Times New Roman"/>
          <w:color w:val="000000"/>
          <w:sz w:val="28"/>
          <w:szCs w:val="28"/>
          <w:shd w:val="clear" w:color="auto" w:fill="FFFFFF"/>
        </w:rPr>
        <w:t xml:space="preserve">: </w:t>
      </w:r>
      <w:r w:rsidR="007475F9" w:rsidRPr="00AC5F5B">
        <w:rPr>
          <w:rFonts w:ascii="Times New Roman" w:hAnsi="Times New Roman" w:cs="Times New Roman"/>
          <w:i/>
          <w:iCs/>
          <w:color w:val="000000"/>
          <w:sz w:val="28"/>
          <w:szCs w:val="28"/>
          <w:shd w:val="clear" w:color="auto" w:fill="FFFFFF"/>
          <w:lang w:val="en-US"/>
        </w:rPr>
        <w:t>in</w:t>
      </w:r>
      <w:r w:rsidR="007475F9" w:rsidRPr="00AC5F5B">
        <w:rPr>
          <w:rFonts w:ascii="Times New Roman" w:hAnsi="Times New Roman" w:cs="Times New Roman"/>
          <w:i/>
          <w:iCs/>
          <w:color w:val="000000"/>
          <w:sz w:val="28"/>
          <w:szCs w:val="28"/>
          <w:shd w:val="clear" w:color="auto" w:fill="FFFFFF"/>
        </w:rPr>
        <w:t xml:space="preserve"> </w:t>
      </w:r>
      <w:r w:rsidR="007475F9" w:rsidRPr="00AC5F5B">
        <w:rPr>
          <w:rFonts w:ascii="Times New Roman" w:hAnsi="Times New Roman" w:cs="Times New Roman"/>
          <w:i/>
          <w:iCs/>
          <w:color w:val="000000"/>
          <w:sz w:val="28"/>
          <w:szCs w:val="28"/>
          <w:shd w:val="clear" w:color="auto" w:fill="FFFFFF"/>
          <w:lang w:val="en-US"/>
        </w:rPr>
        <w:t>die</w:t>
      </w:r>
      <w:r w:rsidR="007475F9" w:rsidRPr="00AC5F5B">
        <w:rPr>
          <w:rFonts w:ascii="Times New Roman" w:hAnsi="Times New Roman" w:cs="Times New Roman"/>
          <w:i/>
          <w:iCs/>
          <w:color w:val="000000"/>
          <w:sz w:val="28"/>
          <w:szCs w:val="28"/>
          <w:shd w:val="clear" w:color="auto" w:fill="FFFFFF"/>
        </w:rPr>
        <w:t xml:space="preserve"> </w:t>
      </w:r>
      <w:proofErr w:type="spellStart"/>
      <w:r w:rsidR="007475F9" w:rsidRPr="00AC5F5B">
        <w:rPr>
          <w:rFonts w:ascii="Times New Roman" w:hAnsi="Times New Roman" w:cs="Times New Roman"/>
          <w:i/>
          <w:iCs/>
          <w:color w:val="000000"/>
          <w:sz w:val="28"/>
          <w:szCs w:val="28"/>
          <w:shd w:val="clear" w:color="auto" w:fill="FFFFFF"/>
          <w:lang w:val="en-US"/>
        </w:rPr>
        <w:t>huruuinun</w:t>
      </w:r>
      <w:proofErr w:type="spellEnd"/>
      <w:r w:rsidR="007475F9" w:rsidRPr="00AC5F5B">
        <w:rPr>
          <w:rFonts w:ascii="Times New Roman" w:hAnsi="Times New Roman" w:cs="Times New Roman"/>
          <w:i/>
          <w:iCs/>
          <w:color w:val="000000"/>
          <w:sz w:val="28"/>
          <w:szCs w:val="28"/>
          <w:shd w:val="clear" w:color="auto" w:fill="FFFFFF"/>
        </w:rPr>
        <w:t xml:space="preserve"> </w:t>
      </w:r>
      <w:proofErr w:type="spellStart"/>
      <w:r w:rsidR="007475F9" w:rsidRPr="00AC5F5B">
        <w:rPr>
          <w:rFonts w:ascii="Times New Roman" w:hAnsi="Times New Roman" w:cs="Times New Roman"/>
          <w:i/>
          <w:iCs/>
          <w:color w:val="000000"/>
          <w:sz w:val="28"/>
          <w:szCs w:val="28"/>
          <w:shd w:val="clear" w:color="auto" w:fill="FFFFFF"/>
          <w:lang w:val="en-US"/>
        </w:rPr>
        <w:t>struot</w:t>
      </w:r>
      <w:proofErr w:type="spellEnd"/>
      <w:r w:rsidR="007475F9" w:rsidRPr="00AC5F5B">
        <w:rPr>
          <w:rFonts w:ascii="Times New Roman" w:hAnsi="Times New Roman" w:cs="Times New Roman"/>
          <w:i/>
          <w:iCs/>
          <w:color w:val="000000"/>
          <w:sz w:val="28"/>
          <w:szCs w:val="28"/>
          <w:shd w:val="clear" w:color="auto" w:fill="FFFFFF"/>
        </w:rPr>
        <w:t xml:space="preserve">, </w:t>
      </w:r>
      <w:proofErr w:type="spellStart"/>
      <w:r w:rsidR="007475F9" w:rsidRPr="00AC5F5B">
        <w:rPr>
          <w:rFonts w:ascii="Times New Roman" w:hAnsi="Times New Roman" w:cs="Times New Roman"/>
          <w:i/>
          <w:iCs/>
          <w:color w:val="000000"/>
          <w:sz w:val="28"/>
          <w:szCs w:val="28"/>
          <w:shd w:val="clear" w:color="auto" w:fill="FFFFFF"/>
          <w:lang w:val="en-US"/>
        </w:rPr>
        <w:t>diu</w:t>
      </w:r>
      <w:proofErr w:type="spellEnd"/>
      <w:r w:rsidR="007475F9" w:rsidRPr="00AC5F5B">
        <w:rPr>
          <w:rFonts w:ascii="Times New Roman" w:hAnsi="Times New Roman" w:cs="Times New Roman"/>
          <w:i/>
          <w:iCs/>
          <w:color w:val="000000"/>
          <w:sz w:val="28"/>
          <w:szCs w:val="28"/>
          <w:shd w:val="clear" w:color="auto" w:fill="FFFFFF"/>
        </w:rPr>
        <w:t xml:space="preserve"> </w:t>
      </w:r>
      <w:proofErr w:type="spellStart"/>
      <w:r w:rsidR="007475F9" w:rsidRPr="00AC5F5B">
        <w:rPr>
          <w:rFonts w:ascii="Times New Roman" w:hAnsi="Times New Roman" w:cs="Times New Roman"/>
          <w:i/>
          <w:iCs/>
          <w:color w:val="000000"/>
          <w:sz w:val="28"/>
          <w:szCs w:val="28"/>
          <w:shd w:val="clear" w:color="auto" w:fill="FFFFFF"/>
          <w:lang w:val="en-US"/>
        </w:rPr>
        <w:t>dar</w:t>
      </w:r>
      <w:proofErr w:type="spellEnd"/>
      <w:r w:rsidR="007475F9" w:rsidRPr="00AC5F5B">
        <w:rPr>
          <w:rFonts w:ascii="Times New Roman" w:hAnsi="Times New Roman" w:cs="Times New Roman"/>
          <w:i/>
          <w:iCs/>
          <w:color w:val="000000"/>
          <w:sz w:val="28"/>
          <w:szCs w:val="28"/>
          <w:shd w:val="clear" w:color="auto" w:fill="FFFFFF"/>
        </w:rPr>
        <w:t xml:space="preserve"> </w:t>
      </w:r>
      <w:proofErr w:type="spellStart"/>
      <w:r w:rsidR="007475F9" w:rsidRPr="00AC5F5B">
        <w:rPr>
          <w:rFonts w:ascii="Times New Roman" w:hAnsi="Times New Roman" w:cs="Times New Roman"/>
          <w:i/>
          <w:iCs/>
          <w:color w:val="000000"/>
          <w:sz w:val="28"/>
          <w:szCs w:val="28"/>
          <w:shd w:val="clear" w:color="auto" w:fill="FFFFFF"/>
          <w:lang w:val="en-US"/>
        </w:rPr>
        <w:t>heizzit</w:t>
      </w:r>
      <w:proofErr w:type="spellEnd"/>
      <w:r w:rsidR="007475F9" w:rsidRPr="00AC5F5B">
        <w:rPr>
          <w:rFonts w:ascii="Times New Roman" w:hAnsi="Times New Roman" w:cs="Times New Roman"/>
          <w:i/>
          <w:iCs/>
          <w:color w:val="000000"/>
          <w:sz w:val="28"/>
          <w:szCs w:val="28"/>
          <w:shd w:val="clear" w:color="auto" w:fill="FFFFFF"/>
        </w:rPr>
        <w:t xml:space="preserve"> </w:t>
      </w:r>
      <w:proofErr w:type="spellStart"/>
      <w:r w:rsidR="007475F9" w:rsidRPr="00AC5F5B">
        <w:rPr>
          <w:rFonts w:ascii="Times New Roman" w:hAnsi="Times New Roman" w:cs="Times New Roman"/>
          <w:i/>
          <w:iCs/>
          <w:color w:val="000000"/>
          <w:sz w:val="28"/>
          <w:szCs w:val="28"/>
          <w:shd w:val="clear" w:color="auto" w:fill="FFFFFF"/>
          <w:lang w:val="en-US"/>
        </w:rPr>
        <w:t>Giggimada</w:t>
      </w:r>
      <w:proofErr w:type="spellEnd"/>
      <w:r w:rsidR="007475F9" w:rsidRPr="001C2D8D">
        <w:rPr>
          <w:rFonts w:ascii="Times New Roman" w:hAnsi="Times New Roman" w:cs="Times New Roman"/>
          <w:color w:val="000000"/>
          <w:sz w:val="28"/>
          <w:szCs w:val="28"/>
          <w:shd w:val="clear" w:color="auto" w:fill="FFFFFF"/>
        </w:rPr>
        <w:t xml:space="preserve"> «в (то) топкое болото, которое там </w:t>
      </w:r>
      <w:r w:rsidR="00AC53CC" w:rsidRPr="001C2D8D">
        <w:rPr>
          <w:rFonts w:ascii="Times New Roman" w:hAnsi="Times New Roman" w:cs="Times New Roman"/>
          <w:color w:val="000000"/>
          <w:sz w:val="28"/>
          <w:szCs w:val="28"/>
          <w:shd w:val="clear" w:color="auto" w:fill="FFFFFF"/>
        </w:rPr>
        <w:t>зовется покос Гика».</w:t>
      </w:r>
      <w:r w:rsidR="00A56695" w:rsidRPr="001C2D8D">
        <w:rPr>
          <w:rFonts w:ascii="Times New Roman" w:hAnsi="Times New Roman" w:cs="Times New Roman"/>
          <w:color w:val="000000"/>
          <w:sz w:val="28"/>
          <w:szCs w:val="28"/>
          <w:shd w:val="clear" w:color="auto" w:fill="FFFFFF"/>
        </w:rPr>
        <w:t xml:space="preserve"> </w:t>
      </w:r>
      <w:r w:rsidR="00A56695" w:rsidRPr="001C2D8D">
        <w:rPr>
          <w:rFonts w:ascii="Times New Roman" w:hAnsi="Times New Roman" w:cs="Times New Roman"/>
          <w:color w:val="000000"/>
          <w:sz w:val="28"/>
          <w:szCs w:val="28"/>
          <w:shd w:val="clear" w:color="auto" w:fill="FFFFFF"/>
          <w:lang w:val="en-US"/>
        </w:rPr>
        <w:t>WM</w:t>
      </w:r>
      <w:r w:rsidR="00A56695" w:rsidRPr="001C2D8D">
        <w:rPr>
          <w:rFonts w:ascii="Times New Roman" w:hAnsi="Times New Roman" w:cs="Times New Roman"/>
          <w:color w:val="000000"/>
          <w:sz w:val="28"/>
          <w:szCs w:val="28"/>
          <w:shd w:val="clear" w:color="auto" w:fill="FFFFFF"/>
        </w:rPr>
        <w:t xml:space="preserve"> </w:t>
      </w:r>
      <w:r w:rsidR="00A56695" w:rsidRPr="001C2D8D">
        <w:rPr>
          <w:rFonts w:ascii="Times New Roman" w:hAnsi="Times New Roman" w:cs="Times New Roman"/>
          <w:color w:val="000000"/>
          <w:sz w:val="28"/>
          <w:szCs w:val="28"/>
          <w:shd w:val="clear" w:color="auto" w:fill="FFFFFF"/>
          <w:lang w:val="en-US"/>
        </w:rPr>
        <w:t>II</w:t>
      </w:r>
      <w:r w:rsidR="00A56695" w:rsidRPr="001C2D8D">
        <w:rPr>
          <w:rFonts w:ascii="Times New Roman" w:hAnsi="Times New Roman" w:cs="Times New Roman"/>
          <w:color w:val="000000"/>
          <w:sz w:val="28"/>
          <w:szCs w:val="28"/>
          <w:shd w:val="clear" w:color="auto" w:fill="FFFFFF"/>
        </w:rPr>
        <w:t xml:space="preserve"> </w:t>
      </w:r>
      <w:r w:rsidR="00E654FF" w:rsidRPr="001C2D8D">
        <w:rPr>
          <w:rFonts w:ascii="Times New Roman" w:hAnsi="Times New Roman" w:cs="Times New Roman"/>
          <w:color w:val="000000"/>
          <w:sz w:val="28"/>
          <w:szCs w:val="28"/>
          <w:shd w:val="clear" w:color="auto" w:fill="FFFFFF"/>
        </w:rPr>
        <w:t>–</w:t>
      </w:r>
      <w:r w:rsidR="00AC5F5B">
        <w:rPr>
          <w:rFonts w:ascii="Times New Roman" w:hAnsi="Times New Roman" w:cs="Times New Roman"/>
          <w:color w:val="000000"/>
          <w:sz w:val="28"/>
          <w:szCs w:val="28"/>
          <w:shd w:val="clear" w:color="auto" w:fill="FFFFFF"/>
        </w:rPr>
        <w:t xml:space="preserve"> это</w:t>
      </w:r>
      <w:r w:rsidR="00E654FF" w:rsidRPr="001C2D8D">
        <w:rPr>
          <w:rFonts w:ascii="Times New Roman" w:hAnsi="Times New Roman" w:cs="Times New Roman"/>
          <w:color w:val="000000"/>
          <w:sz w:val="28"/>
          <w:szCs w:val="28"/>
          <w:shd w:val="clear" w:color="auto" w:fill="FFFFFF"/>
        </w:rPr>
        <w:t xml:space="preserve"> </w:t>
      </w:r>
      <w:r w:rsidR="00A56695" w:rsidRPr="001C2D8D">
        <w:rPr>
          <w:rFonts w:ascii="Times New Roman" w:hAnsi="Times New Roman" w:cs="Times New Roman"/>
          <w:color w:val="000000"/>
          <w:sz w:val="28"/>
          <w:szCs w:val="28"/>
          <w:shd w:val="clear" w:color="auto" w:fill="FFFFFF"/>
        </w:rPr>
        <w:t>жанровы</w:t>
      </w:r>
      <w:r w:rsidR="003B4FE1" w:rsidRPr="001C2D8D">
        <w:rPr>
          <w:rFonts w:ascii="Times New Roman" w:hAnsi="Times New Roman" w:cs="Times New Roman"/>
          <w:color w:val="000000"/>
          <w:sz w:val="28"/>
          <w:szCs w:val="28"/>
          <w:shd w:val="clear" w:color="auto" w:fill="FFFFFF"/>
        </w:rPr>
        <w:t>й</w:t>
      </w:r>
      <w:r w:rsidR="00A56695" w:rsidRPr="001C2D8D">
        <w:rPr>
          <w:rFonts w:ascii="Times New Roman" w:hAnsi="Times New Roman" w:cs="Times New Roman"/>
          <w:color w:val="000000"/>
          <w:sz w:val="28"/>
          <w:szCs w:val="28"/>
          <w:shd w:val="clear" w:color="auto" w:fill="FFFFFF"/>
        </w:rPr>
        <w:t xml:space="preserve"> </w:t>
      </w:r>
      <w:r w:rsidR="00AC5F5B" w:rsidRPr="001C2D8D">
        <w:rPr>
          <w:rFonts w:ascii="Times New Roman" w:hAnsi="Times New Roman" w:cs="Times New Roman"/>
          <w:color w:val="000000"/>
          <w:sz w:val="28"/>
          <w:szCs w:val="28"/>
          <w:shd w:val="clear" w:color="auto" w:fill="FFFFFF"/>
        </w:rPr>
        <w:t>«</w:t>
      </w:r>
      <w:r w:rsidR="00A56695" w:rsidRPr="001C2D8D">
        <w:rPr>
          <w:rFonts w:ascii="Times New Roman" w:hAnsi="Times New Roman" w:cs="Times New Roman"/>
          <w:color w:val="000000"/>
          <w:sz w:val="28"/>
          <w:szCs w:val="28"/>
          <w:shd w:val="clear" w:color="auto" w:fill="FFFFFF"/>
        </w:rPr>
        <w:t>предшественник» поземельных кадастров</w:t>
      </w:r>
      <w:r w:rsidR="001753AA" w:rsidRPr="001C2D8D">
        <w:rPr>
          <w:rFonts w:ascii="Times New Roman" w:hAnsi="Times New Roman" w:cs="Times New Roman"/>
          <w:color w:val="000000"/>
          <w:sz w:val="28"/>
          <w:szCs w:val="28"/>
          <w:shd w:val="clear" w:color="auto" w:fill="FFFFFF"/>
        </w:rPr>
        <w:t>, текст локального предназначения</w:t>
      </w:r>
      <w:r w:rsidR="0013260B" w:rsidRPr="001C2D8D">
        <w:rPr>
          <w:rFonts w:ascii="Times New Roman" w:hAnsi="Times New Roman" w:cs="Times New Roman"/>
          <w:color w:val="000000"/>
          <w:sz w:val="28"/>
          <w:szCs w:val="28"/>
          <w:shd w:val="clear" w:color="auto" w:fill="FFFFFF"/>
        </w:rPr>
        <w:t>, содержавши</w:t>
      </w:r>
      <w:r w:rsidR="003B4FE1" w:rsidRPr="001C2D8D">
        <w:rPr>
          <w:rFonts w:ascii="Times New Roman" w:hAnsi="Times New Roman" w:cs="Times New Roman"/>
          <w:color w:val="000000"/>
          <w:sz w:val="28"/>
          <w:szCs w:val="28"/>
          <w:shd w:val="clear" w:color="auto" w:fill="FFFFFF"/>
        </w:rPr>
        <w:t>й</w:t>
      </w:r>
      <w:r w:rsidR="0013260B" w:rsidRPr="001C2D8D">
        <w:rPr>
          <w:rFonts w:ascii="Times New Roman" w:hAnsi="Times New Roman" w:cs="Times New Roman"/>
          <w:color w:val="000000"/>
          <w:sz w:val="28"/>
          <w:szCs w:val="28"/>
          <w:shd w:val="clear" w:color="auto" w:fill="FFFFFF"/>
        </w:rPr>
        <w:t xml:space="preserve"> п</w:t>
      </w:r>
      <w:r w:rsidR="0013260B" w:rsidRPr="001C2D8D">
        <w:rPr>
          <w:rFonts w:ascii="Times New Roman" w:hAnsi="Times New Roman" w:cs="Times New Roman"/>
          <w:sz w:val="28"/>
          <w:szCs w:val="28"/>
          <w:shd w:val="clear" w:color="auto" w:fill="FFFFFF"/>
        </w:rPr>
        <w:t xml:space="preserve">ублично-правовую </w:t>
      </w:r>
      <w:r w:rsidR="00E654FF" w:rsidRPr="001C2D8D">
        <w:rPr>
          <w:rFonts w:ascii="Times New Roman" w:hAnsi="Times New Roman" w:cs="Times New Roman"/>
          <w:sz w:val="28"/>
          <w:szCs w:val="28"/>
          <w:shd w:val="clear" w:color="auto" w:fill="FFFFFF"/>
        </w:rPr>
        <w:t>ин</w:t>
      </w:r>
      <w:r w:rsidR="0013260B" w:rsidRPr="001C2D8D">
        <w:rPr>
          <w:rFonts w:ascii="Times New Roman" w:hAnsi="Times New Roman" w:cs="Times New Roman"/>
          <w:sz w:val="28"/>
          <w:szCs w:val="28"/>
          <w:shd w:val="clear" w:color="auto" w:fill="FFFFFF"/>
        </w:rPr>
        <w:t>формацию</w:t>
      </w:r>
      <w:r w:rsidR="001753AA" w:rsidRPr="001C2D8D">
        <w:rPr>
          <w:rFonts w:ascii="Times New Roman" w:hAnsi="Times New Roman" w:cs="Times New Roman"/>
          <w:color w:val="000000"/>
          <w:sz w:val="28"/>
          <w:szCs w:val="28"/>
          <w:shd w:val="clear" w:color="auto" w:fill="FFFFFF"/>
        </w:rPr>
        <w:t xml:space="preserve">, </w:t>
      </w:r>
      <w:r w:rsidR="007C5871">
        <w:rPr>
          <w:rFonts w:ascii="Times New Roman" w:hAnsi="Times New Roman" w:cs="Times New Roman"/>
          <w:color w:val="000000"/>
          <w:sz w:val="28"/>
          <w:szCs w:val="28"/>
          <w:shd w:val="clear" w:color="auto" w:fill="FFFFFF"/>
        </w:rPr>
        <w:t>а</w:t>
      </w:r>
      <w:r w:rsidR="001753AA" w:rsidRPr="001C2D8D">
        <w:rPr>
          <w:rFonts w:ascii="Times New Roman" w:hAnsi="Times New Roman" w:cs="Times New Roman"/>
          <w:color w:val="000000"/>
          <w:sz w:val="28"/>
          <w:szCs w:val="28"/>
          <w:shd w:val="clear" w:color="auto" w:fill="FFFFFF"/>
        </w:rPr>
        <w:t xml:space="preserve"> не</w:t>
      </w:r>
      <w:r w:rsidR="001753AA" w:rsidRPr="001C2D8D">
        <w:rPr>
          <w:rFonts w:ascii="Times New Roman" w:hAnsi="Times New Roman" w:cs="Times New Roman"/>
          <w:sz w:val="28"/>
          <w:szCs w:val="28"/>
        </w:rPr>
        <w:t xml:space="preserve"> официальн</w:t>
      </w:r>
      <w:r w:rsidR="003B4FE1" w:rsidRPr="001C2D8D">
        <w:rPr>
          <w:rFonts w:ascii="Times New Roman" w:hAnsi="Times New Roman" w:cs="Times New Roman"/>
          <w:sz w:val="28"/>
          <w:szCs w:val="28"/>
        </w:rPr>
        <w:t>ая</w:t>
      </w:r>
      <w:r w:rsidR="001753AA" w:rsidRPr="001C2D8D">
        <w:rPr>
          <w:rFonts w:ascii="Times New Roman" w:hAnsi="Times New Roman" w:cs="Times New Roman"/>
          <w:sz w:val="28"/>
          <w:szCs w:val="28"/>
        </w:rPr>
        <w:t xml:space="preserve"> грамот</w:t>
      </w:r>
      <w:r w:rsidR="003B4FE1" w:rsidRPr="001C2D8D">
        <w:rPr>
          <w:rFonts w:ascii="Times New Roman" w:hAnsi="Times New Roman" w:cs="Times New Roman"/>
          <w:sz w:val="28"/>
          <w:szCs w:val="28"/>
        </w:rPr>
        <w:t>а</w:t>
      </w:r>
      <w:r w:rsidR="001753AA" w:rsidRPr="001C2D8D">
        <w:rPr>
          <w:rFonts w:ascii="Times New Roman" w:hAnsi="Times New Roman" w:cs="Times New Roman"/>
          <w:sz w:val="28"/>
          <w:szCs w:val="28"/>
        </w:rPr>
        <w:t>, полностью немецкоязычные форматы которых появляются только с 13 века.</w:t>
      </w:r>
    </w:p>
    <w:p w14:paraId="0180CC77" w14:textId="415BAB4F" w:rsidR="00ED31EF" w:rsidRPr="001C2D8D" w:rsidRDefault="00A10E61" w:rsidP="001C2D8D">
      <w:pPr>
        <w:spacing w:line="360" w:lineRule="auto"/>
        <w:ind w:firstLine="709"/>
        <w:jc w:val="both"/>
        <w:rPr>
          <w:rFonts w:ascii="Times New Roman" w:eastAsia="Times New Roman" w:hAnsi="Times New Roman" w:cs="Times New Roman"/>
          <w:color w:val="000000"/>
          <w:sz w:val="28"/>
          <w:szCs w:val="28"/>
          <w:lang w:eastAsia="ru-RU"/>
        </w:rPr>
      </w:pPr>
      <w:proofErr w:type="gramStart"/>
      <w:r w:rsidRPr="001C2D8D">
        <w:rPr>
          <w:rFonts w:ascii="Times New Roman" w:hAnsi="Times New Roman" w:cs="Times New Roman"/>
          <w:sz w:val="28"/>
          <w:szCs w:val="28"/>
        </w:rPr>
        <w:t>Н.Р.</w:t>
      </w:r>
      <w:proofErr w:type="gramEnd"/>
      <w:r w:rsidRPr="001C2D8D">
        <w:rPr>
          <w:rFonts w:ascii="Times New Roman" w:hAnsi="Times New Roman" w:cs="Times New Roman"/>
          <w:sz w:val="28"/>
          <w:szCs w:val="28"/>
        </w:rPr>
        <w:t xml:space="preserve"> Вольф отмечает в </w:t>
      </w:r>
      <w:r w:rsidR="00E52095" w:rsidRPr="001C2D8D">
        <w:rPr>
          <w:rFonts w:ascii="Times New Roman" w:hAnsi="Times New Roman" w:cs="Times New Roman"/>
          <w:sz w:val="28"/>
          <w:szCs w:val="28"/>
        </w:rPr>
        <w:t>парной формул</w:t>
      </w:r>
      <w:r w:rsidR="00083B67" w:rsidRPr="001C2D8D">
        <w:rPr>
          <w:rFonts w:ascii="Times New Roman" w:hAnsi="Times New Roman" w:cs="Times New Roman"/>
          <w:sz w:val="28"/>
          <w:szCs w:val="28"/>
        </w:rPr>
        <w:t>е</w:t>
      </w:r>
      <w:r w:rsidR="00E52095" w:rsidRPr="001C2D8D">
        <w:rPr>
          <w:rFonts w:ascii="Times New Roman" w:hAnsi="Times New Roman" w:cs="Times New Roman"/>
          <w:sz w:val="28"/>
          <w:szCs w:val="28"/>
        </w:rPr>
        <w:t xml:space="preserve"> - констатирующей </w:t>
      </w:r>
      <w:r w:rsidRPr="001C2D8D">
        <w:rPr>
          <w:rFonts w:ascii="Times New Roman" w:hAnsi="Times New Roman" w:cs="Times New Roman"/>
          <w:sz w:val="28"/>
          <w:szCs w:val="28"/>
        </w:rPr>
        <w:t>фраз</w:t>
      </w:r>
      <w:r w:rsidR="00083B67" w:rsidRPr="001C2D8D">
        <w:rPr>
          <w:rFonts w:ascii="Times New Roman" w:hAnsi="Times New Roman" w:cs="Times New Roman"/>
          <w:sz w:val="28"/>
          <w:szCs w:val="28"/>
        </w:rPr>
        <w:t>е</w:t>
      </w:r>
      <w:r w:rsidRPr="001C2D8D">
        <w:rPr>
          <w:rFonts w:ascii="Times New Roman" w:hAnsi="Times New Roman" w:cs="Times New Roman"/>
          <w:sz w:val="28"/>
          <w:szCs w:val="28"/>
        </w:rPr>
        <w:t xml:space="preserve"> </w:t>
      </w:r>
      <w:r w:rsidR="00E52095" w:rsidRPr="001C2D8D">
        <w:rPr>
          <w:rFonts w:ascii="Times New Roman" w:hAnsi="Times New Roman" w:cs="Times New Roman"/>
          <w:sz w:val="28"/>
          <w:szCs w:val="28"/>
          <w:lang w:val="en-US"/>
        </w:rPr>
        <w:t>WM</w:t>
      </w:r>
      <w:r w:rsidR="00E52095" w:rsidRPr="001C2D8D">
        <w:rPr>
          <w:rFonts w:ascii="Times New Roman" w:hAnsi="Times New Roman" w:cs="Times New Roman"/>
          <w:sz w:val="28"/>
          <w:szCs w:val="28"/>
        </w:rPr>
        <w:t xml:space="preserve"> </w:t>
      </w:r>
      <w:r w:rsidR="00E52095" w:rsidRPr="001C2D8D">
        <w:rPr>
          <w:rFonts w:ascii="Times New Roman" w:hAnsi="Times New Roman" w:cs="Times New Roman"/>
          <w:sz w:val="28"/>
          <w:szCs w:val="28"/>
          <w:lang w:val="de-DE"/>
        </w:rPr>
        <w:t>II</w:t>
      </w:r>
      <w:r w:rsidR="00E52095" w:rsidRPr="001C2D8D">
        <w:rPr>
          <w:rFonts w:ascii="Times New Roman" w:hAnsi="Times New Roman" w:cs="Times New Roman"/>
          <w:sz w:val="28"/>
          <w:szCs w:val="28"/>
        </w:rPr>
        <w:t xml:space="preserve"> </w:t>
      </w:r>
      <w:r w:rsidRPr="001C2D8D">
        <w:rPr>
          <w:rFonts w:ascii="Times New Roman" w:hAnsi="Times New Roman" w:cs="Times New Roman"/>
          <w:sz w:val="28"/>
          <w:szCs w:val="28"/>
        </w:rPr>
        <w:t>рефлексы аллитерационно</w:t>
      </w:r>
      <w:r w:rsidR="00E52095" w:rsidRPr="001C2D8D">
        <w:rPr>
          <w:rFonts w:ascii="Times New Roman" w:hAnsi="Times New Roman" w:cs="Times New Roman"/>
          <w:sz w:val="28"/>
          <w:szCs w:val="28"/>
        </w:rPr>
        <w:t>й</w:t>
      </w:r>
      <w:r w:rsidR="00901694" w:rsidRPr="001C2D8D">
        <w:rPr>
          <w:rFonts w:ascii="Times New Roman" w:hAnsi="Times New Roman" w:cs="Times New Roman"/>
          <w:sz w:val="28"/>
          <w:szCs w:val="28"/>
        </w:rPr>
        <w:t xml:space="preserve"> </w:t>
      </w:r>
      <w:r w:rsidR="00E52095" w:rsidRPr="001C2D8D">
        <w:rPr>
          <w:rFonts w:ascii="Times New Roman" w:hAnsi="Times New Roman" w:cs="Times New Roman"/>
          <w:sz w:val="28"/>
          <w:szCs w:val="28"/>
        </w:rPr>
        <w:t>т</w:t>
      </w:r>
      <w:r w:rsidR="00901694" w:rsidRPr="001C2D8D">
        <w:rPr>
          <w:rFonts w:ascii="Times New Roman" w:hAnsi="Times New Roman" w:cs="Times New Roman"/>
          <w:sz w:val="28"/>
          <w:szCs w:val="28"/>
        </w:rPr>
        <w:t>ехник</w:t>
      </w:r>
      <w:r w:rsidR="00E52095" w:rsidRPr="001C2D8D">
        <w:rPr>
          <w:rFonts w:ascii="Times New Roman" w:hAnsi="Times New Roman" w:cs="Times New Roman"/>
          <w:sz w:val="28"/>
          <w:szCs w:val="28"/>
        </w:rPr>
        <w:t>и</w:t>
      </w:r>
      <w:r w:rsidR="00901694" w:rsidRPr="001C2D8D">
        <w:rPr>
          <w:rFonts w:ascii="Times New Roman" w:hAnsi="Times New Roman" w:cs="Times New Roman"/>
          <w:sz w:val="28"/>
          <w:szCs w:val="28"/>
        </w:rPr>
        <w:t xml:space="preserve"> </w:t>
      </w:r>
      <w:r w:rsidR="00E52095" w:rsidRPr="001C2D8D">
        <w:rPr>
          <w:rFonts w:ascii="Times New Roman" w:hAnsi="Times New Roman" w:cs="Times New Roman"/>
          <w:sz w:val="28"/>
          <w:szCs w:val="28"/>
        </w:rPr>
        <w:t>(</w:t>
      </w:r>
      <w:proofErr w:type="spellStart"/>
      <w:r w:rsidR="00E52095" w:rsidRPr="001C2D8D">
        <w:rPr>
          <w:rFonts w:ascii="Times New Roman" w:hAnsi="Times New Roman" w:cs="Times New Roman"/>
          <w:sz w:val="28"/>
          <w:szCs w:val="28"/>
          <w:lang w:val="en-US"/>
        </w:rPr>
        <w:t>S</w:t>
      </w:r>
      <w:r w:rsidR="004E29F9" w:rsidRPr="001C2D8D">
        <w:rPr>
          <w:rFonts w:ascii="Times New Roman" w:hAnsi="Times New Roman" w:cs="Times New Roman"/>
          <w:sz w:val="28"/>
          <w:szCs w:val="28"/>
          <w:lang w:val="en-US"/>
        </w:rPr>
        <w:t>t</w:t>
      </w:r>
      <w:r w:rsidR="00E52095" w:rsidRPr="001C2D8D">
        <w:rPr>
          <w:rFonts w:ascii="Times New Roman" w:hAnsi="Times New Roman" w:cs="Times New Roman"/>
          <w:sz w:val="28"/>
          <w:szCs w:val="28"/>
          <w:lang w:val="en-US"/>
        </w:rPr>
        <w:t>abreim</w:t>
      </w:r>
      <w:proofErr w:type="spellEnd"/>
      <w:r w:rsidR="00E52095" w:rsidRPr="001C2D8D">
        <w:rPr>
          <w:rFonts w:ascii="Times New Roman" w:hAnsi="Times New Roman" w:cs="Times New Roman"/>
          <w:sz w:val="28"/>
          <w:szCs w:val="28"/>
        </w:rPr>
        <w:t xml:space="preserve">): </w:t>
      </w:r>
      <w:r w:rsidR="00901694" w:rsidRPr="00AC5F5B">
        <w:rPr>
          <w:rFonts w:ascii="Times New Roman" w:hAnsi="Times New Roman" w:cs="Times New Roman"/>
          <w:i/>
          <w:iCs/>
          <w:sz w:val="28"/>
          <w:szCs w:val="28"/>
          <w:lang w:val="en-US"/>
        </w:rPr>
        <w:t>j</w:t>
      </w:r>
      <w:r w:rsidR="00E52095" w:rsidRPr="00AC5F5B">
        <w:rPr>
          <w:rFonts w:ascii="Times New Roman" w:hAnsi="Times New Roman" w:cs="Times New Roman"/>
          <w:i/>
          <w:iCs/>
          <w:sz w:val="28"/>
          <w:szCs w:val="28"/>
        </w:rPr>
        <w:t>ó</w:t>
      </w:r>
      <w:r w:rsidR="00901694" w:rsidRPr="00AC5F5B">
        <w:rPr>
          <w:rFonts w:ascii="Times New Roman" w:hAnsi="Times New Roman" w:cs="Times New Roman"/>
          <w:i/>
          <w:iCs/>
          <w:sz w:val="28"/>
          <w:szCs w:val="28"/>
          <w:lang w:val="en-US"/>
        </w:rPr>
        <w:t>h</w:t>
      </w:r>
      <w:r w:rsidR="00901694" w:rsidRPr="00AC5F5B">
        <w:rPr>
          <w:rFonts w:ascii="Times New Roman" w:hAnsi="Times New Roman" w:cs="Times New Roman"/>
          <w:i/>
          <w:iCs/>
          <w:sz w:val="28"/>
          <w:szCs w:val="28"/>
        </w:rPr>
        <w:t xml:space="preserve"> </w:t>
      </w:r>
      <w:proofErr w:type="spellStart"/>
      <w:r w:rsidR="00E52095" w:rsidRPr="00AC5F5B">
        <w:rPr>
          <w:rFonts w:ascii="Times New Roman" w:hAnsi="Times New Roman" w:cs="Times New Roman"/>
          <w:b/>
          <w:bCs/>
          <w:i/>
          <w:iCs/>
          <w:sz w:val="28"/>
          <w:szCs w:val="28"/>
          <w:lang w:val="en-US"/>
        </w:rPr>
        <w:t>f</w:t>
      </w:r>
      <w:r w:rsidR="00E52095" w:rsidRPr="00AC5F5B">
        <w:rPr>
          <w:rFonts w:ascii="Times New Roman" w:hAnsi="Times New Roman" w:cs="Times New Roman"/>
          <w:i/>
          <w:iCs/>
          <w:sz w:val="28"/>
          <w:szCs w:val="28"/>
          <w:lang w:val="en-US"/>
        </w:rPr>
        <w:t>rono</w:t>
      </w:r>
      <w:proofErr w:type="spellEnd"/>
      <w:r w:rsidR="00E52095" w:rsidRPr="00AC5F5B">
        <w:rPr>
          <w:rFonts w:ascii="Times New Roman" w:hAnsi="Times New Roman" w:cs="Times New Roman"/>
          <w:i/>
          <w:iCs/>
          <w:sz w:val="28"/>
          <w:szCs w:val="28"/>
        </w:rPr>
        <w:t xml:space="preserve"> </w:t>
      </w:r>
      <w:r w:rsidR="00E52095" w:rsidRPr="00AC5F5B">
        <w:rPr>
          <w:rFonts w:ascii="Times New Roman" w:hAnsi="Times New Roman" w:cs="Times New Roman"/>
          <w:i/>
          <w:iCs/>
          <w:sz w:val="28"/>
          <w:szCs w:val="28"/>
          <w:lang w:val="en-US"/>
        </w:rPr>
        <w:t>j</w:t>
      </w:r>
      <w:r w:rsidR="00E52095" w:rsidRPr="00AC5F5B">
        <w:rPr>
          <w:rFonts w:ascii="Times New Roman" w:hAnsi="Times New Roman" w:cs="Times New Roman"/>
          <w:i/>
          <w:iCs/>
          <w:sz w:val="28"/>
          <w:szCs w:val="28"/>
        </w:rPr>
        <w:t>ó</w:t>
      </w:r>
      <w:r w:rsidR="00E52095" w:rsidRPr="00AC5F5B">
        <w:rPr>
          <w:rFonts w:ascii="Times New Roman" w:hAnsi="Times New Roman" w:cs="Times New Roman"/>
          <w:i/>
          <w:iCs/>
          <w:sz w:val="28"/>
          <w:szCs w:val="28"/>
          <w:lang w:val="en-US"/>
        </w:rPr>
        <w:t>h</w:t>
      </w:r>
      <w:r w:rsidR="00E52095" w:rsidRPr="00AC5F5B">
        <w:rPr>
          <w:rFonts w:ascii="Times New Roman" w:hAnsi="Times New Roman" w:cs="Times New Roman"/>
          <w:i/>
          <w:iCs/>
          <w:sz w:val="28"/>
          <w:szCs w:val="28"/>
        </w:rPr>
        <w:t xml:space="preserve"> </w:t>
      </w:r>
      <w:proofErr w:type="spellStart"/>
      <w:r w:rsidR="00E52095" w:rsidRPr="00AC5F5B">
        <w:rPr>
          <w:rFonts w:ascii="Times New Roman" w:hAnsi="Times New Roman" w:cs="Times New Roman"/>
          <w:b/>
          <w:bCs/>
          <w:i/>
          <w:iCs/>
          <w:sz w:val="28"/>
          <w:szCs w:val="28"/>
          <w:lang w:val="en-US"/>
        </w:rPr>
        <w:t>f</w:t>
      </w:r>
      <w:r w:rsidR="00E52095" w:rsidRPr="00AC5F5B">
        <w:rPr>
          <w:rFonts w:ascii="Times New Roman" w:hAnsi="Times New Roman" w:cs="Times New Roman"/>
          <w:i/>
          <w:iCs/>
          <w:sz w:val="28"/>
          <w:szCs w:val="28"/>
          <w:lang w:val="en-US"/>
        </w:rPr>
        <w:t>riero</w:t>
      </w:r>
      <w:proofErr w:type="spellEnd"/>
      <w:r w:rsidR="00E52095" w:rsidRPr="00AC5F5B">
        <w:rPr>
          <w:rFonts w:ascii="Times New Roman" w:hAnsi="Times New Roman" w:cs="Times New Roman"/>
          <w:i/>
          <w:iCs/>
          <w:sz w:val="28"/>
          <w:szCs w:val="28"/>
        </w:rPr>
        <w:t xml:space="preserve"> </w:t>
      </w:r>
      <w:proofErr w:type="spellStart"/>
      <w:r w:rsidR="00E52095" w:rsidRPr="00AC5F5B">
        <w:rPr>
          <w:rFonts w:ascii="Times New Roman" w:hAnsi="Times New Roman" w:cs="Times New Roman"/>
          <w:b/>
          <w:bCs/>
          <w:i/>
          <w:iCs/>
          <w:sz w:val="28"/>
          <w:szCs w:val="28"/>
          <w:lang w:val="en-US"/>
        </w:rPr>
        <w:t>F</w:t>
      </w:r>
      <w:r w:rsidR="00E52095" w:rsidRPr="00AC5F5B">
        <w:rPr>
          <w:rFonts w:ascii="Times New Roman" w:hAnsi="Times New Roman" w:cs="Times New Roman"/>
          <w:i/>
          <w:iCs/>
          <w:sz w:val="28"/>
          <w:szCs w:val="28"/>
          <w:lang w:val="en-US"/>
        </w:rPr>
        <w:t>ranchono</w:t>
      </w:r>
      <w:proofErr w:type="spellEnd"/>
      <w:r w:rsidR="00901694" w:rsidRPr="00AC5F5B">
        <w:rPr>
          <w:rFonts w:ascii="Times New Roman" w:hAnsi="Times New Roman" w:cs="Times New Roman"/>
          <w:i/>
          <w:iCs/>
          <w:sz w:val="28"/>
          <w:szCs w:val="28"/>
        </w:rPr>
        <w:t xml:space="preserve"> </w:t>
      </w:r>
      <w:proofErr w:type="spellStart"/>
      <w:r w:rsidR="00E52095" w:rsidRPr="00AC5F5B">
        <w:rPr>
          <w:rFonts w:ascii="Times New Roman" w:hAnsi="Times New Roman" w:cs="Times New Roman"/>
          <w:i/>
          <w:iCs/>
          <w:sz w:val="28"/>
          <w:szCs w:val="28"/>
          <w:lang w:val="en-US"/>
        </w:rPr>
        <w:t>erbi</w:t>
      </w:r>
      <w:proofErr w:type="spellEnd"/>
      <w:r w:rsidR="00E52095" w:rsidRPr="001C2D8D">
        <w:rPr>
          <w:rFonts w:ascii="Times New Roman" w:hAnsi="Times New Roman" w:cs="Times New Roman"/>
          <w:sz w:val="28"/>
          <w:szCs w:val="28"/>
        </w:rPr>
        <w:t xml:space="preserve"> «наследие как знатных, так и свободных Франконии» </w:t>
      </w:r>
      <w:r w:rsidR="00901694" w:rsidRPr="001C2D8D">
        <w:rPr>
          <w:rFonts w:ascii="Times New Roman" w:hAnsi="Times New Roman" w:cs="Times New Roman"/>
          <w:sz w:val="28"/>
          <w:szCs w:val="28"/>
        </w:rPr>
        <w:t xml:space="preserve">как </w:t>
      </w:r>
      <w:r w:rsidR="00E52095" w:rsidRPr="001C2D8D">
        <w:rPr>
          <w:rFonts w:ascii="Times New Roman" w:hAnsi="Times New Roman" w:cs="Times New Roman"/>
          <w:sz w:val="28"/>
          <w:szCs w:val="28"/>
        </w:rPr>
        <w:t xml:space="preserve">стилистический прием </w:t>
      </w:r>
      <w:r w:rsidR="00901694" w:rsidRPr="001C2D8D">
        <w:rPr>
          <w:rFonts w:ascii="Times New Roman" w:hAnsi="Times New Roman" w:cs="Times New Roman"/>
          <w:sz w:val="28"/>
          <w:szCs w:val="28"/>
        </w:rPr>
        <w:t>древне</w:t>
      </w:r>
      <w:r w:rsidR="00E52095" w:rsidRPr="001C2D8D">
        <w:rPr>
          <w:rFonts w:ascii="Times New Roman" w:hAnsi="Times New Roman" w:cs="Times New Roman"/>
          <w:sz w:val="28"/>
          <w:szCs w:val="28"/>
        </w:rPr>
        <w:t>германского</w:t>
      </w:r>
      <w:r w:rsidR="001753AA" w:rsidRPr="001C2D8D">
        <w:rPr>
          <w:rFonts w:ascii="Times New Roman" w:hAnsi="Times New Roman" w:cs="Times New Roman"/>
          <w:sz w:val="28"/>
          <w:szCs w:val="28"/>
        </w:rPr>
        <w:t xml:space="preserve"> </w:t>
      </w:r>
      <w:r w:rsidR="00901694" w:rsidRPr="001C2D8D">
        <w:rPr>
          <w:rFonts w:ascii="Times New Roman" w:hAnsi="Times New Roman" w:cs="Times New Roman"/>
          <w:sz w:val="28"/>
          <w:szCs w:val="28"/>
        </w:rPr>
        <w:t>устно</w:t>
      </w:r>
      <w:r w:rsidR="00E52095" w:rsidRPr="001C2D8D">
        <w:rPr>
          <w:rFonts w:ascii="Times New Roman" w:hAnsi="Times New Roman" w:cs="Times New Roman"/>
          <w:sz w:val="28"/>
          <w:szCs w:val="28"/>
        </w:rPr>
        <w:t>го</w:t>
      </w:r>
      <w:r w:rsidR="00901694" w:rsidRPr="001C2D8D">
        <w:rPr>
          <w:rFonts w:ascii="Times New Roman" w:hAnsi="Times New Roman" w:cs="Times New Roman"/>
          <w:sz w:val="28"/>
          <w:szCs w:val="28"/>
        </w:rPr>
        <w:t xml:space="preserve"> прав</w:t>
      </w:r>
      <w:r w:rsidR="00E52095" w:rsidRPr="001C2D8D">
        <w:rPr>
          <w:rFonts w:ascii="Times New Roman" w:hAnsi="Times New Roman" w:cs="Times New Roman"/>
          <w:sz w:val="28"/>
          <w:szCs w:val="28"/>
        </w:rPr>
        <w:t>а</w:t>
      </w:r>
      <w:r w:rsidR="00901694" w:rsidRPr="001C2D8D">
        <w:rPr>
          <w:rFonts w:ascii="Times New Roman" w:hAnsi="Times New Roman" w:cs="Times New Roman"/>
          <w:sz w:val="28"/>
          <w:szCs w:val="28"/>
        </w:rPr>
        <w:t xml:space="preserve"> [</w:t>
      </w:r>
      <w:r w:rsidR="00901694" w:rsidRPr="001C2D8D">
        <w:rPr>
          <w:rFonts w:ascii="Times New Roman" w:hAnsi="Times New Roman" w:cs="Times New Roman"/>
          <w:sz w:val="28"/>
          <w:szCs w:val="28"/>
          <w:lang w:val="en-US"/>
        </w:rPr>
        <w:t>Wolf</w:t>
      </w:r>
      <w:r w:rsidR="009B35BB">
        <w:rPr>
          <w:rFonts w:ascii="Times New Roman" w:hAnsi="Times New Roman" w:cs="Times New Roman"/>
          <w:sz w:val="28"/>
          <w:szCs w:val="28"/>
        </w:rPr>
        <w:t xml:space="preserve"> 2003</w:t>
      </w:r>
      <w:r w:rsidR="00901694" w:rsidRPr="001C2D8D">
        <w:rPr>
          <w:rFonts w:ascii="Times New Roman" w:hAnsi="Times New Roman" w:cs="Times New Roman"/>
          <w:sz w:val="28"/>
          <w:szCs w:val="28"/>
        </w:rPr>
        <w:t xml:space="preserve">, </w:t>
      </w:r>
      <w:r w:rsidR="009B35BB">
        <w:rPr>
          <w:rFonts w:ascii="Times New Roman" w:hAnsi="Times New Roman" w:cs="Times New Roman"/>
          <w:sz w:val="28"/>
          <w:szCs w:val="28"/>
          <w:lang w:val="en-US"/>
        </w:rPr>
        <w:t>S</w:t>
      </w:r>
      <w:r w:rsidR="009B35BB" w:rsidRPr="009B35BB">
        <w:rPr>
          <w:rFonts w:ascii="Times New Roman" w:hAnsi="Times New Roman" w:cs="Times New Roman"/>
          <w:sz w:val="28"/>
          <w:szCs w:val="28"/>
        </w:rPr>
        <w:t>.</w:t>
      </w:r>
      <w:r w:rsidR="0064194C" w:rsidRPr="0064194C">
        <w:rPr>
          <w:rFonts w:ascii="Times New Roman" w:hAnsi="Times New Roman" w:cs="Times New Roman"/>
          <w:sz w:val="28"/>
          <w:szCs w:val="28"/>
        </w:rPr>
        <w:t xml:space="preserve"> </w:t>
      </w:r>
      <w:r w:rsidR="00901694" w:rsidRPr="001C2D8D">
        <w:rPr>
          <w:rFonts w:ascii="Times New Roman" w:hAnsi="Times New Roman" w:cs="Times New Roman"/>
          <w:sz w:val="28"/>
          <w:szCs w:val="28"/>
        </w:rPr>
        <w:t>119]</w:t>
      </w:r>
      <w:r w:rsidR="001753AA" w:rsidRPr="001C2D8D">
        <w:rPr>
          <w:rFonts w:ascii="Times New Roman" w:hAnsi="Times New Roman" w:cs="Times New Roman"/>
          <w:sz w:val="28"/>
          <w:szCs w:val="28"/>
        </w:rPr>
        <w:t>.</w:t>
      </w:r>
      <w:r w:rsidR="00E52095" w:rsidRPr="001C2D8D">
        <w:rPr>
          <w:rFonts w:ascii="Times New Roman" w:hAnsi="Times New Roman" w:cs="Times New Roman"/>
          <w:sz w:val="28"/>
          <w:szCs w:val="28"/>
        </w:rPr>
        <w:t xml:space="preserve"> Краткие перечислительные синтагмы протокола были удобны для устного </w:t>
      </w:r>
      <w:r w:rsidR="00E52095" w:rsidRPr="001C2D8D">
        <w:rPr>
          <w:rFonts w:ascii="Times New Roman" w:hAnsi="Times New Roman" w:cs="Times New Roman"/>
          <w:sz w:val="28"/>
          <w:szCs w:val="28"/>
        </w:rPr>
        <w:lastRenderedPageBreak/>
        <w:t>прочтения/оглашения.</w:t>
      </w:r>
      <w:r w:rsidR="00ED31EF" w:rsidRPr="001C2D8D">
        <w:rPr>
          <w:rFonts w:ascii="Times New Roman" w:eastAsia="Times New Roman" w:hAnsi="Times New Roman" w:cs="Times New Roman"/>
          <w:color w:val="000000"/>
          <w:sz w:val="28"/>
          <w:szCs w:val="28"/>
          <w:lang w:eastAsia="ru-RU"/>
        </w:rPr>
        <w:t xml:space="preserve"> </w:t>
      </w:r>
      <w:r w:rsidR="00006ADC" w:rsidRPr="001C2D8D">
        <w:rPr>
          <w:rFonts w:ascii="Times New Roman" w:eastAsia="Times New Roman" w:hAnsi="Times New Roman" w:cs="Times New Roman"/>
          <w:color w:val="000000"/>
          <w:sz w:val="28"/>
          <w:szCs w:val="28"/>
          <w:lang w:eastAsia="ru-RU"/>
        </w:rPr>
        <w:t>Косвенным подтверждением</w:t>
      </w:r>
      <w:r w:rsidR="00556091" w:rsidRPr="001C2D8D">
        <w:rPr>
          <w:rFonts w:ascii="Times New Roman" w:eastAsia="Times New Roman" w:hAnsi="Times New Roman" w:cs="Times New Roman"/>
          <w:color w:val="000000"/>
          <w:sz w:val="28"/>
          <w:szCs w:val="28"/>
          <w:lang w:eastAsia="ru-RU"/>
        </w:rPr>
        <w:t xml:space="preserve"> </w:t>
      </w:r>
      <w:r w:rsidR="00006ADC" w:rsidRPr="001C2D8D">
        <w:rPr>
          <w:rFonts w:ascii="Times New Roman" w:eastAsia="Times New Roman" w:hAnsi="Times New Roman" w:cs="Times New Roman"/>
          <w:color w:val="000000"/>
          <w:sz w:val="28"/>
          <w:szCs w:val="28"/>
          <w:lang w:eastAsia="ru-RU"/>
        </w:rPr>
        <w:t xml:space="preserve">устной формы презентации </w:t>
      </w:r>
      <w:r w:rsidR="00006ADC" w:rsidRPr="001C2D8D">
        <w:rPr>
          <w:rFonts w:ascii="Times New Roman" w:eastAsia="Times New Roman" w:hAnsi="Times New Roman" w:cs="Times New Roman"/>
          <w:color w:val="000000"/>
          <w:sz w:val="28"/>
          <w:szCs w:val="28"/>
          <w:lang w:val="en-US" w:eastAsia="ru-RU"/>
        </w:rPr>
        <w:t>WM</w:t>
      </w:r>
      <w:r w:rsidR="00006ADC" w:rsidRPr="001C2D8D">
        <w:rPr>
          <w:rFonts w:ascii="Times New Roman" w:eastAsia="Times New Roman" w:hAnsi="Times New Roman" w:cs="Times New Roman"/>
          <w:color w:val="000000"/>
          <w:sz w:val="28"/>
          <w:szCs w:val="28"/>
          <w:lang w:eastAsia="ru-RU"/>
        </w:rPr>
        <w:t xml:space="preserve"> </w:t>
      </w:r>
      <w:r w:rsidR="00006ADC" w:rsidRPr="001C2D8D">
        <w:rPr>
          <w:rFonts w:ascii="Times New Roman" w:eastAsia="Times New Roman" w:hAnsi="Times New Roman" w:cs="Times New Roman"/>
          <w:color w:val="000000"/>
          <w:sz w:val="28"/>
          <w:szCs w:val="28"/>
          <w:lang w:val="en-US" w:eastAsia="ru-RU"/>
        </w:rPr>
        <w:t>II</w:t>
      </w:r>
      <w:r w:rsidR="00006ADC" w:rsidRPr="001C2D8D">
        <w:rPr>
          <w:rFonts w:ascii="Times New Roman" w:eastAsia="Times New Roman" w:hAnsi="Times New Roman" w:cs="Times New Roman"/>
          <w:color w:val="000000"/>
          <w:sz w:val="28"/>
          <w:szCs w:val="28"/>
          <w:lang w:eastAsia="ru-RU"/>
        </w:rPr>
        <w:t xml:space="preserve"> являются</w:t>
      </w:r>
      <w:r w:rsidR="00E654FF" w:rsidRPr="001C2D8D">
        <w:rPr>
          <w:rFonts w:ascii="Times New Roman" w:eastAsia="Times New Roman" w:hAnsi="Times New Roman" w:cs="Times New Roman"/>
          <w:color w:val="000000"/>
          <w:sz w:val="28"/>
          <w:szCs w:val="28"/>
          <w:lang w:eastAsia="ru-RU"/>
        </w:rPr>
        <w:t xml:space="preserve"> </w:t>
      </w:r>
      <w:r w:rsidR="005B1533" w:rsidRPr="001C2D8D">
        <w:rPr>
          <w:rFonts w:ascii="Times New Roman" w:eastAsia="Times New Roman" w:hAnsi="Times New Roman" w:cs="Times New Roman"/>
          <w:color w:val="000000"/>
          <w:sz w:val="28"/>
          <w:szCs w:val="28"/>
          <w:lang w:eastAsia="ru-RU"/>
        </w:rPr>
        <w:t xml:space="preserve">отмеченные </w:t>
      </w:r>
      <w:r w:rsidR="00360021" w:rsidRPr="001C2D8D">
        <w:rPr>
          <w:rFonts w:ascii="Times New Roman" w:hAnsi="Times New Roman" w:cs="Times New Roman"/>
          <w:sz w:val="28"/>
          <w:szCs w:val="28"/>
        </w:rPr>
        <w:t xml:space="preserve">в </w:t>
      </w:r>
      <w:r w:rsidR="00006ADC" w:rsidRPr="001C2D8D">
        <w:rPr>
          <w:rFonts w:ascii="Times New Roman" w:hAnsi="Times New Roman" w:cs="Times New Roman"/>
          <w:sz w:val="28"/>
          <w:szCs w:val="28"/>
        </w:rPr>
        <w:t xml:space="preserve">некоторых </w:t>
      </w:r>
      <w:r w:rsidR="00360021" w:rsidRPr="001C2D8D">
        <w:rPr>
          <w:rFonts w:ascii="Times New Roman" w:hAnsi="Times New Roman" w:cs="Times New Roman"/>
          <w:sz w:val="28"/>
          <w:szCs w:val="28"/>
        </w:rPr>
        <w:t>словах</w:t>
      </w:r>
      <w:r w:rsidR="005B1533" w:rsidRPr="001C2D8D">
        <w:rPr>
          <w:rFonts w:ascii="Times New Roman" w:hAnsi="Times New Roman" w:cs="Times New Roman"/>
          <w:sz w:val="28"/>
          <w:szCs w:val="28"/>
        </w:rPr>
        <w:t xml:space="preserve"> ударения</w:t>
      </w:r>
      <w:r w:rsidR="00006ADC" w:rsidRPr="001C2D8D">
        <w:rPr>
          <w:rFonts w:ascii="Times New Roman" w:hAnsi="Times New Roman" w:cs="Times New Roman"/>
          <w:sz w:val="28"/>
          <w:szCs w:val="28"/>
        </w:rPr>
        <w:t>.</w:t>
      </w:r>
    </w:p>
    <w:p w14:paraId="7D316BB3" w14:textId="477E5FC8" w:rsidR="00ED31EF" w:rsidRPr="001C2D8D" w:rsidRDefault="00ED31EF" w:rsidP="001C2D8D">
      <w:pPr>
        <w:spacing w:line="360" w:lineRule="auto"/>
        <w:ind w:firstLine="709"/>
        <w:jc w:val="both"/>
        <w:rPr>
          <w:rFonts w:ascii="Times New Roman" w:hAnsi="Times New Roman" w:cs="Times New Roman"/>
          <w:sz w:val="28"/>
          <w:szCs w:val="28"/>
        </w:rPr>
      </w:pPr>
      <w:r w:rsidRPr="001C2D8D">
        <w:rPr>
          <w:rFonts w:ascii="Times New Roman" w:eastAsia="Times New Roman" w:hAnsi="Times New Roman" w:cs="Times New Roman"/>
          <w:color w:val="000000"/>
          <w:sz w:val="28"/>
          <w:szCs w:val="28"/>
          <w:lang w:eastAsia="ru-RU"/>
        </w:rPr>
        <w:t xml:space="preserve">Для рукописи </w:t>
      </w:r>
      <w:r w:rsidRPr="001C2D8D">
        <w:rPr>
          <w:rFonts w:ascii="Times New Roman" w:eastAsia="Times New Roman" w:hAnsi="Times New Roman" w:cs="Times New Roman"/>
          <w:color w:val="000000"/>
          <w:sz w:val="28"/>
          <w:szCs w:val="28"/>
          <w:lang w:val="en-US" w:eastAsia="ru-RU"/>
        </w:rPr>
        <w:t>WM</w:t>
      </w:r>
      <w:r w:rsidRPr="001C2D8D">
        <w:rPr>
          <w:rFonts w:ascii="Times New Roman" w:eastAsia="Times New Roman" w:hAnsi="Times New Roman" w:cs="Times New Roman"/>
          <w:color w:val="000000"/>
          <w:sz w:val="28"/>
          <w:szCs w:val="28"/>
          <w:lang w:eastAsia="ru-RU"/>
        </w:rPr>
        <w:t xml:space="preserve"> </w:t>
      </w:r>
      <w:r w:rsidRPr="001C2D8D">
        <w:rPr>
          <w:rFonts w:ascii="Times New Roman" w:eastAsia="Times New Roman" w:hAnsi="Times New Roman" w:cs="Times New Roman"/>
          <w:color w:val="000000"/>
          <w:sz w:val="28"/>
          <w:szCs w:val="28"/>
          <w:lang w:val="en-US" w:eastAsia="ru-RU"/>
        </w:rPr>
        <w:t>II</w:t>
      </w:r>
      <w:r w:rsidRPr="001C2D8D">
        <w:rPr>
          <w:rFonts w:ascii="Times New Roman" w:eastAsia="Times New Roman" w:hAnsi="Times New Roman" w:cs="Times New Roman"/>
          <w:color w:val="000000"/>
          <w:sz w:val="28"/>
          <w:szCs w:val="28"/>
          <w:lang w:eastAsia="ru-RU"/>
        </w:rPr>
        <w:t xml:space="preserve"> </w:t>
      </w:r>
      <w:r w:rsidR="009E7D3B" w:rsidRPr="001C2D8D">
        <w:rPr>
          <w:rFonts w:ascii="Times New Roman" w:eastAsia="Times New Roman" w:hAnsi="Times New Roman" w:cs="Times New Roman"/>
          <w:color w:val="000000"/>
          <w:sz w:val="28"/>
          <w:szCs w:val="28"/>
          <w:lang w:eastAsia="ru-RU"/>
        </w:rPr>
        <w:t xml:space="preserve">как памятника периода создания </w:t>
      </w:r>
      <w:proofErr w:type="spellStart"/>
      <w:r w:rsidR="009E7D3B" w:rsidRPr="001C2D8D">
        <w:rPr>
          <w:rFonts w:ascii="Times New Roman" w:eastAsia="Times New Roman" w:hAnsi="Times New Roman" w:cs="Times New Roman"/>
          <w:color w:val="000000"/>
          <w:sz w:val="28"/>
          <w:szCs w:val="28"/>
          <w:lang w:eastAsia="ru-RU"/>
        </w:rPr>
        <w:t>двн</w:t>
      </w:r>
      <w:proofErr w:type="spellEnd"/>
      <w:r w:rsidR="009E7D3B" w:rsidRPr="001C2D8D">
        <w:rPr>
          <w:rFonts w:ascii="Times New Roman" w:eastAsia="Times New Roman" w:hAnsi="Times New Roman" w:cs="Times New Roman"/>
          <w:color w:val="000000"/>
          <w:sz w:val="28"/>
          <w:szCs w:val="28"/>
          <w:lang w:eastAsia="ru-RU"/>
        </w:rPr>
        <w:t xml:space="preserve">. письменности </w:t>
      </w:r>
      <w:proofErr w:type="spellStart"/>
      <w:r w:rsidR="004669CB" w:rsidRPr="001C2D8D">
        <w:rPr>
          <w:rFonts w:ascii="Times New Roman" w:eastAsia="Times New Roman" w:hAnsi="Times New Roman" w:cs="Times New Roman"/>
          <w:color w:val="000000"/>
          <w:sz w:val="28"/>
          <w:szCs w:val="28"/>
          <w:lang w:eastAsia="ru-RU"/>
        </w:rPr>
        <w:t>прототипичен</w:t>
      </w:r>
      <w:proofErr w:type="spellEnd"/>
      <w:r w:rsidRPr="001C2D8D">
        <w:rPr>
          <w:rFonts w:ascii="Times New Roman" w:eastAsia="Times New Roman" w:hAnsi="Times New Roman" w:cs="Times New Roman"/>
          <w:color w:val="000000"/>
          <w:sz w:val="28"/>
          <w:szCs w:val="28"/>
          <w:lang w:eastAsia="ru-RU"/>
        </w:rPr>
        <w:t xml:space="preserve"> т. н. англо-саксонский минускул</w:t>
      </w:r>
      <w:r w:rsidR="000A0FFB" w:rsidRPr="001C2D8D">
        <w:rPr>
          <w:rFonts w:ascii="Times New Roman" w:eastAsia="Times New Roman" w:hAnsi="Times New Roman" w:cs="Times New Roman"/>
          <w:color w:val="000000"/>
          <w:sz w:val="28"/>
          <w:szCs w:val="28"/>
          <w:lang w:eastAsia="ru-RU"/>
        </w:rPr>
        <w:t>,</w:t>
      </w:r>
      <w:r w:rsidRPr="001C2D8D">
        <w:rPr>
          <w:rFonts w:ascii="Times New Roman" w:eastAsia="Times New Roman" w:hAnsi="Times New Roman" w:cs="Times New Roman"/>
          <w:color w:val="000000"/>
          <w:sz w:val="28"/>
          <w:szCs w:val="28"/>
          <w:lang w:eastAsia="ru-RU"/>
        </w:rPr>
        <w:t xml:space="preserve"> </w:t>
      </w:r>
      <w:r w:rsidR="000A0FFB" w:rsidRPr="001C2D8D">
        <w:rPr>
          <w:rFonts w:ascii="Times New Roman" w:eastAsia="Times New Roman" w:hAnsi="Times New Roman" w:cs="Times New Roman"/>
          <w:color w:val="000000"/>
          <w:sz w:val="28"/>
          <w:szCs w:val="28"/>
          <w:lang w:eastAsia="ru-RU"/>
        </w:rPr>
        <w:t>характерный</w:t>
      </w:r>
      <w:r w:rsidR="00A2010E" w:rsidRPr="001C2D8D">
        <w:rPr>
          <w:rFonts w:ascii="Times New Roman" w:eastAsia="Times New Roman" w:hAnsi="Times New Roman" w:cs="Times New Roman"/>
          <w:color w:val="000000"/>
          <w:sz w:val="28"/>
          <w:szCs w:val="28"/>
          <w:lang w:eastAsia="ru-RU"/>
        </w:rPr>
        <w:t xml:space="preserve"> </w:t>
      </w:r>
      <w:r w:rsidR="000A0FFB" w:rsidRPr="001C2D8D">
        <w:rPr>
          <w:rFonts w:ascii="Times New Roman" w:eastAsia="Times New Roman" w:hAnsi="Times New Roman" w:cs="Times New Roman"/>
          <w:color w:val="000000"/>
          <w:sz w:val="28"/>
          <w:szCs w:val="28"/>
          <w:lang w:eastAsia="ru-RU"/>
        </w:rPr>
        <w:t xml:space="preserve">для скриптория Фульды </w:t>
      </w:r>
      <w:r w:rsidR="001D4ED9" w:rsidRPr="001C2D8D">
        <w:rPr>
          <w:rFonts w:ascii="Times New Roman" w:eastAsia="Times New Roman" w:hAnsi="Times New Roman" w:cs="Times New Roman"/>
          <w:color w:val="000000"/>
          <w:sz w:val="28"/>
          <w:szCs w:val="28"/>
          <w:lang w:eastAsia="ru-RU"/>
        </w:rPr>
        <w:t>и ее орфог</w:t>
      </w:r>
      <w:r w:rsidR="007007B4" w:rsidRPr="001C2D8D">
        <w:rPr>
          <w:rFonts w:ascii="Times New Roman" w:eastAsia="Times New Roman" w:hAnsi="Times New Roman" w:cs="Times New Roman"/>
          <w:color w:val="000000"/>
          <w:sz w:val="28"/>
          <w:szCs w:val="28"/>
          <w:lang w:eastAsia="ru-RU"/>
        </w:rPr>
        <w:t>р</w:t>
      </w:r>
      <w:r w:rsidR="001D4ED9" w:rsidRPr="001C2D8D">
        <w:rPr>
          <w:rFonts w:ascii="Times New Roman" w:eastAsia="Times New Roman" w:hAnsi="Times New Roman" w:cs="Times New Roman"/>
          <w:color w:val="000000"/>
          <w:sz w:val="28"/>
          <w:szCs w:val="28"/>
          <w:lang w:eastAsia="ru-RU"/>
        </w:rPr>
        <w:t xml:space="preserve">афического узуса </w:t>
      </w:r>
      <w:r w:rsidR="000A0FFB" w:rsidRPr="001C2D8D">
        <w:rPr>
          <w:rFonts w:ascii="Times New Roman" w:eastAsia="Times New Roman" w:hAnsi="Times New Roman" w:cs="Times New Roman"/>
          <w:color w:val="000000"/>
          <w:sz w:val="28"/>
          <w:szCs w:val="28"/>
          <w:lang w:eastAsia="ru-RU"/>
        </w:rPr>
        <w:t xml:space="preserve">(т. н. репрезентативный шрифт), </w:t>
      </w:r>
      <w:r w:rsidRPr="001C2D8D">
        <w:rPr>
          <w:rFonts w:ascii="Times New Roman" w:eastAsia="Times New Roman" w:hAnsi="Times New Roman" w:cs="Times New Roman"/>
          <w:color w:val="000000"/>
          <w:sz w:val="28"/>
          <w:szCs w:val="28"/>
          <w:lang w:eastAsia="ru-RU"/>
        </w:rPr>
        <w:t xml:space="preserve">с тремя простыми </w:t>
      </w:r>
      <w:proofErr w:type="spellStart"/>
      <w:r w:rsidRPr="001C2D8D">
        <w:rPr>
          <w:rFonts w:ascii="Times New Roman" w:eastAsia="Times New Roman" w:hAnsi="Times New Roman" w:cs="Times New Roman"/>
          <w:color w:val="000000"/>
          <w:sz w:val="28"/>
          <w:szCs w:val="28"/>
          <w:lang w:eastAsia="ru-RU"/>
        </w:rPr>
        <w:t>инициалиями</w:t>
      </w:r>
      <w:proofErr w:type="spellEnd"/>
      <w:r w:rsidRPr="001C2D8D">
        <w:rPr>
          <w:rFonts w:ascii="Times New Roman" w:eastAsia="Times New Roman" w:hAnsi="Times New Roman" w:cs="Times New Roman"/>
          <w:color w:val="000000"/>
          <w:sz w:val="28"/>
          <w:szCs w:val="28"/>
          <w:lang w:eastAsia="ru-RU"/>
        </w:rPr>
        <w:t xml:space="preserve"> – маркерами указанных частей текста. Это </w:t>
      </w:r>
      <w:r w:rsidR="00A2010E" w:rsidRPr="001C2D8D">
        <w:rPr>
          <w:rFonts w:ascii="Times New Roman" w:eastAsia="Times New Roman" w:hAnsi="Times New Roman" w:cs="Times New Roman"/>
          <w:color w:val="000000"/>
          <w:sz w:val="28"/>
          <w:szCs w:val="28"/>
          <w:lang w:eastAsia="ru-RU"/>
        </w:rPr>
        <w:t>отмечает</w:t>
      </w:r>
      <w:r w:rsidRPr="001C2D8D">
        <w:rPr>
          <w:rFonts w:ascii="Times New Roman" w:eastAsia="Times New Roman" w:hAnsi="Times New Roman" w:cs="Times New Roman"/>
          <w:color w:val="000000"/>
          <w:sz w:val="28"/>
          <w:szCs w:val="28"/>
          <w:lang w:eastAsia="ru-RU"/>
        </w:rPr>
        <w:t xml:space="preserve"> </w:t>
      </w:r>
      <w:r w:rsidR="000A0FFB" w:rsidRPr="001C2D8D">
        <w:rPr>
          <w:rFonts w:ascii="Times New Roman" w:eastAsia="Times New Roman" w:hAnsi="Times New Roman" w:cs="Times New Roman"/>
          <w:color w:val="000000"/>
          <w:sz w:val="28"/>
          <w:szCs w:val="28"/>
          <w:lang w:eastAsia="ru-RU"/>
        </w:rPr>
        <w:t xml:space="preserve">особую </w:t>
      </w:r>
      <w:r w:rsidRPr="001C2D8D">
        <w:rPr>
          <w:rFonts w:ascii="Times New Roman" w:eastAsia="Times New Roman" w:hAnsi="Times New Roman" w:cs="Times New Roman"/>
          <w:color w:val="000000"/>
          <w:sz w:val="28"/>
          <w:szCs w:val="28"/>
          <w:lang w:eastAsia="ru-RU"/>
        </w:rPr>
        <w:t>важность фиксации текста</w:t>
      </w:r>
      <w:r w:rsidR="00FC24B9">
        <w:rPr>
          <w:rFonts w:ascii="Times New Roman" w:eastAsia="Times New Roman" w:hAnsi="Times New Roman" w:cs="Times New Roman"/>
          <w:color w:val="000000"/>
          <w:sz w:val="28"/>
          <w:szCs w:val="28"/>
          <w:lang w:eastAsia="ru-RU"/>
        </w:rPr>
        <w:t>. П</w:t>
      </w:r>
      <w:r w:rsidR="004669CB" w:rsidRPr="001C2D8D">
        <w:rPr>
          <w:rFonts w:ascii="Times New Roman" w:eastAsia="Times New Roman" w:hAnsi="Times New Roman" w:cs="Times New Roman"/>
          <w:color w:val="000000"/>
          <w:sz w:val="28"/>
          <w:szCs w:val="28"/>
          <w:lang w:eastAsia="ru-RU"/>
        </w:rPr>
        <w:t xml:space="preserve">озднейшее, </w:t>
      </w:r>
      <w:r w:rsidR="000A0FFB" w:rsidRPr="001C2D8D">
        <w:rPr>
          <w:rFonts w:ascii="Times New Roman" w:eastAsia="Times New Roman" w:hAnsi="Times New Roman" w:cs="Times New Roman"/>
          <w:color w:val="000000"/>
          <w:sz w:val="28"/>
          <w:szCs w:val="28"/>
          <w:lang w:eastAsia="ru-RU"/>
        </w:rPr>
        <w:t>и</w:t>
      </w:r>
      <w:r w:rsidRPr="001C2D8D">
        <w:rPr>
          <w:rFonts w:ascii="Times New Roman" w:hAnsi="Times New Roman" w:cs="Times New Roman"/>
          <w:sz w:val="28"/>
          <w:szCs w:val="28"/>
        </w:rPr>
        <w:t xml:space="preserve">нсулярное письмо </w:t>
      </w:r>
      <w:r w:rsidR="000A0FFB" w:rsidRPr="001C2D8D">
        <w:rPr>
          <w:rFonts w:ascii="Times New Roman" w:hAnsi="Times New Roman" w:cs="Times New Roman"/>
          <w:sz w:val="28"/>
          <w:szCs w:val="28"/>
        </w:rPr>
        <w:t>(каролингский минускул)</w:t>
      </w:r>
      <w:r w:rsidR="00C832EB" w:rsidRPr="001C2D8D">
        <w:rPr>
          <w:rFonts w:ascii="Times New Roman" w:hAnsi="Times New Roman" w:cs="Times New Roman"/>
          <w:sz w:val="28"/>
          <w:szCs w:val="28"/>
        </w:rPr>
        <w:t xml:space="preserve"> </w:t>
      </w:r>
      <w:proofErr w:type="spellStart"/>
      <w:r w:rsidR="00C832EB" w:rsidRPr="001C2D8D">
        <w:rPr>
          <w:rFonts w:ascii="Times New Roman" w:hAnsi="Times New Roman" w:cs="Times New Roman"/>
          <w:sz w:val="28"/>
          <w:szCs w:val="28"/>
        </w:rPr>
        <w:t>евангелиара</w:t>
      </w:r>
      <w:proofErr w:type="spellEnd"/>
      <w:r w:rsidR="00FC24B9">
        <w:rPr>
          <w:rFonts w:ascii="Times New Roman" w:hAnsi="Times New Roman" w:cs="Times New Roman"/>
          <w:sz w:val="28"/>
          <w:szCs w:val="28"/>
        </w:rPr>
        <w:t xml:space="preserve"> из Фульды</w:t>
      </w:r>
      <w:r w:rsidR="000A0FFB" w:rsidRPr="001C2D8D">
        <w:rPr>
          <w:rFonts w:ascii="Times New Roman" w:hAnsi="Times New Roman" w:cs="Times New Roman"/>
          <w:sz w:val="28"/>
          <w:szCs w:val="28"/>
        </w:rPr>
        <w:t xml:space="preserve">, </w:t>
      </w:r>
      <w:r w:rsidRPr="001C2D8D">
        <w:rPr>
          <w:rFonts w:ascii="Times New Roman" w:hAnsi="Times New Roman" w:cs="Times New Roman"/>
          <w:sz w:val="28"/>
          <w:szCs w:val="28"/>
        </w:rPr>
        <w:t>присуще</w:t>
      </w:r>
      <w:r w:rsidR="000A0FFB" w:rsidRPr="001C2D8D">
        <w:rPr>
          <w:rFonts w:ascii="Times New Roman" w:hAnsi="Times New Roman" w:cs="Times New Roman"/>
          <w:sz w:val="28"/>
          <w:szCs w:val="28"/>
        </w:rPr>
        <w:t xml:space="preserve">е </w:t>
      </w:r>
      <w:r w:rsidR="00922FDC" w:rsidRPr="001C2D8D">
        <w:rPr>
          <w:rFonts w:ascii="Times New Roman" w:hAnsi="Times New Roman" w:cs="Times New Roman"/>
          <w:sz w:val="28"/>
          <w:szCs w:val="28"/>
        </w:rPr>
        <w:t>копиям и</w:t>
      </w:r>
      <w:r w:rsidR="009E7D3B" w:rsidRPr="001C2D8D">
        <w:rPr>
          <w:rFonts w:ascii="Times New Roman" w:hAnsi="Times New Roman" w:cs="Times New Roman"/>
          <w:sz w:val="28"/>
          <w:szCs w:val="28"/>
        </w:rPr>
        <w:t>, вероятно,</w:t>
      </w:r>
      <w:r w:rsidR="00922FDC" w:rsidRPr="001C2D8D">
        <w:rPr>
          <w:rFonts w:ascii="Times New Roman" w:hAnsi="Times New Roman" w:cs="Times New Roman"/>
          <w:sz w:val="28"/>
          <w:szCs w:val="28"/>
        </w:rPr>
        <w:t xml:space="preserve"> </w:t>
      </w:r>
      <w:r w:rsidRPr="001C2D8D">
        <w:rPr>
          <w:rFonts w:ascii="Times New Roman" w:hAnsi="Times New Roman" w:cs="Times New Roman"/>
          <w:sz w:val="28"/>
          <w:szCs w:val="28"/>
        </w:rPr>
        <w:t>несохранивш</w:t>
      </w:r>
      <w:r w:rsidR="00922FDC" w:rsidRPr="001C2D8D">
        <w:rPr>
          <w:rFonts w:ascii="Times New Roman" w:hAnsi="Times New Roman" w:cs="Times New Roman"/>
          <w:sz w:val="28"/>
          <w:szCs w:val="28"/>
        </w:rPr>
        <w:t>имся</w:t>
      </w:r>
      <w:r w:rsidRPr="001C2D8D">
        <w:rPr>
          <w:rFonts w:ascii="Times New Roman" w:hAnsi="Times New Roman" w:cs="Times New Roman"/>
          <w:sz w:val="28"/>
          <w:szCs w:val="28"/>
        </w:rPr>
        <w:t xml:space="preserve"> оригинал</w:t>
      </w:r>
      <w:r w:rsidR="00922FDC" w:rsidRPr="001C2D8D">
        <w:rPr>
          <w:rFonts w:ascii="Times New Roman" w:hAnsi="Times New Roman" w:cs="Times New Roman"/>
          <w:sz w:val="28"/>
          <w:szCs w:val="28"/>
        </w:rPr>
        <w:t>ам</w:t>
      </w:r>
      <w:r w:rsidRPr="001C2D8D">
        <w:rPr>
          <w:rFonts w:ascii="Times New Roman" w:hAnsi="Times New Roman" w:cs="Times New Roman"/>
          <w:sz w:val="28"/>
          <w:szCs w:val="28"/>
        </w:rPr>
        <w:t xml:space="preserve"> обоих </w:t>
      </w:r>
      <w:r w:rsidR="000A0FFB" w:rsidRPr="001C2D8D">
        <w:rPr>
          <w:rFonts w:ascii="Times New Roman" w:hAnsi="Times New Roman" w:cs="Times New Roman"/>
          <w:sz w:val="28"/>
          <w:szCs w:val="28"/>
        </w:rPr>
        <w:t xml:space="preserve">описаний, </w:t>
      </w:r>
      <w:r w:rsidRPr="001C2D8D">
        <w:rPr>
          <w:rFonts w:ascii="Times New Roman" w:hAnsi="Times New Roman" w:cs="Times New Roman"/>
          <w:sz w:val="28"/>
          <w:szCs w:val="28"/>
        </w:rPr>
        <w:t>указывает на</w:t>
      </w:r>
      <w:r w:rsidR="000A0FFB" w:rsidRPr="001C2D8D">
        <w:rPr>
          <w:rFonts w:ascii="Times New Roman" w:hAnsi="Times New Roman" w:cs="Times New Roman"/>
          <w:sz w:val="28"/>
          <w:szCs w:val="28"/>
        </w:rPr>
        <w:t xml:space="preserve"> </w:t>
      </w:r>
      <w:r w:rsidR="00FC24B9">
        <w:rPr>
          <w:rFonts w:ascii="Times New Roman" w:hAnsi="Times New Roman" w:cs="Times New Roman"/>
          <w:sz w:val="28"/>
          <w:szCs w:val="28"/>
        </w:rPr>
        <w:t xml:space="preserve">визуальное </w:t>
      </w:r>
      <w:r w:rsidR="000A0FFB" w:rsidRPr="001C2D8D">
        <w:rPr>
          <w:rFonts w:ascii="Times New Roman" w:hAnsi="Times New Roman" w:cs="Times New Roman"/>
          <w:sz w:val="28"/>
          <w:szCs w:val="28"/>
        </w:rPr>
        <w:t>удобство</w:t>
      </w:r>
      <w:r w:rsidR="009B35BB" w:rsidRPr="009B35BB">
        <w:rPr>
          <w:rFonts w:ascii="Times New Roman" w:hAnsi="Times New Roman" w:cs="Times New Roman"/>
          <w:sz w:val="28"/>
          <w:szCs w:val="28"/>
        </w:rPr>
        <w:t xml:space="preserve"> </w:t>
      </w:r>
      <w:r w:rsidR="009B35BB">
        <w:rPr>
          <w:rFonts w:ascii="Times New Roman" w:hAnsi="Times New Roman" w:cs="Times New Roman"/>
          <w:sz w:val="28"/>
          <w:szCs w:val="28"/>
        </w:rPr>
        <w:t>и</w:t>
      </w:r>
      <w:r w:rsidR="009B35BB" w:rsidRPr="009B35BB">
        <w:rPr>
          <w:rFonts w:ascii="Times New Roman" w:hAnsi="Times New Roman" w:cs="Times New Roman"/>
          <w:sz w:val="28"/>
          <w:szCs w:val="28"/>
        </w:rPr>
        <w:t xml:space="preserve"> </w:t>
      </w:r>
      <w:r w:rsidR="009E7D3B" w:rsidRPr="001C2D8D">
        <w:rPr>
          <w:rFonts w:ascii="Times New Roman" w:hAnsi="Times New Roman" w:cs="Times New Roman"/>
          <w:sz w:val="28"/>
          <w:szCs w:val="28"/>
        </w:rPr>
        <w:t>предназначенность</w:t>
      </w:r>
      <w:r w:rsidR="000A0FFB" w:rsidRPr="001C2D8D">
        <w:rPr>
          <w:rFonts w:ascii="Times New Roman" w:hAnsi="Times New Roman" w:cs="Times New Roman"/>
          <w:sz w:val="28"/>
          <w:szCs w:val="28"/>
        </w:rPr>
        <w:t xml:space="preserve"> </w:t>
      </w:r>
      <w:r w:rsidR="00694196" w:rsidRPr="001C2D8D">
        <w:rPr>
          <w:rFonts w:ascii="Times New Roman" w:hAnsi="Times New Roman" w:cs="Times New Roman"/>
          <w:sz w:val="28"/>
          <w:szCs w:val="28"/>
        </w:rPr>
        <w:t xml:space="preserve">такого </w:t>
      </w:r>
      <w:r w:rsidR="000A0FFB" w:rsidRPr="001C2D8D">
        <w:rPr>
          <w:rFonts w:ascii="Times New Roman" w:hAnsi="Times New Roman" w:cs="Times New Roman"/>
          <w:sz w:val="28"/>
          <w:szCs w:val="28"/>
        </w:rPr>
        <w:t>текста для прочтения</w:t>
      </w:r>
      <w:r w:rsidR="009B35BB">
        <w:rPr>
          <w:rFonts w:ascii="Times New Roman" w:hAnsi="Times New Roman" w:cs="Times New Roman"/>
          <w:sz w:val="28"/>
          <w:szCs w:val="28"/>
        </w:rPr>
        <w:t xml:space="preserve"> </w:t>
      </w:r>
      <w:r w:rsidR="009B35BB" w:rsidRPr="009B35BB">
        <w:rPr>
          <w:rFonts w:ascii="Times New Roman" w:hAnsi="Times New Roman" w:cs="Times New Roman"/>
          <w:sz w:val="28"/>
          <w:szCs w:val="28"/>
        </w:rPr>
        <w:t>[</w:t>
      </w:r>
      <w:r w:rsidR="009B35BB">
        <w:rPr>
          <w:rFonts w:ascii="Times New Roman" w:hAnsi="Times New Roman" w:cs="Times New Roman"/>
          <w:sz w:val="28"/>
          <w:szCs w:val="28"/>
          <w:lang w:val="en-US"/>
        </w:rPr>
        <w:t>Wolf</w:t>
      </w:r>
      <w:r w:rsidR="009B35BB" w:rsidRPr="009B35BB">
        <w:rPr>
          <w:rFonts w:ascii="Times New Roman" w:hAnsi="Times New Roman" w:cs="Times New Roman"/>
          <w:sz w:val="28"/>
          <w:szCs w:val="28"/>
        </w:rPr>
        <w:t xml:space="preserve"> 2009, </w:t>
      </w:r>
      <w:r w:rsidR="009B35BB">
        <w:rPr>
          <w:rFonts w:ascii="Times New Roman" w:hAnsi="Times New Roman" w:cs="Times New Roman"/>
          <w:sz w:val="28"/>
          <w:szCs w:val="28"/>
          <w:lang w:val="en-US"/>
        </w:rPr>
        <w:t>S</w:t>
      </w:r>
      <w:r w:rsidR="009B35BB" w:rsidRPr="009B35BB">
        <w:rPr>
          <w:rFonts w:ascii="Times New Roman" w:hAnsi="Times New Roman" w:cs="Times New Roman"/>
          <w:sz w:val="28"/>
          <w:szCs w:val="28"/>
        </w:rPr>
        <w:t>.</w:t>
      </w:r>
      <w:r w:rsidR="0064194C" w:rsidRPr="0064194C">
        <w:rPr>
          <w:rFonts w:ascii="Times New Roman" w:hAnsi="Times New Roman" w:cs="Times New Roman"/>
          <w:sz w:val="28"/>
          <w:szCs w:val="28"/>
        </w:rPr>
        <w:t xml:space="preserve"> </w:t>
      </w:r>
      <w:r w:rsidR="009B35BB" w:rsidRPr="009B35BB">
        <w:rPr>
          <w:rFonts w:ascii="Times New Roman" w:hAnsi="Times New Roman" w:cs="Times New Roman"/>
          <w:sz w:val="28"/>
          <w:szCs w:val="28"/>
        </w:rPr>
        <w:t>229]</w:t>
      </w:r>
      <w:r w:rsidR="000A0FFB" w:rsidRPr="001C2D8D">
        <w:rPr>
          <w:rFonts w:ascii="Times New Roman" w:hAnsi="Times New Roman" w:cs="Times New Roman"/>
          <w:sz w:val="28"/>
          <w:szCs w:val="28"/>
        </w:rPr>
        <w:t>.</w:t>
      </w:r>
    </w:p>
    <w:p w14:paraId="197056BE" w14:textId="5994AC60" w:rsidR="00117C2C" w:rsidRPr="001C2D8D" w:rsidRDefault="00C32D07" w:rsidP="001C2D8D">
      <w:pPr>
        <w:spacing w:after="0" w:line="360" w:lineRule="auto"/>
        <w:jc w:val="center"/>
        <w:rPr>
          <w:rFonts w:ascii="Times New Roman" w:eastAsia="Times New Roman" w:hAnsi="Times New Roman" w:cs="Times New Roman"/>
          <w:color w:val="000000"/>
          <w:sz w:val="28"/>
          <w:szCs w:val="28"/>
          <w:lang w:val="en-US" w:eastAsia="ru-RU"/>
        </w:rPr>
      </w:pPr>
      <w:bookmarkStart w:id="0" w:name="_Hlk62552508"/>
      <w:r w:rsidRPr="001C2D8D">
        <w:rPr>
          <w:rFonts w:ascii="Times New Roman" w:hAnsi="Times New Roman" w:cs="Times New Roman"/>
          <w:noProof/>
          <w:sz w:val="28"/>
          <w:szCs w:val="28"/>
          <w:bdr w:val="single" w:sz="4" w:space="0" w:color="auto"/>
          <w:lang w:eastAsia="ru-RU"/>
        </w:rPr>
        <w:drawing>
          <wp:inline distT="0" distB="0" distL="0" distR="0" wp14:anchorId="7F3C4214" wp14:editId="6C31EBC7">
            <wp:extent cx="3843622" cy="5870059"/>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7537" cy="5891311"/>
                    </a:xfrm>
                    <a:prstGeom prst="rect">
                      <a:avLst/>
                    </a:prstGeom>
                    <a:noFill/>
                    <a:ln>
                      <a:noFill/>
                    </a:ln>
                  </pic:spPr>
                </pic:pic>
              </a:graphicData>
            </a:graphic>
          </wp:inline>
        </w:drawing>
      </w:r>
    </w:p>
    <w:p w14:paraId="0FC13306" w14:textId="659D444C" w:rsidR="005B3DEB" w:rsidRPr="001C2D8D" w:rsidRDefault="00117C2C" w:rsidP="001C2D8D">
      <w:pPr>
        <w:spacing w:line="360" w:lineRule="auto"/>
        <w:jc w:val="center"/>
        <w:rPr>
          <w:rFonts w:ascii="Times New Roman" w:eastAsia="Times New Roman" w:hAnsi="Times New Roman" w:cs="Times New Roman"/>
          <w:color w:val="000000"/>
          <w:kern w:val="36"/>
          <w:sz w:val="28"/>
          <w:szCs w:val="28"/>
          <w:lang w:eastAsia="ru-RU"/>
        </w:rPr>
      </w:pPr>
      <w:r w:rsidRPr="001C2D8D">
        <w:rPr>
          <w:rFonts w:ascii="Times New Roman" w:hAnsi="Times New Roman" w:cs="Times New Roman"/>
          <w:b/>
          <w:bCs/>
          <w:sz w:val="28"/>
          <w:szCs w:val="28"/>
        </w:rPr>
        <w:lastRenderedPageBreak/>
        <w:t xml:space="preserve">Рис. </w:t>
      </w:r>
      <w:r w:rsidR="006B664D" w:rsidRPr="001C2D8D">
        <w:rPr>
          <w:rFonts w:ascii="Times New Roman" w:hAnsi="Times New Roman" w:cs="Times New Roman"/>
          <w:b/>
          <w:bCs/>
          <w:sz w:val="28"/>
          <w:szCs w:val="28"/>
        </w:rPr>
        <w:t>2</w:t>
      </w:r>
      <w:r w:rsidRPr="001C2D8D">
        <w:rPr>
          <w:rFonts w:ascii="Times New Roman" w:hAnsi="Times New Roman" w:cs="Times New Roman"/>
          <w:b/>
          <w:bCs/>
          <w:sz w:val="28"/>
          <w:szCs w:val="28"/>
        </w:rPr>
        <w:t>. Оригинальное изображение рукописи</w:t>
      </w:r>
      <w:r w:rsidR="0057714D" w:rsidRPr="001C2D8D">
        <w:rPr>
          <w:rFonts w:ascii="Times New Roman" w:hAnsi="Times New Roman" w:cs="Times New Roman"/>
          <w:b/>
          <w:bCs/>
          <w:sz w:val="28"/>
          <w:szCs w:val="28"/>
        </w:rPr>
        <w:t xml:space="preserve"> </w:t>
      </w:r>
      <w:r w:rsidR="0057714D" w:rsidRPr="001C2D8D">
        <w:rPr>
          <w:rFonts w:ascii="Times New Roman" w:hAnsi="Times New Roman" w:cs="Times New Roman"/>
          <w:b/>
          <w:bCs/>
          <w:sz w:val="28"/>
          <w:szCs w:val="28"/>
          <w:lang w:val="en-US"/>
        </w:rPr>
        <w:t>WM</w:t>
      </w:r>
      <w:r w:rsidR="0057714D" w:rsidRPr="001C2D8D">
        <w:rPr>
          <w:rFonts w:ascii="Times New Roman" w:hAnsi="Times New Roman" w:cs="Times New Roman"/>
          <w:b/>
          <w:bCs/>
          <w:sz w:val="28"/>
          <w:szCs w:val="28"/>
        </w:rPr>
        <w:t xml:space="preserve"> </w:t>
      </w:r>
      <w:r w:rsidR="0057714D" w:rsidRPr="001C2D8D">
        <w:rPr>
          <w:rFonts w:ascii="Times New Roman" w:hAnsi="Times New Roman" w:cs="Times New Roman"/>
          <w:b/>
          <w:bCs/>
          <w:sz w:val="28"/>
          <w:szCs w:val="28"/>
          <w:lang w:val="en-US"/>
        </w:rPr>
        <w:t>II</w:t>
      </w:r>
    </w:p>
    <w:p w14:paraId="0691A448" w14:textId="035DD328" w:rsidR="00A73A68" w:rsidRPr="001C2D8D" w:rsidRDefault="00A73A68" w:rsidP="001C2D8D">
      <w:pPr>
        <w:spacing w:line="360" w:lineRule="auto"/>
        <w:ind w:firstLine="709"/>
        <w:jc w:val="both"/>
        <w:rPr>
          <w:rFonts w:ascii="Times New Roman" w:hAnsi="Times New Roman" w:cs="Times New Roman"/>
          <w:b/>
          <w:bCs/>
          <w:sz w:val="28"/>
          <w:szCs w:val="28"/>
        </w:rPr>
      </w:pPr>
      <w:r w:rsidRPr="001C2D8D">
        <w:rPr>
          <w:rFonts w:ascii="Times New Roman" w:eastAsia="Times New Roman" w:hAnsi="Times New Roman" w:cs="Times New Roman"/>
          <w:color w:val="000000"/>
          <w:kern w:val="36"/>
          <w:sz w:val="28"/>
          <w:szCs w:val="28"/>
          <w:lang w:eastAsia="ru-RU"/>
        </w:rPr>
        <w:t xml:space="preserve">В отличие от упомянутого автора </w:t>
      </w:r>
      <w:r w:rsidR="004A5BFE" w:rsidRPr="001C2D8D">
        <w:rPr>
          <w:rFonts w:ascii="Times New Roman" w:eastAsia="Times New Roman" w:hAnsi="Times New Roman" w:cs="Times New Roman"/>
          <w:color w:val="000000"/>
          <w:kern w:val="36"/>
          <w:sz w:val="28"/>
          <w:szCs w:val="28"/>
          <w:lang w:eastAsia="ru-RU"/>
        </w:rPr>
        <w:t xml:space="preserve">записи </w:t>
      </w:r>
      <w:r w:rsidRPr="001C2D8D">
        <w:rPr>
          <w:rFonts w:ascii="Times New Roman" w:eastAsia="Times New Roman" w:hAnsi="Times New Roman" w:cs="Times New Roman"/>
          <w:color w:val="000000"/>
          <w:kern w:val="36"/>
          <w:sz w:val="28"/>
          <w:szCs w:val="28"/>
          <w:lang w:val="de-DE" w:eastAsia="ru-RU"/>
        </w:rPr>
        <w:t>WM</w:t>
      </w:r>
      <w:r w:rsidRPr="001C2D8D">
        <w:rPr>
          <w:rFonts w:ascii="Times New Roman" w:eastAsia="Times New Roman" w:hAnsi="Times New Roman" w:cs="Times New Roman"/>
          <w:color w:val="000000"/>
          <w:kern w:val="36"/>
          <w:sz w:val="28"/>
          <w:szCs w:val="28"/>
          <w:lang w:eastAsia="ru-RU"/>
        </w:rPr>
        <w:t xml:space="preserve"> </w:t>
      </w:r>
      <w:r w:rsidRPr="001C2D8D">
        <w:rPr>
          <w:rFonts w:ascii="Times New Roman" w:eastAsia="Times New Roman" w:hAnsi="Times New Roman" w:cs="Times New Roman"/>
          <w:color w:val="000000"/>
          <w:kern w:val="36"/>
          <w:sz w:val="28"/>
          <w:szCs w:val="28"/>
          <w:lang w:val="de-DE" w:eastAsia="ru-RU"/>
        </w:rPr>
        <w:t>II</w:t>
      </w:r>
      <w:r w:rsidRPr="001C2D8D">
        <w:rPr>
          <w:rFonts w:ascii="Times New Roman" w:eastAsia="Times New Roman" w:hAnsi="Times New Roman" w:cs="Times New Roman"/>
          <w:color w:val="000000"/>
          <w:kern w:val="36"/>
          <w:sz w:val="28"/>
          <w:szCs w:val="28"/>
          <w:lang w:eastAsia="ru-RU"/>
        </w:rPr>
        <w:t xml:space="preserve"> пресвитера </w:t>
      </w:r>
      <w:proofErr w:type="spellStart"/>
      <w:r w:rsidR="00AE0683" w:rsidRPr="001C2D8D">
        <w:rPr>
          <w:rFonts w:ascii="Times New Roman" w:eastAsia="Times New Roman" w:hAnsi="Times New Roman" w:cs="Times New Roman"/>
          <w:color w:val="000000"/>
          <w:kern w:val="36"/>
          <w:sz w:val="28"/>
          <w:szCs w:val="28"/>
          <w:lang w:eastAsia="ru-RU"/>
        </w:rPr>
        <w:t>Бернгера</w:t>
      </w:r>
      <w:proofErr w:type="spellEnd"/>
      <w:r w:rsidR="00AE0683" w:rsidRPr="001C2D8D">
        <w:rPr>
          <w:rFonts w:ascii="Times New Roman" w:eastAsia="Times New Roman" w:hAnsi="Times New Roman" w:cs="Times New Roman"/>
          <w:color w:val="000000"/>
          <w:kern w:val="36"/>
          <w:sz w:val="28"/>
          <w:szCs w:val="28"/>
          <w:lang w:eastAsia="ru-RU"/>
        </w:rPr>
        <w:t xml:space="preserve"> </w:t>
      </w:r>
      <w:r w:rsidR="00650CD6" w:rsidRPr="001C2D8D">
        <w:rPr>
          <w:rFonts w:ascii="Times New Roman" w:eastAsia="Times New Roman" w:hAnsi="Times New Roman" w:cs="Times New Roman"/>
          <w:color w:val="000000"/>
          <w:kern w:val="36"/>
          <w:sz w:val="28"/>
          <w:szCs w:val="28"/>
          <w:lang w:eastAsia="ru-RU"/>
        </w:rPr>
        <w:t xml:space="preserve">(имевшего полномочия </w:t>
      </w:r>
      <w:proofErr w:type="spellStart"/>
      <w:r w:rsidR="00650CD6" w:rsidRPr="001C2D8D">
        <w:rPr>
          <w:rFonts w:ascii="Times New Roman" w:eastAsia="Times New Roman" w:hAnsi="Times New Roman" w:cs="Times New Roman"/>
          <w:color w:val="000000"/>
          <w:kern w:val="36"/>
          <w:sz w:val="28"/>
          <w:szCs w:val="28"/>
          <w:lang w:eastAsia="ru-RU"/>
        </w:rPr>
        <w:t>нотария</w:t>
      </w:r>
      <w:proofErr w:type="spellEnd"/>
      <w:r w:rsidR="00650CD6" w:rsidRPr="001C2D8D">
        <w:rPr>
          <w:rFonts w:ascii="Times New Roman" w:eastAsia="Times New Roman" w:hAnsi="Times New Roman" w:cs="Times New Roman"/>
          <w:color w:val="000000"/>
          <w:kern w:val="36"/>
          <w:sz w:val="28"/>
          <w:szCs w:val="28"/>
          <w:lang w:eastAsia="ru-RU"/>
        </w:rPr>
        <w:t xml:space="preserve">; ср.: </w:t>
      </w:r>
      <w:r w:rsidR="00650CD6" w:rsidRPr="00B02BFD">
        <w:rPr>
          <w:rFonts w:ascii="Times New Roman" w:eastAsia="Times New Roman" w:hAnsi="Times New Roman" w:cs="Times New Roman"/>
          <w:i/>
          <w:iCs/>
          <w:color w:val="000000"/>
          <w:kern w:val="36"/>
          <w:sz w:val="28"/>
          <w:szCs w:val="28"/>
          <w:lang w:val="en-US" w:eastAsia="ru-RU"/>
        </w:rPr>
        <w:t>ego</w:t>
      </w:r>
      <w:r w:rsidR="00650CD6" w:rsidRPr="00B02BFD">
        <w:rPr>
          <w:rFonts w:ascii="Times New Roman" w:eastAsia="Times New Roman" w:hAnsi="Times New Roman" w:cs="Times New Roman"/>
          <w:i/>
          <w:iCs/>
          <w:color w:val="000000"/>
          <w:kern w:val="36"/>
          <w:sz w:val="28"/>
          <w:szCs w:val="28"/>
          <w:lang w:eastAsia="ru-RU"/>
        </w:rPr>
        <w:t xml:space="preserve"> &lt;…&gt; </w:t>
      </w:r>
      <w:proofErr w:type="spellStart"/>
      <w:r w:rsidR="00650CD6" w:rsidRPr="00B02BFD">
        <w:rPr>
          <w:rFonts w:ascii="Times New Roman" w:eastAsia="Times New Roman" w:hAnsi="Times New Roman" w:cs="Times New Roman"/>
          <w:i/>
          <w:iCs/>
          <w:color w:val="000000"/>
          <w:kern w:val="36"/>
          <w:sz w:val="28"/>
          <w:szCs w:val="28"/>
          <w:lang w:val="en-US" w:eastAsia="ru-RU"/>
        </w:rPr>
        <w:t>hanc</w:t>
      </w:r>
      <w:proofErr w:type="spellEnd"/>
      <w:r w:rsidR="00650CD6" w:rsidRPr="00B02BFD">
        <w:rPr>
          <w:rFonts w:ascii="Times New Roman" w:eastAsia="Times New Roman" w:hAnsi="Times New Roman" w:cs="Times New Roman"/>
          <w:i/>
          <w:iCs/>
          <w:color w:val="000000"/>
          <w:kern w:val="36"/>
          <w:sz w:val="28"/>
          <w:szCs w:val="28"/>
          <w:lang w:eastAsia="ru-RU"/>
        </w:rPr>
        <w:t xml:space="preserve"> </w:t>
      </w:r>
      <w:proofErr w:type="spellStart"/>
      <w:r w:rsidR="00650CD6" w:rsidRPr="00B02BFD">
        <w:rPr>
          <w:rFonts w:ascii="Times New Roman" w:eastAsia="Times New Roman" w:hAnsi="Times New Roman" w:cs="Times New Roman"/>
          <w:i/>
          <w:iCs/>
          <w:color w:val="000000"/>
          <w:kern w:val="36"/>
          <w:sz w:val="28"/>
          <w:szCs w:val="28"/>
          <w:lang w:val="en-US" w:eastAsia="ru-RU"/>
        </w:rPr>
        <w:t>notatiam</w:t>
      </w:r>
      <w:proofErr w:type="spellEnd"/>
      <w:r w:rsidR="00650CD6" w:rsidRPr="00B02BFD">
        <w:rPr>
          <w:rFonts w:ascii="Times New Roman" w:eastAsia="Times New Roman" w:hAnsi="Times New Roman" w:cs="Times New Roman"/>
          <w:i/>
          <w:iCs/>
          <w:color w:val="000000"/>
          <w:kern w:val="36"/>
          <w:sz w:val="28"/>
          <w:szCs w:val="28"/>
          <w:lang w:eastAsia="ru-RU"/>
        </w:rPr>
        <w:t xml:space="preserve"> </w:t>
      </w:r>
      <w:proofErr w:type="spellStart"/>
      <w:r w:rsidR="00650CD6" w:rsidRPr="00B02BFD">
        <w:rPr>
          <w:rFonts w:ascii="Times New Roman" w:eastAsia="Times New Roman" w:hAnsi="Times New Roman" w:cs="Times New Roman"/>
          <w:i/>
          <w:iCs/>
          <w:color w:val="000000"/>
          <w:kern w:val="36"/>
          <w:sz w:val="28"/>
          <w:szCs w:val="28"/>
          <w:lang w:val="en-US" w:eastAsia="ru-RU"/>
        </w:rPr>
        <w:t>scripsi</w:t>
      </w:r>
      <w:proofErr w:type="spellEnd"/>
      <w:r w:rsidR="00650CD6" w:rsidRPr="00B02BFD">
        <w:rPr>
          <w:rFonts w:ascii="Times New Roman" w:eastAsia="Times New Roman" w:hAnsi="Times New Roman" w:cs="Times New Roman"/>
          <w:i/>
          <w:iCs/>
          <w:color w:val="000000"/>
          <w:kern w:val="36"/>
          <w:sz w:val="28"/>
          <w:szCs w:val="28"/>
          <w:lang w:eastAsia="ru-RU"/>
        </w:rPr>
        <w:t xml:space="preserve">, </w:t>
      </w:r>
      <w:r w:rsidR="00650CD6" w:rsidRPr="00B02BFD">
        <w:rPr>
          <w:rFonts w:ascii="Times New Roman" w:eastAsia="Times New Roman" w:hAnsi="Times New Roman" w:cs="Times New Roman"/>
          <w:i/>
          <w:iCs/>
          <w:color w:val="000000"/>
          <w:kern w:val="36"/>
          <w:sz w:val="28"/>
          <w:szCs w:val="28"/>
          <w:lang w:val="en-US" w:eastAsia="ru-RU"/>
        </w:rPr>
        <w:t>diem</w:t>
      </w:r>
      <w:r w:rsidR="00650CD6" w:rsidRPr="00B02BFD">
        <w:rPr>
          <w:rFonts w:ascii="Times New Roman" w:eastAsia="Times New Roman" w:hAnsi="Times New Roman" w:cs="Times New Roman"/>
          <w:i/>
          <w:iCs/>
          <w:color w:val="000000"/>
          <w:kern w:val="36"/>
          <w:sz w:val="28"/>
          <w:szCs w:val="28"/>
          <w:lang w:eastAsia="ru-RU"/>
        </w:rPr>
        <w:t xml:space="preserve"> </w:t>
      </w:r>
      <w:r w:rsidR="00650CD6" w:rsidRPr="00B02BFD">
        <w:rPr>
          <w:rFonts w:ascii="Times New Roman" w:eastAsia="Times New Roman" w:hAnsi="Times New Roman" w:cs="Times New Roman"/>
          <w:i/>
          <w:iCs/>
          <w:color w:val="000000"/>
          <w:kern w:val="36"/>
          <w:sz w:val="28"/>
          <w:szCs w:val="28"/>
          <w:lang w:val="en-US" w:eastAsia="ru-RU"/>
        </w:rPr>
        <w:t>et</w:t>
      </w:r>
      <w:r w:rsidR="00650CD6" w:rsidRPr="00B02BFD">
        <w:rPr>
          <w:rFonts w:ascii="Times New Roman" w:eastAsia="Times New Roman" w:hAnsi="Times New Roman" w:cs="Times New Roman"/>
          <w:i/>
          <w:iCs/>
          <w:color w:val="000000"/>
          <w:kern w:val="36"/>
          <w:sz w:val="28"/>
          <w:szCs w:val="28"/>
          <w:lang w:eastAsia="ru-RU"/>
        </w:rPr>
        <w:t xml:space="preserve"> </w:t>
      </w:r>
      <w:r w:rsidR="00650CD6" w:rsidRPr="00B02BFD">
        <w:rPr>
          <w:rFonts w:ascii="Times New Roman" w:eastAsia="Times New Roman" w:hAnsi="Times New Roman" w:cs="Times New Roman"/>
          <w:i/>
          <w:iCs/>
          <w:color w:val="000000"/>
          <w:kern w:val="36"/>
          <w:sz w:val="28"/>
          <w:szCs w:val="28"/>
          <w:lang w:val="en-US" w:eastAsia="ru-RU"/>
        </w:rPr>
        <w:t>tempus</w:t>
      </w:r>
      <w:r w:rsidR="00650CD6" w:rsidRPr="00B02BFD">
        <w:rPr>
          <w:rFonts w:ascii="Times New Roman" w:eastAsia="Times New Roman" w:hAnsi="Times New Roman" w:cs="Times New Roman"/>
          <w:i/>
          <w:iCs/>
          <w:color w:val="000000"/>
          <w:kern w:val="36"/>
          <w:sz w:val="28"/>
          <w:szCs w:val="28"/>
          <w:lang w:eastAsia="ru-RU"/>
        </w:rPr>
        <w:t xml:space="preserve"> </w:t>
      </w:r>
      <w:proofErr w:type="spellStart"/>
      <w:r w:rsidR="00650CD6" w:rsidRPr="00B02BFD">
        <w:rPr>
          <w:rFonts w:ascii="Times New Roman" w:eastAsia="Times New Roman" w:hAnsi="Times New Roman" w:cs="Times New Roman"/>
          <w:i/>
          <w:iCs/>
          <w:color w:val="000000"/>
          <w:kern w:val="36"/>
          <w:sz w:val="28"/>
          <w:szCs w:val="28"/>
          <w:lang w:val="en-US" w:eastAsia="ru-RU"/>
        </w:rPr>
        <w:t>notavi</w:t>
      </w:r>
      <w:proofErr w:type="spellEnd"/>
      <w:r w:rsidR="00650CD6" w:rsidRPr="001C2D8D">
        <w:rPr>
          <w:rFonts w:ascii="Times New Roman" w:eastAsia="Times New Roman" w:hAnsi="Times New Roman" w:cs="Times New Roman"/>
          <w:color w:val="000000"/>
          <w:kern w:val="36"/>
          <w:sz w:val="28"/>
          <w:szCs w:val="28"/>
          <w:lang w:eastAsia="ru-RU"/>
        </w:rPr>
        <w:t xml:space="preserve">) </w:t>
      </w:r>
      <w:r w:rsidR="00AE0683" w:rsidRPr="001C2D8D">
        <w:rPr>
          <w:rFonts w:ascii="Times New Roman" w:eastAsia="Times New Roman" w:hAnsi="Times New Roman" w:cs="Times New Roman"/>
          <w:color w:val="000000"/>
          <w:kern w:val="36"/>
          <w:sz w:val="28"/>
          <w:szCs w:val="28"/>
          <w:lang w:eastAsia="ru-RU"/>
        </w:rPr>
        <w:t>о</w:t>
      </w:r>
      <w:r w:rsidR="00CE7A51" w:rsidRPr="001C2D8D">
        <w:rPr>
          <w:rFonts w:ascii="Times New Roman" w:eastAsia="Times New Roman" w:hAnsi="Times New Roman" w:cs="Times New Roman"/>
          <w:color w:val="000000"/>
          <w:kern w:val="36"/>
          <w:sz w:val="28"/>
          <w:szCs w:val="28"/>
          <w:lang w:eastAsia="ru-RU"/>
        </w:rPr>
        <w:t xml:space="preserve"> писц</w:t>
      </w:r>
      <w:r w:rsidR="00461749" w:rsidRPr="001C2D8D">
        <w:rPr>
          <w:rFonts w:ascii="Times New Roman" w:eastAsia="Times New Roman" w:hAnsi="Times New Roman" w:cs="Times New Roman"/>
          <w:color w:val="000000"/>
          <w:kern w:val="36"/>
          <w:sz w:val="28"/>
          <w:szCs w:val="28"/>
          <w:lang w:eastAsia="ru-RU"/>
        </w:rPr>
        <w:t>ах</w:t>
      </w:r>
      <w:r w:rsidR="00CE7A51" w:rsidRPr="001C2D8D">
        <w:rPr>
          <w:rFonts w:ascii="Times New Roman" w:eastAsia="Times New Roman" w:hAnsi="Times New Roman" w:cs="Times New Roman"/>
          <w:color w:val="000000"/>
          <w:kern w:val="36"/>
          <w:sz w:val="28"/>
          <w:szCs w:val="28"/>
          <w:lang w:eastAsia="ru-RU"/>
        </w:rPr>
        <w:t xml:space="preserve"> - автор</w:t>
      </w:r>
      <w:r w:rsidR="00461749" w:rsidRPr="001C2D8D">
        <w:rPr>
          <w:rFonts w:ascii="Times New Roman" w:eastAsia="Times New Roman" w:hAnsi="Times New Roman" w:cs="Times New Roman"/>
          <w:color w:val="000000"/>
          <w:kern w:val="36"/>
          <w:sz w:val="28"/>
          <w:szCs w:val="28"/>
          <w:lang w:eastAsia="ru-RU"/>
        </w:rPr>
        <w:t>ах</w:t>
      </w:r>
      <w:r w:rsidR="00AE0683" w:rsidRPr="001C2D8D">
        <w:rPr>
          <w:rFonts w:ascii="Times New Roman" w:eastAsia="Times New Roman" w:hAnsi="Times New Roman" w:cs="Times New Roman"/>
          <w:color w:val="000000"/>
          <w:kern w:val="36"/>
          <w:sz w:val="28"/>
          <w:szCs w:val="28"/>
          <w:lang w:eastAsia="ru-RU"/>
        </w:rPr>
        <w:t xml:space="preserve"> оригинала и копии </w:t>
      </w:r>
      <w:r w:rsidR="00AE0683" w:rsidRPr="001C2D8D">
        <w:rPr>
          <w:rFonts w:ascii="Times New Roman" w:eastAsia="Times New Roman" w:hAnsi="Times New Roman" w:cs="Times New Roman"/>
          <w:color w:val="000000"/>
          <w:kern w:val="36"/>
          <w:sz w:val="28"/>
          <w:szCs w:val="28"/>
          <w:lang w:val="en-US" w:eastAsia="ru-RU"/>
        </w:rPr>
        <w:t>WM</w:t>
      </w:r>
      <w:r w:rsidR="00AE0683" w:rsidRPr="001C2D8D">
        <w:rPr>
          <w:rFonts w:ascii="Times New Roman" w:eastAsia="Times New Roman" w:hAnsi="Times New Roman" w:cs="Times New Roman"/>
          <w:color w:val="000000"/>
          <w:kern w:val="36"/>
          <w:sz w:val="28"/>
          <w:szCs w:val="28"/>
          <w:lang w:eastAsia="ru-RU"/>
        </w:rPr>
        <w:t xml:space="preserve"> </w:t>
      </w:r>
      <w:r w:rsidR="00AE0683" w:rsidRPr="001C2D8D">
        <w:rPr>
          <w:rFonts w:ascii="Times New Roman" w:eastAsia="Times New Roman" w:hAnsi="Times New Roman" w:cs="Times New Roman"/>
          <w:color w:val="000000"/>
          <w:kern w:val="36"/>
          <w:sz w:val="28"/>
          <w:szCs w:val="28"/>
          <w:lang w:val="en-US" w:eastAsia="ru-RU"/>
        </w:rPr>
        <w:t>II</w:t>
      </w:r>
      <w:r w:rsidR="00AE0683" w:rsidRPr="001C2D8D">
        <w:rPr>
          <w:rFonts w:ascii="Times New Roman" w:eastAsia="Times New Roman" w:hAnsi="Times New Roman" w:cs="Times New Roman"/>
          <w:color w:val="000000"/>
          <w:kern w:val="36"/>
          <w:sz w:val="28"/>
          <w:szCs w:val="28"/>
          <w:lang w:eastAsia="ru-RU"/>
        </w:rPr>
        <w:t xml:space="preserve"> ничего не известно. </w:t>
      </w:r>
      <w:r w:rsidR="00B02BFD">
        <w:rPr>
          <w:rFonts w:ascii="Times New Roman" w:eastAsia="Times New Roman" w:hAnsi="Times New Roman" w:cs="Times New Roman"/>
          <w:color w:val="000000"/>
          <w:kern w:val="36"/>
          <w:sz w:val="28"/>
          <w:szCs w:val="28"/>
          <w:lang w:eastAsia="ru-RU"/>
        </w:rPr>
        <w:t>О</w:t>
      </w:r>
      <w:r w:rsidR="00AE0683" w:rsidRPr="001C2D8D">
        <w:rPr>
          <w:rFonts w:ascii="Times New Roman" w:eastAsia="Times New Roman" w:hAnsi="Times New Roman" w:cs="Times New Roman"/>
          <w:color w:val="000000"/>
          <w:kern w:val="36"/>
          <w:sz w:val="28"/>
          <w:szCs w:val="28"/>
          <w:lang w:eastAsia="ru-RU"/>
        </w:rPr>
        <w:t xml:space="preserve">чевидная принадлежность </w:t>
      </w:r>
      <w:r w:rsidR="00F65DF4" w:rsidRPr="001C2D8D">
        <w:rPr>
          <w:rFonts w:ascii="Times New Roman" w:eastAsia="Times New Roman" w:hAnsi="Times New Roman" w:cs="Times New Roman"/>
          <w:color w:val="000000"/>
          <w:kern w:val="36"/>
          <w:sz w:val="28"/>
          <w:szCs w:val="28"/>
          <w:lang w:eastAsia="ru-RU"/>
        </w:rPr>
        <w:t>квалифицированного</w:t>
      </w:r>
      <w:r w:rsidR="00922FDC" w:rsidRPr="001C2D8D">
        <w:rPr>
          <w:rFonts w:ascii="Times New Roman" w:eastAsia="Times New Roman" w:hAnsi="Times New Roman" w:cs="Times New Roman"/>
          <w:color w:val="000000"/>
          <w:kern w:val="36"/>
          <w:sz w:val="28"/>
          <w:szCs w:val="28"/>
          <w:lang w:eastAsia="ru-RU"/>
        </w:rPr>
        <w:t>,</w:t>
      </w:r>
      <w:r w:rsidR="00F65DF4" w:rsidRPr="001C2D8D">
        <w:rPr>
          <w:rFonts w:ascii="Times New Roman" w:eastAsia="Times New Roman" w:hAnsi="Times New Roman" w:cs="Times New Roman"/>
          <w:color w:val="000000"/>
          <w:kern w:val="36"/>
          <w:sz w:val="28"/>
          <w:szCs w:val="28"/>
          <w:lang w:eastAsia="ru-RU"/>
        </w:rPr>
        <w:t xml:space="preserve"> судя по каллиграфии памятника</w:t>
      </w:r>
      <w:r w:rsidR="00922FDC" w:rsidRPr="001C2D8D">
        <w:rPr>
          <w:rFonts w:ascii="Times New Roman" w:eastAsia="Times New Roman" w:hAnsi="Times New Roman" w:cs="Times New Roman"/>
          <w:color w:val="000000"/>
          <w:kern w:val="36"/>
          <w:sz w:val="28"/>
          <w:szCs w:val="28"/>
          <w:lang w:eastAsia="ru-RU"/>
        </w:rPr>
        <w:t>,</w:t>
      </w:r>
      <w:r w:rsidR="00F65DF4" w:rsidRPr="001C2D8D">
        <w:rPr>
          <w:rFonts w:ascii="Times New Roman" w:eastAsia="Times New Roman" w:hAnsi="Times New Roman" w:cs="Times New Roman"/>
          <w:color w:val="000000"/>
          <w:kern w:val="36"/>
          <w:sz w:val="28"/>
          <w:szCs w:val="28"/>
          <w:lang w:eastAsia="ru-RU"/>
        </w:rPr>
        <w:t xml:space="preserve"> </w:t>
      </w:r>
      <w:r w:rsidR="00AE0683" w:rsidRPr="001C2D8D">
        <w:rPr>
          <w:rFonts w:ascii="Times New Roman" w:eastAsia="Times New Roman" w:hAnsi="Times New Roman" w:cs="Times New Roman"/>
          <w:color w:val="000000"/>
          <w:kern w:val="36"/>
          <w:sz w:val="28"/>
          <w:szCs w:val="28"/>
          <w:lang w:eastAsia="ru-RU"/>
        </w:rPr>
        <w:t xml:space="preserve">копииста </w:t>
      </w:r>
      <w:r w:rsidR="00F65DF4" w:rsidRPr="001C2D8D">
        <w:rPr>
          <w:rFonts w:ascii="Times New Roman" w:eastAsia="Times New Roman" w:hAnsi="Times New Roman" w:cs="Times New Roman"/>
          <w:color w:val="000000"/>
          <w:kern w:val="36"/>
          <w:sz w:val="28"/>
          <w:szCs w:val="28"/>
          <w:lang w:eastAsia="ru-RU"/>
        </w:rPr>
        <w:t xml:space="preserve">(монаха?) </w:t>
      </w:r>
      <w:r w:rsidR="00AE0683" w:rsidRPr="001C2D8D">
        <w:rPr>
          <w:rFonts w:ascii="Times New Roman" w:eastAsia="Times New Roman" w:hAnsi="Times New Roman" w:cs="Times New Roman"/>
          <w:color w:val="000000"/>
          <w:kern w:val="36"/>
          <w:sz w:val="28"/>
          <w:szCs w:val="28"/>
          <w:lang w:eastAsia="ru-RU"/>
        </w:rPr>
        <w:t xml:space="preserve">к </w:t>
      </w:r>
      <w:r w:rsidR="003D1CAF" w:rsidRPr="001C2D8D">
        <w:rPr>
          <w:rFonts w:ascii="Times New Roman" w:eastAsia="Times New Roman" w:hAnsi="Times New Roman" w:cs="Times New Roman"/>
          <w:color w:val="000000"/>
          <w:kern w:val="36"/>
          <w:sz w:val="28"/>
          <w:szCs w:val="28"/>
          <w:lang w:eastAsia="ru-RU"/>
        </w:rPr>
        <w:t xml:space="preserve">традиции </w:t>
      </w:r>
      <w:r w:rsidR="0044645E" w:rsidRPr="001C2D8D">
        <w:rPr>
          <w:rFonts w:ascii="Times New Roman" w:eastAsia="Times New Roman" w:hAnsi="Times New Roman" w:cs="Times New Roman"/>
          <w:color w:val="000000"/>
          <w:kern w:val="36"/>
          <w:sz w:val="28"/>
          <w:szCs w:val="28"/>
          <w:lang w:eastAsia="ru-RU"/>
        </w:rPr>
        <w:t>статусно</w:t>
      </w:r>
      <w:r w:rsidR="003D1CAF" w:rsidRPr="001C2D8D">
        <w:rPr>
          <w:rFonts w:ascii="Times New Roman" w:eastAsia="Times New Roman" w:hAnsi="Times New Roman" w:cs="Times New Roman"/>
          <w:color w:val="000000"/>
          <w:kern w:val="36"/>
          <w:sz w:val="28"/>
          <w:szCs w:val="28"/>
          <w:lang w:eastAsia="ru-RU"/>
        </w:rPr>
        <w:t>го</w:t>
      </w:r>
      <w:r w:rsidR="00083B67" w:rsidRPr="001C2D8D">
        <w:rPr>
          <w:rFonts w:ascii="Times New Roman" w:eastAsia="Times New Roman" w:hAnsi="Times New Roman" w:cs="Times New Roman"/>
          <w:color w:val="000000"/>
          <w:kern w:val="36"/>
          <w:sz w:val="28"/>
          <w:szCs w:val="28"/>
          <w:lang w:eastAsia="ru-RU"/>
        </w:rPr>
        <w:t xml:space="preserve"> </w:t>
      </w:r>
      <w:r w:rsidR="00AE0683" w:rsidRPr="001C2D8D">
        <w:rPr>
          <w:rFonts w:ascii="Times New Roman" w:eastAsia="Times New Roman" w:hAnsi="Times New Roman" w:cs="Times New Roman"/>
          <w:color w:val="000000"/>
          <w:kern w:val="36"/>
          <w:sz w:val="28"/>
          <w:szCs w:val="28"/>
          <w:lang w:eastAsia="ru-RU"/>
        </w:rPr>
        <w:t>скриптори</w:t>
      </w:r>
      <w:r w:rsidR="003D1CAF" w:rsidRPr="001C2D8D">
        <w:rPr>
          <w:rFonts w:ascii="Times New Roman" w:eastAsia="Times New Roman" w:hAnsi="Times New Roman" w:cs="Times New Roman"/>
          <w:color w:val="000000"/>
          <w:kern w:val="36"/>
          <w:sz w:val="28"/>
          <w:szCs w:val="28"/>
          <w:lang w:eastAsia="ru-RU"/>
        </w:rPr>
        <w:t>я</w:t>
      </w:r>
      <w:r w:rsidR="00AE0683" w:rsidRPr="001C2D8D">
        <w:rPr>
          <w:rFonts w:ascii="Times New Roman" w:eastAsia="Times New Roman" w:hAnsi="Times New Roman" w:cs="Times New Roman"/>
          <w:color w:val="000000"/>
          <w:kern w:val="36"/>
          <w:sz w:val="28"/>
          <w:szCs w:val="28"/>
          <w:lang w:eastAsia="ru-RU"/>
        </w:rPr>
        <w:t xml:space="preserve"> Фульды </w:t>
      </w:r>
      <w:r w:rsidR="00CE7A51" w:rsidRPr="001C2D8D">
        <w:rPr>
          <w:rFonts w:ascii="Times New Roman" w:eastAsia="Times New Roman" w:hAnsi="Times New Roman" w:cs="Times New Roman"/>
          <w:color w:val="000000"/>
          <w:kern w:val="36"/>
          <w:sz w:val="28"/>
          <w:szCs w:val="28"/>
          <w:lang w:eastAsia="ru-RU"/>
        </w:rPr>
        <w:t>в пост-каролингскую эпоху (</w:t>
      </w:r>
      <w:r w:rsidR="000A23EC" w:rsidRPr="001C2D8D">
        <w:rPr>
          <w:rFonts w:ascii="Times New Roman" w:eastAsia="Times New Roman" w:hAnsi="Times New Roman" w:cs="Times New Roman"/>
          <w:color w:val="000000"/>
          <w:kern w:val="36"/>
          <w:sz w:val="28"/>
          <w:szCs w:val="28"/>
          <w:lang w:eastAsia="ru-RU"/>
        </w:rPr>
        <w:t>кон</w:t>
      </w:r>
      <w:r w:rsidR="00CE7A51" w:rsidRPr="001C2D8D">
        <w:rPr>
          <w:rFonts w:ascii="Times New Roman" w:eastAsia="Times New Roman" w:hAnsi="Times New Roman" w:cs="Times New Roman"/>
          <w:color w:val="000000"/>
          <w:kern w:val="36"/>
          <w:sz w:val="28"/>
          <w:szCs w:val="28"/>
          <w:lang w:eastAsia="ru-RU"/>
        </w:rPr>
        <w:t>ец</w:t>
      </w:r>
      <w:r w:rsidR="000A23EC" w:rsidRPr="001C2D8D">
        <w:rPr>
          <w:rFonts w:ascii="Times New Roman" w:eastAsia="Times New Roman" w:hAnsi="Times New Roman" w:cs="Times New Roman"/>
          <w:color w:val="000000"/>
          <w:kern w:val="36"/>
          <w:sz w:val="28"/>
          <w:szCs w:val="28"/>
          <w:lang w:eastAsia="ru-RU"/>
        </w:rPr>
        <w:t xml:space="preserve"> 10 века</w:t>
      </w:r>
      <w:r w:rsidR="00CE7A51" w:rsidRPr="001C2D8D">
        <w:rPr>
          <w:rFonts w:ascii="Times New Roman" w:eastAsia="Times New Roman" w:hAnsi="Times New Roman" w:cs="Times New Roman"/>
          <w:color w:val="000000"/>
          <w:kern w:val="36"/>
          <w:sz w:val="28"/>
          <w:szCs w:val="28"/>
          <w:lang w:eastAsia="ru-RU"/>
        </w:rPr>
        <w:t>)</w:t>
      </w:r>
      <w:r w:rsidR="00F65DF4" w:rsidRPr="001C2D8D">
        <w:rPr>
          <w:rFonts w:ascii="Times New Roman" w:eastAsia="Times New Roman" w:hAnsi="Times New Roman" w:cs="Times New Roman"/>
          <w:color w:val="000000"/>
          <w:kern w:val="36"/>
          <w:sz w:val="28"/>
          <w:szCs w:val="28"/>
          <w:lang w:eastAsia="ru-RU"/>
        </w:rPr>
        <w:t xml:space="preserve"> позволя</w:t>
      </w:r>
      <w:r w:rsidR="00E64433" w:rsidRPr="001C2D8D">
        <w:rPr>
          <w:rFonts w:ascii="Times New Roman" w:eastAsia="Times New Roman" w:hAnsi="Times New Roman" w:cs="Times New Roman"/>
          <w:color w:val="000000"/>
          <w:kern w:val="36"/>
          <w:sz w:val="28"/>
          <w:szCs w:val="28"/>
          <w:lang w:eastAsia="ru-RU"/>
        </w:rPr>
        <w:t>ет</w:t>
      </w:r>
      <w:r w:rsidR="00F65DF4" w:rsidRPr="001C2D8D">
        <w:rPr>
          <w:rFonts w:ascii="Times New Roman" w:eastAsia="Times New Roman" w:hAnsi="Times New Roman" w:cs="Times New Roman"/>
          <w:color w:val="000000"/>
          <w:kern w:val="36"/>
          <w:sz w:val="28"/>
          <w:szCs w:val="28"/>
          <w:lang w:eastAsia="ru-RU"/>
        </w:rPr>
        <w:t xml:space="preserve"> рассматривать его как языковую личность</w:t>
      </w:r>
      <w:r w:rsidR="008B0407" w:rsidRPr="001C2D8D">
        <w:rPr>
          <w:rFonts w:ascii="Times New Roman" w:eastAsia="Times New Roman" w:hAnsi="Times New Roman" w:cs="Times New Roman"/>
          <w:color w:val="000000"/>
          <w:kern w:val="36"/>
          <w:sz w:val="28"/>
          <w:szCs w:val="28"/>
          <w:lang w:eastAsia="ru-RU"/>
        </w:rPr>
        <w:t>: как</w:t>
      </w:r>
      <w:r w:rsidR="00F65DF4" w:rsidRPr="001C2D8D">
        <w:rPr>
          <w:rFonts w:ascii="Times New Roman" w:eastAsia="Times New Roman" w:hAnsi="Times New Roman" w:cs="Times New Roman"/>
          <w:color w:val="000000"/>
          <w:kern w:val="36"/>
          <w:sz w:val="28"/>
          <w:szCs w:val="28"/>
          <w:lang w:eastAsia="ru-RU"/>
        </w:rPr>
        <w:t xml:space="preserve"> билингва (латынь + родной язык</w:t>
      </w:r>
      <w:r w:rsidR="00B02BFD">
        <w:rPr>
          <w:rFonts w:ascii="Times New Roman" w:eastAsia="Times New Roman" w:hAnsi="Times New Roman" w:cs="Times New Roman"/>
          <w:color w:val="000000"/>
          <w:kern w:val="36"/>
          <w:sz w:val="28"/>
          <w:szCs w:val="28"/>
          <w:lang w:eastAsia="ru-RU"/>
        </w:rPr>
        <w:t>-</w:t>
      </w:r>
      <w:r w:rsidR="00F65DF4" w:rsidRPr="001C2D8D">
        <w:rPr>
          <w:rFonts w:ascii="Times New Roman" w:eastAsia="Times New Roman" w:hAnsi="Times New Roman" w:cs="Times New Roman"/>
          <w:color w:val="000000"/>
          <w:kern w:val="36"/>
          <w:sz w:val="28"/>
          <w:szCs w:val="28"/>
          <w:lang w:eastAsia="ru-RU"/>
        </w:rPr>
        <w:t xml:space="preserve">диалект) и как </w:t>
      </w:r>
      <w:proofErr w:type="spellStart"/>
      <w:r w:rsidR="00F65DF4" w:rsidRPr="001C2D8D">
        <w:rPr>
          <w:rFonts w:ascii="Times New Roman" w:eastAsia="Times New Roman" w:hAnsi="Times New Roman" w:cs="Times New Roman"/>
          <w:color w:val="000000"/>
          <w:kern w:val="36"/>
          <w:sz w:val="28"/>
          <w:szCs w:val="28"/>
          <w:lang w:eastAsia="ru-RU"/>
        </w:rPr>
        <w:t>диглоссанта</w:t>
      </w:r>
      <w:proofErr w:type="spellEnd"/>
      <w:r w:rsidR="00F65DF4" w:rsidRPr="001C2D8D">
        <w:rPr>
          <w:rFonts w:ascii="Times New Roman" w:eastAsia="Times New Roman" w:hAnsi="Times New Roman" w:cs="Times New Roman"/>
          <w:color w:val="000000"/>
          <w:kern w:val="36"/>
          <w:sz w:val="28"/>
          <w:szCs w:val="28"/>
          <w:lang w:eastAsia="ru-RU"/>
        </w:rPr>
        <w:t xml:space="preserve"> (родной язык</w:t>
      </w:r>
      <w:r w:rsidR="00B02BFD">
        <w:rPr>
          <w:rFonts w:ascii="Times New Roman" w:eastAsia="Times New Roman" w:hAnsi="Times New Roman" w:cs="Times New Roman"/>
          <w:color w:val="000000"/>
          <w:kern w:val="36"/>
          <w:sz w:val="28"/>
          <w:szCs w:val="28"/>
          <w:lang w:eastAsia="ru-RU"/>
        </w:rPr>
        <w:t>-</w:t>
      </w:r>
      <w:r w:rsidR="00F65DF4" w:rsidRPr="001C2D8D">
        <w:rPr>
          <w:rFonts w:ascii="Times New Roman" w:eastAsia="Times New Roman" w:hAnsi="Times New Roman" w:cs="Times New Roman"/>
          <w:color w:val="000000"/>
          <w:kern w:val="36"/>
          <w:sz w:val="28"/>
          <w:szCs w:val="28"/>
          <w:lang w:eastAsia="ru-RU"/>
        </w:rPr>
        <w:t xml:space="preserve">диалект + восточнофранкский ТВ ПЛЯ). </w:t>
      </w:r>
      <w:r w:rsidR="00A77E69" w:rsidRPr="001C2D8D">
        <w:rPr>
          <w:rFonts w:ascii="Times New Roman" w:eastAsia="Times New Roman" w:hAnsi="Times New Roman" w:cs="Times New Roman"/>
          <w:color w:val="000000"/>
          <w:kern w:val="36"/>
          <w:sz w:val="28"/>
          <w:szCs w:val="28"/>
          <w:lang w:eastAsia="ru-RU"/>
        </w:rPr>
        <w:t xml:space="preserve">Это стало возможно именно в </w:t>
      </w:r>
      <w:r w:rsidR="004B4554" w:rsidRPr="001C2D8D">
        <w:rPr>
          <w:rFonts w:ascii="Times New Roman" w:eastAsia="Times New Roman" w:hAnsi="Times New Roman" w:cs="Times New Roman"/>
          <w:color w:val="000000"/>
          <w:kern w:val="36"/>
          <w:sz w:val="28"/>
          <w:szCs w:val="28"/>
          <w:lang w:eastAsia="ru-RU"/>
        </w:rPr>
        <w:t>широком</w:t>
      </w:r>
      <w:r w:rsidR="00E64433" w:rsidRPr="001C2D8D">
        <w:rPr>
          <w:rFonts w:ascii="Times New Roman" w:eastAsia="Times New Roman" w:hAnsi="Times New Roman" w:cs="Times New Roman"/>
          <w:color w:val="000000"/>
          <w:kern w:val="36"/>
          <w:sz w:val="28"/>
          <w:szCs w:val="28"/>
          <w:lang w:eastAsia="ru-RU"/>
        </w:rPr>
        <w:t xml:space="preserve"> </w:t>
      </w:r>
      <w:r w:rsidR="00F845FD" w:rsidRPr="001C2D8D">
        <w:rPr>
          <w:rFonts w:ascii="Times New Roman" w:eastAsia="Times New Roman" w:hAnsi="Times New Roman" w:cs="Times New Roman"/>
          <w:color w:val="000000"/>
          <w:kern w:val="36"/>
          <w:sz w:val="28"/>
          <w:szCs w:val="28"/>
          <w:lang w:eastAsia="ru-RU"/>
        </w:rPr>
        <w:t xml:space="preserve">коммуникативном сообществе </w:t>
      </w:r>
      <w:r w:rsidR="00A77E69" w:rsidRPr="001C2D8D">
        <w:rPr>
          <w:rFonts w:ascii="Times New Roman" w:eastAsia="Times New Roman" w:hAnsi="Times New Roman" w:cs="Times New Roman"/>
          <w:color w:val="000000"/>
          <w:kern w:val="36"/>
          <w:sz w:val="28"/>
          <w:szCs w:val="28"/>
          <w:lang w:eastAsia="ru-RU"/>
        </w:rPr>
        <w:t>Фульд</w:t>
      </w:r>
      <w:r w:rsidR="00F845FD" w:rsidRPr="001C2D8D">
        <w:rPr>
          <w:rFonts w:ascii="Times New Roman" w:eastAsia="Times New Roman" w:hAnsi="Times New Roman" w:cs="Times New Roman"/>
          <w:color w:val="000000"/>
          <w:kern w:val="36"/>
          <w:sz w:val="28"/>
          <w:szCs w:val="28"/>
          <w:lang w:eastAsia="ru-RU"/>
        </w:rPr>
        <w:t>ы [</w:t>
      </w:r>
      <w:r w:rsidR="00F845FD" w:rsidRPr="001C2D8D">
        <w:rPr>
          <w:rFonts w:ascii="Times New Roman" w:eastAsia="Times New Roman" w:hAnsi="Times New Roman" w:cs="Times New Roman"/>
          <w:color w:val="000000"/>
          <w:kern w:val="36"/>
          <w:sz w:val="28"/>
          <w:szCs w:val="28"/>
          <w:lang w:val="en-US" w:eastAsia="ru-RU"/>
        </w:rPr>
        <w:t>Eggers</w:t>
      </w:r>
      <w:r w:rsidR="00152277" w:rsidRPr="00152277">
        <w:rPr>
          <w:rFonts w:ascii="Times New Roman" w:eastAsia="Times New Roman" w:hAnsi="Times New Roman" w:cs="Times New Roman"/>
          <w:color w:val="000000"/>
          <w:kern w:val="36"/>
          <w:sz w:val="28"/>
          <w:szCs w:val="28"/>
          <w:lang w:eastAsia="ru-RU"/>
        </w:rPr>
        <w:t xml:space="preserve"> 1966, </w:t>
      </w:r>
      <w:r w:rsidR="00152277">
        <w:rPr>
          <w:rFonts w:ascii="Times New Roman" w:eastAsia="Times New Roman" w:hAnsi="Times New Roman" w:cs="Times New Roman"/>
          <w:color w:val="000000"/>
          <w:kern w:val="36"/>
          <w:sz w:val="28"/>
          <w:szCs w:val="28"/>
          <w:lang w:val="en-US" w:eastAsia="ru-RU"/>
        </w:rPr>
        <w:t>S</w:t>
      </w:r>
      <w:r w:rsidR="00152277" w:rsidRPr="00152277">
        <w:rPr>
          <w:rFonts w:ascii="Times New Roman" w:eastAsia="Times New Roman" w:hAnsi="Times New Roman" w:cs="Times New Roman"/>
          <w:color w:val="000000"/>
          <w:kern w:val="36"/>
          <w:sz w:val="28"/>
          <w:szCs w:val="28"/>
          <w:lang w:eastAsia="ru-RU"/>
        </w:rPr>
        <w:t>.</w:t>
      </w:r>
      <w:r w:rsidR="00F845FD" w:rsidRPr="001C2D8D">
        <w:rPr>
          <w:rFonts w:ascii="Times New Roman" w:eastAsia="Times New Roman" w:hAnsi="Times New Roman" w:cs="Times New Roman"/>
          <w:color w:val="000000"/>
          <w:kern w:val="36"/>
          <w:sz w:val="28"/>
          <w:szCs w:val="28"/>
          <w:lang w:eastAsia="ru-RU"/>
        </w:rPr>
        <w:t xml:space="preserve"> 12]</w:t>
      </w:r>
      <w:r w:rsidR="00A77E69" w:rsidRPr="001C2D8D">
        <w:rPr>
          <w:rFonts w:ascii="Times New Roman" w:eastAsia="Times New Roman" w:hAnsi="Times New Roman" w:cs="Times New Roman"/>
          <w:color w:val="000000"/>
          <w:kern w:val="36"/>
          <w:sz w:val="28"/>
          <w:szCs w:val="28"/>
          <w:lang w:eastAsia="ru-RU"/>
        </w:rPr>
        <w:t xml:space="preserve">, </w:t>
      </w:r>
      <w:r w:rsidR="008B0407" w:rsidRPr="001C2D8D">
        <w:rPr>
          <w:rFonts w:ascii="Times New Roman" w:eastAsia="Times New Roman" w:hAnsi="Times New Roman" w:cs="Times New Roman"/>
          <w:color w:val="000000"/>
          <w:kern w:val="36"/>
          <w:sz w:val="28"/>
          <w:szCs w:val="28"/>
          <w:lang w:eastAsia="ru-RU"/>
        </w:rPr>
        <w:t>являвшейся</w:t>
      </w:r>
      <w:r w:rsidR="00A77E69" w:rsidRPr="001C2D8D">
        <w:rPr>
          <w:rFonts w:ascii="Times New Roman" w:eastAsia="Times New Roman" w:hAnsi="Times New Roman" w:cs="Times New Roman"/>
          <w:color w:val="000000"/>
          <w:kern w:val="36"/>
          <w:sz w:val="28"/>
          <w:szCs w:val="28"/>
          <w:lang w:eastAsia="ru-RU"/>
        </w:rPr>
        <w:t xml:space="preserve"> </w:t>
      </w:r>
      <w:r w:rsidR="008B0407" w:rsidRPr="001C2D8D">
        <w:rPr>
          <w:rFonts w:ascii="Times New Roman" w:eastAsia="Times New Roman" w:hAnsi="Times New Roman" w:cs="Times New Roman"/>
          <w:color w:val="000000"/>
          <w:kern w:val="36"/>
          <w:sz w:val="28"/>
          <w:szCs w:val="28"/>
          <w:lang w:eastAsia="ru-RU"/>
        </w:rPr>
        <w:t>в</w:t>
      </w:r>
      <w:r w:rsidR="00A77E69" w:rsidRPr="001C2D8D">
        <w:rPr>
          <w:rFonts w:ascii="Times New Roman" w:eastAsia="Times New Roman" w:hAnsi="Times New Roman" w:cs="Times New Roman"/>
          <w:color w:val="000000"/>
          <w:kern w:val="36"/>
          <w:sz w:val="28"/>
          <w:szCs w:val="28"/>
          <w:lang w:eastAsia="ru-RU"/>
        </w:rPr>
        <w:t xml:space="preserve"> конц</w:t>
      </w:r>
      <w:r w:rsidR="008B0407" w:rsidRPr="001C2D8D">
        <w:rPr>
          <w:rFonts w:ascii="Times New Roman" w:eastAsia="Times New Roman" w:hAnsi="Times New Roman" w:cs="Times New Roman"/>
          <w:color w:val="000000"/>
          <w:kern w:val="36"/>
          <w:sz w:val="28"/>
          <w:szCs w:val="28"/>
          <w:lang w:eastAsia="ru-RU"/>
        </w:rPr>
        <w:t>е</w:t>
      </w:r>
      <w:r w:rsidR="00A77E69" w:rsidRPr="001C2D8D">
        <w:rPr>
          <w:rFonts w:ascii="Times New Roman" w:eastAsia="Times New Roman" w:hAnsi="Times New Roman" w:cs="Times New Roman"/>
          <w:color w:val="000000"/>
          <w:kern w:val="36"/>
          <w:sz w:val="28"/>
          <w:szCs w:val="28"/>
          <w:lang w:eastAsia="ru-RU"/>
        </w:rPr>
        <w:t xml:space="preserve"> 10 века центром миссионерской деятельности, образования, латинской </w:t>
      </w:r>
      <w:r w:rsidR="004B4554" w:rsidRPr="001C2D8D">
        <w:rPr>
          <w:rFonts w:ascii="Times New Roman" w:eastAsia="Times New Roman" w:hAnsi="Times New Roman" w:cs="Times New Roman"/>
          <w:color w:val="000000"/>
          <w:kern w:val="36"/>
          <w:sz w:val="28"/>
          <w:szCs w:val="28"/>
          <w:lang w:eastAsia="ru-RU"/>
        </w:rPr>
        <w:t xml:space="preserve">и </w:t>
      </w:r>
      <w:proofErr w:type="spellStart"/>
      <w:r w:rsidR="004B4554" w:rsidRPr="001C2D8D">
        <w:rPr>
          <w:rFonts w:ascii="Times New Roman" w:eastAsia="Times New Roman" w:hAnsi="Times New Roman" w:cs="Times New Roman"/>
          <w:color w:val="000000"/>
          <w:kern w:val="36"/>
          <w:sz w:val="28"/>
          <w:szCs w:val="28"/>
          <w:lang w:eastAsia="ru-RU"/>
        </w:rPr>
        <w:t>двн</w:t>
      </w:r>
      <w:proofErr w:type="spellEnd"/>
      <w:r w:rsidR="004B4554" w:rsidRPr="001C2D8D">
        <w:rPr>
          <w:rFonts w:ascii="Times New Roman" w:eastAsia="Times New Roman" w:hAnsi="Times New Roman" w:cs="Times New Roman"/>
          <w:color w:val="000000"/>
          <w:kern w:val="36"/>
          <w:sz w:val="28"/>
          <w:szCs w:val="28"/>
          <w:lang w:eastAsia="ru-RU"/>
        </w:rPr>
        <w:t xml:space="preserve">. </w:t>
      </w:r>
      <w:r w:rsidR="00A77E69" w:rsidRPr="001C2D8D">
        <w:rPr>
          <w:rFonts w:ascii="Times New Roman" w:eastAsia="Times New Roman" w:hAnsi="Times New Roman" w:cs="Times New Roman"/>
          <w:color w:val="000000"/>
          <w:kern w:val="36"/>
          <w:sz w:val="28"/>
          <w:szCs w:val="28"/>
          <w:lang w:eastAsia="ru-RU"/>
        </w:rPr>
        <w:t>письменности</w:t>
      </w:r>
      <w:r w:rsidR="00B02BFD">
        <w:rPr>
          <w:rFonts w:ascii="Times New Roman" w:eastAsia="Times New Roman" w:hAnsi="Times New Roman" w:cs="Times New Roman"/>
          <w:color w:val="000000"/>
          <w:kern w:val="36"/>
          <w:sz w:val="28"/>
          <w:szCs w:val="28"/>
          <w:lang w:eastAsia="ru-RU"/>
        </w:rPr>
        <w:t>,</w:t>
      </w:r>
      <w:r w:rsidR="00A77E69" w:rsidRPr="001C2D8D">
        <w:rPr>
          <w:rFonts w:ascii="Times New Roman" w:eastAsia="Times New Roman" w:hAnsi="Times New Roman" w:cs="Times New Roman"/>
          <w:color w:val="000000"/>
          <w:kern w:val="36"/>
          <w:sz w:val="28"/>
          <w:szCs w:val="28"/>
          <w:lang w:eastAsia="ru-RU"/>
        </w:rPr>
        <w:t xml:space="preserve"> книжной традиции</w:t>
      </w:r>
      <w:r w:rsidR="008B0407" w:rsidRPr="001C2D8D">
        <w:rPr>
          <w:rFonts w:ascii="Times New Roman" w:eastAsia="Times New Roman" w:hAnsi="Times New Roman" w:cs="Times New Roman"/>
          <w:color w:val="000000"/>
          <w:kern w:val="36"/>
          <w:sz w:val="28"/>
          <w:szCs w:val="28"/>
          <w:lang w:eastAsia="ru-RU"/>
        </w:rPr>
        <w:t xml:space="preserve">. </w:t>
      </w:r>
      <w:r w:rsidR="000046C2">
        <w:rPr>
          <w:rFonts w:ascii="Times New Roman" w:eastAsia="Times New Roman" w:hAnsi="Times New Roman" w:cs="Times New Roman"/>
          <w:color w:val="000000"/>
          <w:kern w:val="36"/>
          <w:sz w:val="28"/>
          <w:szCs w:val="28"/>
          <w:lang w:eastAsia="ru-RU"/>
        </w:rPr>
        <w:t xml:space="preserve">Орфографическая традиция Фульды в написании смычных взрывных согласных отмечается по всей южной Германии </w:t>
      </w:r>
      <w:r w:rsidR="000046C2" w:rsidRPr="000046C2">
        <w:rPr>
          <w:rFonts w:ascii="Times New Roman" w:eastAsia="Times New Roman" w:hAnsi="Times New Roman" w:cs="Times New Roman"/>
          <w:color w:val="000000"/>
          <w:kern w:val="36"/>
          <w:sz w:val="28"/>
          <w:szCs w:val="28"/>
          <w:lang w:eastAsia="ru-RU"/>
        </w:rPr>
        <w:t>[</w:t>
      </w:r>
      <w:proofErr w:type="spellStart"/>
      <w:r w:rsidR="000046C2">
        <w:rPr>
          <w:rFonts w:ascii="Times New Roman" w:eastAsia="Times New Roman" w:hAnsi="Times New Roman" w:cs="Times New Roman"/>
          <w:color w:val="000000"/>
          <w:kern w:val="36"/>
          <w:sz w:val="28"/>
          <w:szCs w:val="28"/>
          <w:lang w:eastAsia="ru-RU"/>
        </w:rPr>
        <w:t>Жирм</w:t>
      </w:r>
      <w:r w:rsidR="004A2B5A">
        <w:rPr>
          <w:rFonts w:ascii="Times New Roman" w:eastAsia="Times New Roman" w:hAnsi="Times New Roman" w:cs="Times New Roman"/>
          <w:color w:val="000000"/>
          <w:kern w:val="36"/>
          <w:sz w:val="28"/>
          <w:szCs w:val="28"/>
          <w:lang w:eastAsia="ru-RU"/>
        </w:rPr>
        <w:t>унский</w:t>
      </w:r>
      <w:proofErr w:type="spellEnd"/>
      <w:r w:rsidR="004A2B5A">
        <w:rPr>
          <w:rFonts w:ascii="Times New Roman" w:eastAsia="Times New Roman" w:hAnsi="Times New Roman" w:cs="Times New Roman"/>
          <w:color w:val="000000"/>
          <w:kern w:val="36"/>
          <w:sz w:val="28"/>
          <w:szCs w:val="28"/>
          <w:lang w:eastAsia="ru-RU"/>
        </w:rPr>
        <w:t xml:space="preserve"> 1956, </w:t>
      </w:r>
      <w:r w:rsidR="002073E2">
        <w:rPr>
          <w:rFonts w:ascii="Times New Roman" w:eastAsia="Times New Roman" w:hAnsi="Times New Roman" w:cs="Times New Roman"/>
          <w:color w:val="000000"/>
          <w:kern w:val="36"/>
          <w:sz w:val="28"/>
          <w:szCs w:val="28"/>
          <w:lang w:eastAsia="ru-RU"/>
        </w:rPr>
        <w:t>с</w:t>
      </w:r>
      <w:r w:rsidR="004A2B5A">
        <w:rPr>
          <w:rFonts w:ascii="Times New Roman" w:eastAsia="Times New Roman" w:hAnsi="Times New Roman" w:cs="Times New Roman"/>
          <w:color w:val="000000"/>
          <w:kern w:val="36"/>
          <w:sz w:val="28"/>
          <w:szCs w:val="28"/>
          <w:lang w:eastAsia="ru-RU"/>
        </w:rPr>
        <w:t>.</w:t>
      </w:r>
      <w:r w:rsidR="000046C2">
        <w:rPr>
          <w:rFonts w:ascii="Times New Roman" w:eastAsia="Times New Roman" w:hAnsi="Times New Roman" w:cs="Times New Roman"/>
          <w:color w:val="000000"/>
          <w:kern w:val="36"/>
          <w:sz w:val="28"/>
          <w:szCs w:val="28"/>
          <w:lang w:eastAsia="ru-RU"/>
        </w:rPr>
        <w:t xml:space="preserve"> </w:t>
      </w:r>
      <w:r w:rsidR="000046C2" w:rsidRPr="000046C2">
        <w:rPr>
          <w:rFonts w:ascii="Times New Roman" w:eastAsia="Times New Roman" w:hAnsi="Times New Roman" w:cs="Times New Roman"/>
          <w:color w:val="000000"/>
          <w:kern w:val="36"/>
          <w:sz w:val="28"/>
          <w:szCs w:val="28"/>
          <w:lang w:eastAsia="ru-RU"/>
        </w:rPr>
        <w:t>49]</w:t>
      </w:r>
      <w:r w:rsidR="000046C2">
        <w:rPr>
          <w:rFonts w:ascii="Times New Roman" w:eastAsia="Times New Roman" w:hAnsi="Times New Roman" w:cs="Times New Roman"/>
          <w:color w:val="000000"/>
          <w:kern w:val="36"/>
          <w:sz w:val="28"/>
          <w:szCs w:val="28"/>
          <w:lang w:eastAsia="ru-RU"/>
        </w:rPr>
        <w:t xml:space="preserve">. </w:t>
      </w:r>
      <w:r w:rsidR="008B0407" w:rsidRPr="001C2D8D">
        <w:rPr>
          <w:rFonts w:ascii="Times New Roman" w:eastAsia="Times New Roman" w:hAnsi="Times New Roman" w:cs="Times New Roman"/>
          <w:color w:val="000000"/>
          <w:kern w:val="36"/>
          <w:sz w:val="28"/>
          <w:szCs w:val="28"/>
          <w:lang w:eastAsia="ru-RU"/>
        </w:rPr>
        <w:t>П</w:t>
      </w:r>
      <w:r w:rsidR="00043825" w:rsidRPr="001C2D8D">
        <w:rPr>
          <w:rFonts w:ascii="Times New Roman" w:eastAsia="Times New Roman" w:hAnsi="Times New Roman" w:cs="Times New Roman"/>
          <w:color w:val="000000"/>
          <w:kern w:val="36"/>
          <w:sz w:val="28"/>
          <w:szCs w:val="28"/>
          <w:lang w:eastAsia="ru-RU"/>
        </w:rPr>
        <w:t xml:space="preserve">родукция </w:t>
      </w:r>
      <w:r w:rsidR="008B0407" w:rsidRPr="001C2D8D">
        <w:rPr>
          <w:rFonts w:ascii="Times New Roman" w:eastAsia="Times New Roman" w:hAnsi="Times New Roman" w:cs="Times New Roman"/>
          <w:color w:val="000000"/>
          <w:kern w:val="36"/>
          <w:sz w:val="28"/>
          <w:szCs w:val="28"/>
          <w:lang w:eastAsia="ru-RU"/>
        </w:rPr>
        <w:t xml:space="preserve">ее скриптория </w:t>
      </w:r>
      <w:r w:rsidR="00043825" w:rsidRPr="001C2D8D">
        <w:rPr>
          <w:rFonts w:ascii="Times New Roman" w:eastAsia="Times New Roman" w:hAnsi="Times New Roman" w:cs="Times New Roman"/>
          <w:color w:val="000000"/>
          <w:kern w:val="36"/>
          <w:sz w:val="28"/>
          <w:szCs w:val="28"/>
          <w:lang w:eastAsia="ru-RU"/>
        </w:rPr>
        <w:t xml:space="preserve">передавалась </w:t>
      </w:r>
      <w:r w:rsidR="00B02BFD">
        <w:rPr>
          <w:rFonts w:ascii="Times New Roman" w:eastAsia="Times New Roman" w:hAnsi="Times New Roman" w:cs="Times New Roman"/>
          <w:color w:val="000000"/>
          <w:kern w:val="36"/>
          <w:sz w:val="28"/>
          <w:szCs w:val="28"/>
          <w:lang w:eastAsia="ru-RU"/>
        </w:rPr>
        <w:t xml:space="preserve">и </w:t>
      </w:r>
      <w:proofErr w:type="spellStart"/>
      <w:r w:rsidR="00043825" w:rsidRPr="001C2D8D">
        <w:rPr>
          <w:rFonts w:ascii="Times New Roman" w:eastAsia="Times New Roman" w:hAnsi="Times New Roman" w:cs="Times New Roman"/>
          <w:color w:val="000000"/>
          <w:kern w:val="36"/>
          <w:sz w:val="28"/>
          <w:szCs w:val="28"/>
          <w:lang w:eastAsia="ru-RU"/>
        </w:rPr>
        <w:t>Вюрцбургскому</w:t>
      </w:r>
      <w:proofErr w:type="spellEnd"/>
      <w:r w:rsidR="00043825" w:rsidRPr="001C2D8D">
        <w:rPr>
          <w:rFonts w:ascii="Times New Roman" w:eastAsia="Times New Roman" w:hAnsi="Times New Roman" w:cs="Times New Roman"/>
          <w:color w:val="000000"/>
          <w:kern w:val="36"/>
          <w:sz w:val="28"/>
          <w:szCs w:val="28"/>
          <w:lang w:eastAsia="ru-RU"/>
        </w:rPr>
        <w:t xml:space="preserve"> епископст</w:t>
      </w:r>
      <w:r w:rsidR="00650CD6" w:rsidRPr="001C2D8D">
        <w:rPr>
          <w:rFonts w:ascii="Times New Roman" w:eastAsia="Times New Roman" w:hAnsi="Times New Roman" w:cs="Times New Roman"/>
          <w:color w:val="000000"/>
          <w:kern w:val="36"/>
          <w:sz w:val="28"/>
          <w:szCs w:val="28"/>
          <w:lang w:eastAsia="ru-RU"/>
        </w:rPr>
        <w:t>в</w:t>
      </w:r>
      <w:r w:rsidR="00043825" w:rsidRPr="001C2D8D">
        <w:rPr>
          <w:rFonts w:ascii="Times New Roman" w:eastAsia="Times New Roman" w:hAnsi="Times New Roman" w:cs="Times New Roman"/>
          <w:color w:val="000000"/>
          <w:kern w:val="36"/>
          <w:sz w:val="28"/>
          <w:szCs w:val="28"/>
          <w:lang w:eastAsia="ru-RU"/>
        </w:rPr>
        <w:t>у (</w:t>
      </w:r>
      <w:proofErr w:type="spellStart"/>
      <w:r w:rsidR="00650CD6" w:rsidRPr="001C2D8D">
        <w:rPr>
          <w:rFonts w:ascii="Times New Roman" w:eastAsia="Times New Roman" w:hAnsi="Times New Roman" w:cs="Times New Roman"/>
          <w:color w:val="000000"/>
          <w:kern w:val="36"/>
          <w:sz w:val="28"/>
          <w:szCs w:val="28"/>
          <w:lang w:eastAsia="ru-RU"/>
        </w:rPr>
        <w:t>евангелиар</w:t>
      </w:r>
      <w:proofErr w:type="spellEnd"/>
      <w:r w:rsidR="00650CD6" w:rsidRPr="001C2D8D">
        <w:rPr>
          <w:rFonts w:ascii="Times New Roman" w:eastAsia="Times New Roman" w:hAnsi="Times New Roman" w:cs="Times New Roman"/>
          <w:color w:val="000000"/>
          <w:kern w:val="36"/>
          <w:sz w:val="28"/>
          <w:szCs w:val="28"/>
          <w:lang w:eastAsia="ru-RU"/>
        </w:rPr>
        <w:t xml:space="preserve"> с копиями </w:t>
      </w:r>
      <w:r w:rsidR="00650CD6" w:rsidRPr="001C2D8D">
        <w:rPr>
          <w:rFonts w:ascii="Times New Roman" w:eastAsia="Times New Roman" w:hAnsi="Times New Roman" w:cs="Times New Roman"/>
          <w:color w:val="000000"/>
          <w:kern w:val="36"/>
          <w:sz w:val="28"/>
          <w:szCs w:val="28"/>
          <w:lang w:val="en-US" w:eastAsia="ru-RU"/>
        </w:rPr>
        <w:t>WM</w:t>
      </w:r>
      <w:r w:rsidR="00650CD6" w:rsidRPr="001C2D8D">
        <w:rPr>
          <w:rFonts w:ascii="Times New Roman" w:eastAsia="Times New Roman" w:hAnsi="Times New Roman" w:cs="Times New Roman"/>
          <w:color w:val="000000"/>
          <w:kern w:val="36"/>
          <w:sz w:val="28"/>
          <w:szCs w:val="28"/>
          <w:lang w:eastAsia="ru-RU"/>
        </w:rPr>
        <w:t xml:space="preserve"> </w:t>
      </w:r>
      <w:r w:rsidR="00650CD6" w:rsidRPr="001C2D8D">
        <w:rPr>
          <w:rFonts w:ascii="Times New Roman" w:eastAsia="Times New Roman" w:hAnsi="Times New Roman" w:cs="Times New Roman"/>
          <w:color w:val="000000"/>
          <w:kern w:val="36"/>
          <w:sz w:val="28"/>
          <w:szCs w:val="28"/>
          <w:lang w:val="en-US" w:eastAsia="ru-RU"/>
        </w:rPr>
        <w:t>I</w:t>
      </w:r>
      <w:r w:rsidR="00650CD6" w:rsidRPr="001C2D8D">
        <w:rPr>
          <w:rFonts w:ascii="Times New Roman" w:eastAsia="Times New Roman" w:hAnsi="Times New Roman" w:cs="Times New Roman"/>
          <w:color w:val="000000"/>
          <w:kern w:val="36"/>
          <w:sz w:val="28"/>
          <w:szCs w:val="28"/>
          <w:lang w:eastAsia="ru-RU"/>
        </w:rPr>
        <w:t xml:space="preserve"> и </w:t>
      </w:r>
      <w:r w:rsidR="00650CD6" w:rsidRPr="001C2D8D">
        <w:rPr>
          <w:rFonts w:ascii="Times New Roman" w:eastAsia="Times New Roman" w:hAnsi="Times New Roman" w:cs="Times New Roman"/>
          <w:color w:val="000000"/>
          <w:kern w:val="36"/>
          <w:sz w:val="28"/>
          <w:szCs w:val="28"/>
          <w:lang w:val="en-US" w:eastAsia="ru-RU"/>
        </w:rPr>
        <w:t>WM</w:t>
      </w:r>
      <w:r w:rsidR="00650CD6" w:rsidRPr="001C2D8D">
        <w:rPr>
          <w:rFonts w:ascii="Times New Roman" w:eastAsia="Times New Roman" w:hAnsi="Times New Roman" w:cs="Times New Roman"/>
          <w:color w:val="000000"/>
          <w:kern w:val="36"/>
          <w:sz w:val="28"/>
          <w:szCs w:val="28"/>
          <w:lang w:eastAsia="ru-RU"/>
        </w:rPr>
        <w:t xml:space="preserve"> </w:t>
      </w:r>
      <w:r w:rsidR="00650CD6" w:rsidRPr="001C2D8D">
        <w:rPr>
          <w:rFonts w:ascii="Times New Roman" w:eastAsia="Times New Roman" w:hAnsi="Times New Roman" w:cs="Times New Roman"/>
          <w:color w:val="000000"/>
          <w:kern w:val="36"/>
          <w:sz w:val="28"/>
          <w:szCs w:val="28"/>
          <w:lang w:val="en-US" w:eastAsia="ru-RU"/>
        </w:rPr>
        <w:t>II</w:t>
      </w:r>
      <w:r w:rsidR="00650CD6" w:rsidRPr="001C2D8D">
        <w:rPr>
          <w:rFonts w:ascii="Times New Roman" w:eastAsia="Times New Roman" w:hAnsi="Times New Roman" w:cs="Times New Roman"/>
          <w:color w:val="000000"/>
          <w:kern w:val="36"/>
          <w:sz w:val="28"/>
          <w:szCs w:val="28"/>
          <w:lang w:eastAsia="ru-RU"/>
        </w:rPr>
        <w:t xml:space="preserve"> хранился в библиотеке местного собора)</w:t>
      </w:r>
      <w:r w:rsidR="00A77E69" w:rsidRPr="001C2D8D">
        <w:rPr>
          <w:rFonts w:ascii="Times New Roman" w:eastAsia="Times New Roman" w:hAnsi="Times New Roman" w:cs="Times New Roman"/>
          <w:color w:val="000000"/>
          <w:kern w:val="36"/>
          <w:sz w:val="28"/>
          <w:szCs w:val="28"/>
          <w:lang w:eastAsia="ru-RU"/>
        </w:rPr>
        <w:t>.</w:t>
      </w:r>
    </w:p>
    <w:bookmarkEnd w:id="0"/>
    <w:p w14:paraId="650156CD" w14:textId="1B2F0A6B" w:rsidR="000C1ED9" w:rsidRPr="001C2D8D" w:rsidRDefault="00E64433" w:rsidP="001C2D8D">
      <w:pPr>
        <w:spacing w:line="360" w:lineRule="auto"/>
        <w:ind w:firstLine="709"/>
        <w:jc w:val="both"/>
        <w:rPr>
          <w:rFonts w:ascii="Times New Roman" w:hAnsi="Times New Roman" w:cs="Times New Roman"/>
          <w:sz w:val="28"/>
          <w:szCs w:val="28"/>
          <w:shd w:val="clear" w:color="auto" w:fill="FFFFFF"/>
        </w:rPr>
      </w:pPr>
      <w:r w:rsidRPr="001C2D8D">
        <w:rPr>
          <w:rFonts w:ascii="Times New Roman" w:hAnsi="Times New Roman" w:cs="Times New Roman"/>
          <w:sz w:val="28"/>
          <w:szCs w:val="28"/>
        </w:rPr>
        <w:t>Р</w:t>
      </w:r>
      <w:r w:rsidR="00F11FDD" w:rsidRPr="001C2D8D">
        <w:rPr>
          <w:rFonts w:ascii="Times New Roman" w:hAnsi="Times New Roman" w:cs="Times New Roman"/>
          <w:sz w:val="28"/>
          <w:szCs w:val="28"/>
        </w:rPr>
        <w:t xml:space="preserve">ассматривая </w:t>
      </w:r>
      <w:r w:rsidR="00F11FDD" w:rsidRPr="001C2D8D">
        <w:rPr>
          <w:rFonts w:ascii="Times New Roman" w:hAnsi="Times New Roman" w:cs="Times New Roman"/>
          <w:sz w:val="28"/>
          <w:szCs w:val="28"/>
          <w:lang w:val="de-DE"/>
        </w:rPr>
        <w:t>WM</w:t>
      </w:r>
      <w:r w:rsidR="00F11FDD" w:rsidRPr="001C2D8D">
        <w:rPr>
          <w:rFonts w:ascii="Times New Roman" w:hAnsi="Times New Roman" w:cs="Times New Roman"/>
          <w:sz w:val="28"/>
          <w:szCs w:val="28"/>
        </w:rPr>
        <w:t xml:space="preserve"> </w:t>
      </w:r>
      <w:r w:rsidR="00F11FDD" w:rsidRPr="001C2D8D">
        <w:rPr>
          <w:rFonts w:ascii="Times New Roman" w:hAnsi="Times New Roman" w:cs="Times New Roman"/>
          <w:sz w:val="28"/>
          <w:szCs w:val="28"/>
          <w:lang w:val="de-DE"/>
        </w:rPr>
        <w:t>II</w:t>
      </w:r>
      <w:r w:rsidR="00F11FDD" w:rsidRPr="001C2D8D">
        <w:rPr>
          <w:rFonts w:ascii="Times New Roman" w:hAnsi="Times New Roman" w:cs="Times New Roman"/>
          <w:sz w:val="28"/>
          <w:szCs w:val="28"/>
        </w:rPr>
        <w:t xml:space="preserve"> в</w:t>
      </w:r>
      <w:r w:rsidR="00427426" w:rsidRPr="001C2D8D">
        <w:rPr>
          <w:rFonts w:ascii="Times New Roman" w:hAnsi="Times New Roman" w:cs="Times New Roman"/>
          <w:sz w:val="28"/>
          <w:szCs w:val="28"/>
        </w:rPr>
        <w:t xml:space="preserve"> контексте начал</w:t>
      </w:r>
      <w:r w:rsidR="00D46501" w:rsidRPr="001C2D8D">
        <w:rPr>
          <w:rFonts w:ascii="Times New Roman" w:hAnsi="Times New Roman" w:cs="Times New Roman"/>
          <w:sz w:val="28"/>
          <w:szCs w:val="28"/>
        </w:rPr>
        <w:t>ьной стадии</w:t>
      </w:r>
      <w:r w:rsidR="00427426" w:rsidRPr="001C2D8D">
        <w:rPr>
          <w:rFonts w:ascii="Times New Roman" w:hAnsi="Times New Roman" w:cs="Times New Roman"/>
          <w:sz w:val="28"/>
          <w:szCs w:val="28"/>
        </w:rPr>
        <w:t xml:space="preserve"> </w:t>
      </w:r>
      <w:r w:rsidR="00F11FDD" w:rsidRPr="001C2D8D">
        <w:rPr>
          <w:rFonts w:ascii="Times New Roman" w:hAnsi="Times New Roman" w:cs="Times New Roman"/>
          <w:sz w:val="28"/>
          <w:szCs w:val="28"/>
        </w:rPr>
        <w:t>каролингского</w:t>
      </w:r>
      <w:r w:rsidR="00786523" w:rsidRPr="001C2D8D">
        <w:rPr>
          <w:rFonts w:ascii="Times New Roman" w:hAnsi="Times New Roman" w:cs="Times New Roman"/>
          <w:sz w:val="28"/>
          <w:szCs w:val="28"/>
        </w:rPr>
        <w:t xml:space="preserve"> возрождения</w:t>
      </w:r>
      <w:r w:rsidR="00F11FDD" w:rsidRPr="001C2D8D">
        <w:rPr>
          <w:rFonts w:ascii="Times New Roman" w:hAnsi="Times New Roman" w:cs="Times New Roman"/>
          <w:sz w:val="28"/>
          <w:szCs w:val="28"/>
        </w:rPr>
        <w:t>,</w:t>
      </w:r>
      <w:r w:rsidR="006663B4" w:rsidRPr="001C2D8D">
        <w:rPr>
          <w:rFonts w:ascii="Times New Roman" w:hAnsi="Times New Roman" w:cs="Times New Roman"/>
          <w:sz w:val="28"/>
          <w:szCs w:val="28"/>
        </w:rPr>
        <w:t xml:space="preserve"> в частност</w:t>
      </w:r>
      <w:r w:rsidR="00F11FDD" w:rsidRPr="001C2D8D">
        <w:rPr>
          <w:rFonts w:ascii="Times New Roman" w:hAnsi="Times New Roman" w:cs="Times New Roman"/>
          <w:sz w:val="28"/>
          <w:szCs w:val="28"/>
        </w:rPr>
        <w:t>и</w:t>
      </w:r>
      <w:r w:rsidR="006663B4" w:rsidRPr="001C2D8D">
        <w:rPr>
          <w:rFonts w:ascii="Times New Roman" w:hAnsi="Times New Roman" w:cs="Times New Roman"/>
          <w:sz w:val="28"/>
          <w:szCs w:val="28"/>
        </w:rPr>
        <w:t xml:space="preserve"> </w:t>
      </w:r>
      <w:r w:rsidR="00917D8F" w:rsidRPr="001C2D8D">
        <w:rPr>
          <w:rFonts w:ascii="Times New Roman" w:hAnsi="Times New Roman" w:cs="Times New Roman"/>
          <w:sz w:val="28"/>
          <w:szCs w:val="28"/>
        </w:rPr>
        <w:t>активно</w:t>
      </w:r>
      <w:r w:rsidR="00D46501" w:rsidRPr="001C2D8D">
        <w:rPr>
          <w:rFonts w:ascii="Times New Roman" w:hAnsi="Times New Roman" w:cs="Times New Roman"/>
          <w:sz w:val="28"/>
          <w:szCs w:val="28"/>
        </w:rPr>
        <w:t>го</w:t>
      </w:r>
      <w:r w:rsidR="00917D8F" w:rsidRPr="001C2D8D">
        <w:rPr>
          <w:rFonts w:ascii="Times New Roman" w:hAnsi="Times New Roman" w:cs="Times New Roman"/>
          <w:sz w:val="28"/>
          <w:szCs w:val="28"/>
        </w:rPr>
        <w:t xml:space="preserve"> </w:t>
      </w:r>
      <w:r w:rsidR="006663B4" w:rsidRPr="001C2D8D">
        <w:rPr>
          <w:rFonts w:ascii="Times New Roman" w:hAnsi="Times New Roman" w:cs="Times New Roman"/>
          <w:sz w:val="28"/>
          <w:szCs w:val="28"/>
        </w:rPr>
        <w:t>развитии</w:t>
      </w:r>
      <w:r w:rsidR="004A2B5A">
        <w:rPr>
          <w:rFonts w:ascii="Times New Roman" w:hAnsi="Times New Roman" w:cs="Times New Roman"/>
          <w:sz w:val="28"/>
          <w:szCs w:val="28"/>
        </w:rPr>
        <w:t>, анали</w:t>
      </w:r>
      <w:r w:rsidR="00B272FA">
        <w:rPr>
          <w:rFonts w:ascii="Times New Roman" w:hAnsi="Times New Roman" w:cs="Times New Roman"/>
          <w:sz w:val="28"/>
          <w:szCs w:val="28"/>
        </w:rPr>
        <w:t>тики</w:t>
      </w:r>
      <w:r w:rsidR="006663B4" w:rsidRPr="001C2D8D">
        <w:rPr>
          <w:rFonts w:ascii="Times New Roman" w:hAnsi="Times New Roman" w:cs="Times New Roman"/>
          <w:sz w:val="28"/>
          <w:szCs w:val="28"/>
        </w:rPr>
        <w:t xml:space="preserve"> </w:t>
      </w:r>
      <w:r w:rsidR="00D46501" w:rsidRPr="001C2D8D">
        <w:rPr>
          <w:rFonts w:ascii="Times New Roman" w:hAnsi="Times New Roman" w:cs="Times New Roman"/>
          <w:sz w:val="28"/>
          <w:szCs w:val="28"/>
        </w:rPr>
        <w:t xml:space="preserve">и </w:t>
      </w:r>
      <w:r w:rsidR="00917D8F" w:rsidRPr="001C2D8D">
        <w:rPr>
          <w:rFonts w:ascii="Times New Roman" w:hAnsi="Times New Roman" w:cs="Times New Roman"/>
          <w:sz w:val="28"/>
          <w:szCs w:val="28"/>
        </w:rPr>
        <w:t>фиксаци</w:t>
      </w:r>
      <w:r w:rsidRPr="001C2D8D">
        <w:rPr>
          <w:rFonts w:ascii="Times New Roman" w:hAnsi="Times New Roman" w:cs="Times New Roman"/>
          <w:sz w:val="28"/>
          <w:szCs w:val="28"/>
        </w:rPr>
        <w:t>и</w:t>
      </w:r>
      <w:r w:rsidR="00F11FDD" w:rsidRPr="001C2D8D">
        <w:rPr>
          <w:rFonts w:ascii="Times New Roman" w:hAnsi="Times New Roman" w:cs="Times New Roman"/>
          <w:sz w:val="28"/>
          <w:szCs w:val="28"/>
        </w:rPr>
        <w:t xml:space="preserve"> </w:t>
      </w:r>
      <w:r w:rsidR="00D47F7B" w:rsidRPr="001C2D8D">
        <w:rPr>
          <w:rFonts w:ascii="Times New Roman" w:hAnsi="Times New Roman" w:cs="Times New Roman"/>
          <w:sz w:val="28"/>
          <w:szCs w:val="28"/>
        </w:rPr>
        <w:t xml:space="preserve">форм </w:t>
      </w:r>
      <w:r w:rsidR="00F11FDD" w:rsidRPr="001C2D8D">
        <w:rPr>
          <w:rFonts w:ascii="Times New Roman" w:hAnsi="Times New Roman" w:cs="Times New Roman"/>
          <w:sz w:val="28"/>
          <w:szCs w:val="28"/>
        </w:rPr>
        <w:t>права, можно считать</w:t>
      </w:r>
      <w:r w:rsidR="00D46501" w:rsidRPr="001C2D8D">
        <w:rPr>
          <w:rFonts w:ascii="Times New Roman" w:hAnsi="Times New Roman" w:cs="Times New Roman"/>
          <w:sz w:val="28"/>
          <w:szCs w:val="28"/>
        </w:rPr>
        <w:t xml:space="preserve"> </w:t>
      </w:r>
      <w:r w:rsidR="00F11FDD" w:rsidRPr="001C2D8D">
        <w:rPr>
          <w:rFonts w:ascii="Times New Roman" w:hAnsi="Times New Roman" w:cs="Times New Roman"/>
          <w:sz w:val="28"/>
          <w:szCs w:val="28"/>
        </w:rPr>
        <w:t xml:space="preserve">его </w:t>
      </w:r>
      <w:r w:rsidR="00D46501" w:rsidRPr="001C2D8D">
        <w:rPr>
          <w:rFonts w:ascii="Times New Roman" w:hAnsi="Times New Roman" w:cs="Times New Roman"/>
          <w:sz w:val="28"/>
          <w:szCs w:val="28"/>
        </w:rPr>
        <w:t xml:space="preserve">уникальным </w:t>
      </w:r>
      <w:r w:rsidR="00F51A7A" w:rsidRPr="001C2D8D">
        <w:rPr>
          <w:rFonts w:ascii="Times New Roman" w:hAnsi="Times New Roman" w:cs="Times New Roman"/>
          <w:sz w:val="28"/>
          <w:szCs w:val="28"/>
        </w:rPr>
        <w:t xml:space="preserve">и жанрово своеобразным </w:t>
      </w:r>
      <w:r w:rsidR="00D46501" w:rsidRPr="001C2D8D">
        <w:rPr>
          <w:rFonts w:ascii="Times New Roman" w:hAnsi="Times New Roman" w:cs="Times New Roman"/>
          <w:sz w:val="28"/>
          <w:szCs w:val="28"/>
        </w:rPr>
        <w:t xml:space="preserve">источником публичного </w:t>
      </w:r>
      <w:r w:rsidRPr="001C2D8D">
        <w:rPr>
          <w:rFonts w:ascii="Times New Roman" w:hAnsi="Times New Roman" w:cs="Times New Roman"/>
          <w:sz w:val="28"/>
          <w:szCs w:val="28"/>
        </w:rPr>
        <w:t xml:space="preserve">аграрного </w:t>
      </w:r>
      <w:r w:rsidR="008B0407" w:rsidRPr="001C2D8D">
        <w:rPr>
          <w:rFonts w:ascii="Times New Roman" w:hAnsi="Times New Roman" w:cs="Times New Roman"/>
          <w:sz w:val="28"/>
          <w:szCs w:val="28"/>
        </w:rPr>
        <w:t>права/</w:t>
      </w:r>
      <w:r w:rsidR="00D46501" w:rsidRPr="001C2D8D">
        <w:rPr>
          <w:rFonts w:ascii="Times New Roman" w:hAnsi="Times New Roman" w:cs="Times New Roman"/>
          <w:sz w:val="28"/>
          <w:szCs w:val="28"/>
        </w:rPr>
        <w:t>управления</w:t>
      </w:r>
      <w:r w:rsidR="00693E7A" w:rsidRPr="001C2D8D">
        <w:rPr>
          <w:rFonts w:ascii="Times New Roman" w:hAnsi="Times New Roman" w:cs="Times New Roman"/>
          <w:sz w:val="28"/>
          <w:szCs w:val="28"/>
        </w:rPr>
        <w:t>,</w:t>
      </w:r>
      <w:r w:rsidR="008B0407" w:rsidRPr="001C2D8D">
        <w:rPr>
          <w:rFonts w:ascii="Times New Roman" w:hAnsi="Times New Roman" w:cs="Times New Roman"/>
          <w:sz w:val="28"/>
          <w:szCs w:val="28"/>
        </w:rPr>
        <w:t xml:space="preserve"> важным </w:t>
      </w:r>
      <w:r w:rsidR="00A548D0" w:rsidRPr="001C2D8D">
        <w:rPr>
          <w:rFonts w:ascii="Times New Roman" w:hAnsi="Times New Roman" w:cs="Times New Roman"/>
          <w:sz w:val="28"/>
          <w:szCs w:val="28"/>
        </w:rPr>
        <w:t xml:space="preserve">региональным </w:t>
      </w:r>
      <w:proofErr w:type="spellStart"/>
      <w:r w:rsidR="00F51A7A" w:rsidRPr="001C2D8D">
        <w:rPr>
          <w:rFonts w:ascii="Times New Roman" w:hAnsi="Times New Roman" w:cs="Times New Roman"/>
          <w:sz w:val="28"/>
          <w:szCs w:val="28"/>
        </w:rPr>
        <w:t>лингво</w:t>
      </w:r>
      <w:r w:rsidR="008B0407" w:rsidRPr="001C2D8D">
        <w:rPr>
          <w:rFonts w:ascii="Times New Roman" w:hAnsi="Times New Roman" w:cs="Times New Roman"/>
          <w:sz w:val="28"/>
          <w:szCs w:val="28"/>
        </w:rPr>
        <w:t>культурн</w:t>
      </w:r>
      <w:r w:rsidR="00693E7A" w:rsidRPr="001C2D8D">
        <w:rPr>
          <w:rFonts w:ascii="Times New Roman" w:hAnsi="Times New Roman" w:cs="Times New Roman"/>
          <w:sz w:val="28"/>
          <w:szCs w:val="28"/>
        </w:rPr>
        <w:t>ы</w:t>
      </w:r>
      <w:r w:rsidR="008B0407" w:rsidRPr="001C2D8D">
        <w:rPr>
          <w:rFonts w:ascii="Times New Roman" w:hAnsi="Times New Roman" w:cs="Times New Roman"/>
          <w:sz w:val="28"/>
          <w:szCs w:val="28"/>
        </w:rPr>
        <w:t>м</w:t>
      </w:r>
      <w:proofErr w:type="spellEnd"/>
      <w:r w:rsidR="008B0407" w:rsidRPr="001C2D8D">
        <w:rPr>
          <w:rFonts w:ascii="Times New Roman" w:hAnsi="Times New Roman" w:cs="Times New Roman"/>
          <w:sz w:val="28"/>
          <w:szCs w:val="28"/>
        </w:rPr>
        <w:t xml:space="preserve"> феноменом </w:t>
      </w:r>
      <w:proofErr w:type="spellStart"/>
      <w:r w:rsidR="008B0407" w:rsidRPr="001C2D8D">
        <w:rPr>
          <w:rFonts w:ascii="Times New Roman" w:hAnsi="Times New Roman" w:cs="Times New Roman"/>
          <w:sz w:val="28"/>
          <w:szCs w:val="28"/>
        </w:rPr>
        <w:t>двн</w:t>
      </w:r>
      <w:proofErr w:type="spellEnd"/>
      <w:r w:rsidR="008B0407" w:rsidRPr="001C2D8D">
        <w:rPr>
          <w:rFonts w:ascii="Times New Roman" w:hAnsi="Times New Roman" w:cs="Times New Roman"/>
          <w:sz w:val="28"/>
          <w:szCs w:val="28"/>
        </w:rPr>
        <w:t>. письменности</w:t>
      </w:r>
      <w:r w:rsidR="000C1ED9" w:rsidRPr="001C2D8D">
        <w:rPr>
          <w:rFonts w:ascii="Times New Roman" w:hAnsi="Times New Roman" w:cs="Times New Roman"/>
          <w:sz w:val="28"/>
          <w:szCs w:val="28"/>
          <w:shd w:val="clear" w:color="auto" w:fill="FFFFFF"/>
        </w:rPr>
        <w:t>.</w:t>
      </w:r>
    </w:p>
    <w:p w14:paraId="2970A418" w14:textId="28EC9996" w:rsidR="00AF58B9" w:rsidRPr="0006793C" w:rsidRDefault="00501341" w:rsidP="0006793C">
      <w:pPr>
        <w:pStyle w:val="ae"/>
        <w:numPr>
          <w:ilvl w:val="0"/>
          <w:numId w:val="10"/>
        </w:numPr>
        <w:spacing w:line="360" w:lineRule="auto"/>
        <w:jc w:val="center"/>
        <w:rPr>
          <w:rFonts w:ascii="Times New Roman" w:hAnsi="Times New Roman" w:cs="Times New Roman"/>
          <w:b/>
          <w:bCs/>
          <w:sz w:val="28"/>
          <w:szCs w:val="28"/>
        </w:rPr>
      </w:pPr>
      <w:r w:rsidRPr="0006793C">
        <w:rPr>
          <w:rFonts w:ascii="Times New Roman" w:hAnsi="Times New Roman" w:cs="Times New Roman"/>
          <w:b/>
          <w:bCs/>
          <w:sz w:val="28"/>
          <w:szCs w:val="28"/>
        </w:rPr>
        <w:t>А</w:t>
      </w:r>
      <w:r w:rsidR="00AF58B9" w:rsidRPr="0006793C">
        <w:rPr>
          <w:rFonts w:ascii="Times New Roman" w:hAnsi="Times New Roman" w:cs="Times New Roman"/>
          <w:b/>
          <w:bCs/>
          <w:sz w:val="28"/>
          <w:szCs w:val="28"/>
        </w:rPr>
        <w:t xml:space="preserve">реальные </w:t>
      </w:r>
      <w:r w:rsidR="00E259EA">
        <w:rPr>
          <w:rFonts w:ascii="Times New Roman" w:hAnsi="Times New Roman" w:cs="Times New Roman"/>
          <w:b/>
          <w:bCs/>
          <w:sz w:val="28"/>
          <w:szCs w:val="28"/>
        </w:rPr>
        <w:t>черты</w:t>
      </w:r>
      <w:r w:rsidR="00AF58B9" w:rsidRPr="0006793C">
        <w:rPr>
          <w:rFonts w:ascii="Times New Roman" w:hAnsi="Times New Roman" w:cs="Times New Roman"/>
          <w:b/>
          <w:bCs/>
          <w:sz w:val="28"/>
          <w:szCs w:val="28"/>
        </w:rPr>
        <w:t xml:space="preserve"> языка</w:t>
      </w:r>
      <w:r w:rsidR="003A0A86" w:rsidRPr="0006793C">
        <w:rPr>
          <w:rFonts w:ascii="Times New Roman" w:hAnsi="Times New Roman" w:cs="Times New Roman"/>
          <w:b/>
          <w:bCs/>
          <w:sz w:val="28"/>
          <w:szCs w:val="28"/>
        </w:rPr>
        <w:t xml:space="preserve"> памятника</w:t>
      </w:r>
    </w:p>
    <w:p w14:paraId="74C0FEF5" w14:textId="632CB4FA" w:rsidR="005C0FB6" w:rsidRPr="001C2D8D" w:rsidRDefault="00DF1ED4"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Самыми древними рефлексами древне-франкског</w:t>
      </w:r>
      <w:r w:rsidR="00534EBA" w:rsidRPr="001C2D8D">
        <w:rPr>
          <w:rFonts w:ascii="Times New Roman" w:hAnsi="Times New Roman" w:cs="Times New Roman"/>
          <w:sz w:val="28"/>
          <w:szCs w:val="28"/>
        </w:rPr>
        <w:t>о языка</w:t>
      </w:r>
      <w:r w:rsidR="00BB1623" w:rsidRPr="001C2D8D">
        <w:rPr>
          <w:rFonts w:ascii="Times New Roman" w:hAnsi="Times New Roman" w:cs="Times New Roman"/>
          <w:sz w:val="28"/>
          <w:szCs w:val="28"/>
        </w:rPr>
        <w:t>, но</w:t>
      </w:r>
      <w:r w:rsidR="00534EBA" w:rsidRPr="001C2D8D">
        <w:rPr>
          <w:rFonts w:ascii="Times New Roman" w:hAnsi="Times New Roman" w:cs="Times New Roman"/>
          <w:sz w:val="28"/>
          <w:szCs w:val="28"/>
        </w:rPr>
        <w:t xml:space="preserve"> без четкой диалектной локализации</w:t>
      </w:r>
      <w:r w:rsidR="00BB1623" w:rsidRPr="001C2D8D">
        <w:rPr>
          <w:rFonts w:ascii="Times New Roman" w:hAnsi="Times New Roman" w:cs="Times New Roman"/>
          <w:sz w:val="28"/>
          <w:szCs w:val="28"/>
        </w:rPr>
        <w:t>,</w:t>
      </w:r>
      <w:r w:rsidR="00534EBA" w:rsidRPr="001C2D8D">
        <w:rPr>
          <w:rFonts w:ascii="Times New Roman" w:hAnsi="Times New Roman" w:cs="Times New Roman"/>
          <w:sz w:val="28"/>
          <w:szCs w:val="28"/>
        </w:rPr>
        <w:t xml:space="preserve"> являются словарные вкрапления-термины древнего права франков в латинских сводах</w:t>
      </w:r>
      <w:r w:rsidR="0060055D">
        <w:rPr>
          <w:rFonts w:ascii="Times New Roman" w:hAnsi="Times New Roman" w:cs="Times New Roman"/>
          <w:sz w:val="28"/>
          <w:szCs w:val="28"/>
        </w:rPr>
        <w:t xml:space="preserve"> законов </w:t>
      </w:r>
      <w:r w:rsidR="00534EBA" w:rsidRPr="001C2D8D">
        <w:rPr>
          <w:rFonts w:ascii="Times New Roman" w:hAnsi="Times New Roman" w:cs="Times New Roman"/>
          <w:sz w:val="28"/>
          <w:szCs w:val="28"/>
          <w:lang w:val="en-US"/>
        </w:rPr>
        <w:t>Lex</w:t>
      </w:r>
      <w:r w:rsidR="00534EBA" w:rsidRPr="001C2D8D">
        <w:rPr>
          <w:rFonts w:ascii="Times New Roman" w:hAnsi="Times New Roman" w:cs="Times New Roman"/>
          <w:sz w:val="28"/>
          <w:szCs w:val="28"/>
        </w:rPr>
        <w:t xml:space="preserve"> </w:t>
      </w:r>
      <w:proofErr w:type="spellStart"/>
      <w:r w:rsidR="00534EBA" w:rsidRPr="001C2D8D">
        <w:rPr>
          <w:rFonts w:ascii="Times New Roman" w:hAnsi="Times New Roman" w:cs="Times New Roman"/>
          <w:sz w:val="28"/>
          <w:szCs w:val="28"/>
          <w:lang w:val="en-US"/>
        </w:rPr>
        <w:t>Salica</w:t>
      </w:r>
      <w:proofErr w:type="spellEnd"/>
      <w:r w:rsidR="00534EBA" w:rsidRPr="001C2D8D">
        <w:rPr>
          <w:rFonts w:ascii="Times New Roman" w:hAnsi="Times New Roman" w:cs="Times New Roman"/>
          <w:sz w:val="28"/>
          <w:szCs w:val="28"/>
        </w:rPr>
        <w:t xml:space="preserve"> и </w:t>
      </w:r>
      <w:r w:rsidR="00534EBA" w:rsidRPr="001C2D8D">
        <w:rPr>
          <w:rFonts w:ascii="Times New Roman" w:hAnsi="Times New Roman" w:cs="Times New Roman"/>
          <w:sz w:val="28"/>
          <w:szCs w:val="28"/>
          <w:lang w:val="en-US"/>
        </w:rPr>
        <w:t>Lex</w:t>
      </w:r>
      <w:r w:rsidR="00534EBA" w:rsidRPr="001C2D8D">
        <w:rPr>
          <w:rFonts w:ascii="Times New Roman" w:hAnsi="Times New Roman" w:cs="Times New Roman"/>
          <w:sz w:val="28"/>
          <w:szCs w:val="28"/>
        </w:rPr>
        <w:t xml:space="preserve"> </w:t>
      </w:r>
      <w:proofErr w:type="spellStart"/>
      <w:r w:rsidR="00534EBA" w:rsidRPr="001C2D8D">
        <w:rPr>
          <w:rFonts w:ascii="Times New Roman" w:hAnsi="Times New Roman" w:cs="Times New Roman"/>
          <w:sz w:val="28"/>
          <w:szCs w:val="28"/>
          <w:lang w:val="en-US"/>
        </w:rPr>
        <w:t>Ribuarica</w:t>
      </w:r>
      <w:proofErr w:type="spellEnd"/>
      <w:r w:rsidR="00534EBA" w:rsidRPr="001C2D8D">
        <w:rPr>
          <w:rFonts w:ascii="Times New Roman" w:hAnsi="Times New Roman" w:cs="Times New Roman"/>
          <w:sz w:val="28"/>
          <w:szCs w:val="28"/>
        </w:rPr>
        <w:t xml:space="preserve"> (6 – середина 8 вв.). </w:t>
      </w:r>
      <w:r w:rsidR="00BB1623" w:rsidRPr="001C2D8D">
        <w:rPr>
          <w:rFonts w:ascii="Times New Roman" w:hAnsi="Times New Roman" w:cs="Times New Roman"/>
          <w:sz w:val="28"/>
          <w:szCs w:val="28"/>
        </w:rPr>
        <w:t>Собственно в</w:t>
      </w:r>
      <w:r w:rsidR="005C0FB6" w:rsidRPr="001C2D8D">
        <w:rPr>
          <w:rFonts w:ascii="Times New Roman" w:hAnsi="Times New Roman" w:cs="Times New Roman"/>
          <w:sz w:val="28"/>
          <w:szCs w:val="28"/>
        </w:rPr>
        <w:t xml:space="preserve">осточнофранкских </w:t>
      </w:r>
      <w:r w:rsidR="00310BEC">
        <w:rPr>
          <w:rFonts w:ascii="Times New Roman" w:hAnsi="Times New Roman" w:cs="Times New Roman"/>
          <w:sz w:val="28"/>
          <w:szCs w:val="28"/>
        </w:rPr>
        <w:t xml:space="preserve">текстовых </w:t>
      </w:r>
      <w:r w:rsidR="005C0FB6" w:rsidRPr="001C2D8D">
        <w:rPr>
          <w:rFonts w:ascii="Times New Roman" w:hAnsi="Times New Roman" w:cs="Times New Roman"/>
          <w:sz w:val="28"/>
          <w:szCs w:val="28"/>
        </w:rPr>
        <w:t>памятников</w:t>
      </w:r>
      <w:r w:rsidR="00042F29" w:rsidRPr="001C2D8D">
        <w:rPr>
          <w:rFonts w:ascii="Times New Roman" w:hAnsi="Times New Roman" w:cs="Times New Roman"/>
          <w:sz w:val="28"/>
          <w:szCs w:val="28"/>
        </w:rPr>
        <w:t xml:space="preserve">, к которым относится </w:t>
      </w:r>
      <w:r w:rsidR="00042F29" w:rsidRPr="001C2D8D">
        <w:rPr>
          <w:rFonts w:ascii="Times New Roman" w:hAnsi="Times New Roman" w:cs="Times New Roman"/>
          <w:sz w:val="28"/>
          <w:szCs w:val="28"/>
          <w:lang w:val="en-US"/>
        </w:rPr>
        <w:t>WM</w:t>
      </w:r>
      <w:r w:rsidR="00042F29" w:rsidRPr="001C2D8D">
        <w:rPr>
          <w:rFonts w:ascii="Times New Roman" w:hAnsi="Times New Roman" w:cs="Times New Roman"/>
          <w:sz w:val="28"/>
          <w:szCs w:val="28"/>
        </w:rPr>
        <w:t xml:space="preserve"> </w:t>
      </w:r>
      <w:r w:rsidR="00042F29" w:rsidRPr="001C2D8D">
        <w:rPr>
          <w:rFonts w:ascii="Times New Roman" w:hAnsi="Times New Roman" w:cs="Times New Roman"/>
          <w:sz w:val="28"/>
          <w:szCs w:val="28"/>
          <w:lang w:val="en-US"/>
        </w:rPr>
        <w:t>II</w:t>
      </w:r>
      <w:r w:rsidR="00042F29" w:rsidRPr="001C2D8D">
        <w:rPr>
          <w:rFonts w:ascii="Times New Roman" w:hAnsi="Times New Roman" w:cs="Times New Roman"/>
          <w:sz w:val="28"/>
          <w:szCs w:val="28"/>
        </w:rPr>
        <w:t>,</w:t>
      </w:r>
      <w:r w:rsidR="005C0FB6" w:rsidRPr="001C2D8D">
        <w:rPr>
          <w:rFonts w:ascii="Times New Roman" w:hAnsi="Times New Roman" w:cs="Times New Roman"/>
          <w:sz w:val="28"/>
          <w:szCs w:val="28"/>
        </w:rPr>
        <w:t xml:space="preserve"> с учетом </w:t>
      </w:r>
      <w:r w:rsidR="00F27FF8" w:rsidRPr="001C2D8D">
        <w:rPr>
          <w:rFonts w:ascii="Times New Roman" w:hAnsi="Times New Roman" w:cs="Times New Roman"/>
          <w:sz w:val="28"/>
          <w:szCs w:val="28"/>
        </w:rPr>
        <w:t>сложност</w:t>
      </w:r>
      <w:r w:rsidR="006B3B7D" w:rsidRPr="001C2D8D">
        <w:rPr>
          <w:rFonts w:ascii="Times New Roman" w:hAnsi="Times New Roman" w:cs="Times New Roman"/>
          <w:sz w:val="28"/>
          <w:szCs w:val="28"/>
        </w:rPr>
        <w:t>ей</w:t>
      </w:r>
      <w:r w:rsidR="00F27FF8" w:rsidRPr="001C2D8D">
        <w:rPr>
          <w:rFonts w:ascii="Times New Roman" w:hAnsi="Times New Roman" w:cs="Times New Roman"/>
          <w:sz w:val="28"/>
          <w:szCs w:val="28"/>
        </w:rPr>
        <w:t xml:space="preserve"> </w:t>
      </w:r>
      <w:r w:rsidR="0000634A" w:rsidRPr="001C2D8D">
        <w:rPr>
          <w:rFonts w:ascii="Times New Roman" w:hAnsi="Times New Roman" w:cs="Times New Roman"/>
          <w:sz w:val="28"/>
          <w:szCs w:val="28"/>
        </w:rPr>
        <w:t xml:space="preserve">ряда </w:t>
      </w:r>
      <w:r w:rsidR="005C0FB6" w:rsidRPr="001C2D8D">
        <w:rPr>
          <w:rFonts w:ascii="Times New Roman" w:hAnsi="Times New Roman" w:cs="Times New Roman"/>
          <w:sz w:val="28"/>
          <w:szCs w:val="28"/>
        </w:rPr>
        <w:t xml:space="preserve">межрегиональных локализаций (перевод Исидора, песнь о </w:t>
      </w:r>
      <w:proofErr w:type="spellStart"/>
      <w:r w:rsidR="005C0FB6" w:rsidRPr="001C2D8D">
        <w:rPr>
          <w:rFonts w:ascii="Times New Roman" w:hAnsi="Times New Roman" w:cs="Times New Roman"/>
          <w:sz w:val="28"/>
          <w:szCs w:val="28"/>
        </w:rPr>
        <w:t>Гильдебранде</w:t>
      </w:r>
      <w:proofErr w:type="spellEnd"/>
      <w:r w:rsidR="005C0FB6" w:rsidRPr="001C2D8D">
        <w:rPr>
          <w:rFonts w:ascii="Times New Roman" w:hAnsi="Times New Roman" w:cs="Times New Roman"/>
          <w:sz w:val="28"/>
          <w:szCs w:val="28"/>
        </w:rPr>
        <w:t>)</w:t>
      </w:r>
      <w:r w:rsidR="00042F29" w:rsidRPr="001C2D8D">
        <w:rPr>
          <w:rFonts w:ascii="Times New Roman" w:hAnsi="Times New Roman" w:cs="Times New Roman"/>
          <w:sz w:val="28"/>
          <w:szCs w:val="28"/>
        </w:rPr>
        <w:t xml:space="preserve"> </w:t>
      </w:r>
      <w:r w:rsidR="003657A0">
        <w:rPr>
          <w:rFonts w:ascii="Times New Roman" w:hAnsi="Times New Roman" w:cs="Times New Roman"/>
          <w:sz w:val="28"/>
          <w:szCs w:val="28"/>
        </w:rPr>
        <w:t xml:space="preserve">в </w:t>
      </w:r>
      <w:r w:rsidR="00042F29" w:rsidRPr="001C2D8D">
        <w:rPr>
          <w:rFonts w:ascii="Times New Roman" w:hAnsi="Times New Roman" w:cs="Times New Roman"/>
          <w:sz w:val="28"/>
          <w:szCs w:val="28"/>
        </w:rPr>
        <w:t xml:space="preserve">8 - 9 и 11 вв. </w:t>
      </w:r>
      <w:r w:rsidR="005C0FB6" w:rsidRPr="001C2D8D">
        <w:rPr>
          <w:rFonts w:ascii="Times New Roman" w:hAnsi="Times New Roman" w:cs="Times New Roman"/>
          <w:sz w:val="28"/>
          <w:szCs w:val="28"/>
        </w:rPr>
        <w:t xml:space="preserve">сохранилось около десяти, заметно меньше, чем в других </w:t>
      </w:r>
      <w:proofErr w:type="spellStart"/>
      <w:r w:rsidR="005C0FB6" w:rsidRPr="001C2D8D">
        <w:rPr>
          <w:rFonts w:ascii="Times New Roman" w:hAnsi="Times New Roman" w:cs="Times New Roman"/>
          <w:sz w:val="28"/>
          <w:szCs w:val="28"/>
        </w:rPr>
        <w:t>д</w:t>
      </w:r>
      <w:r w:rsidR="00A46B7B" w:rsidRPr="001C2D8D">
        <w:rPr>
          <w:rFonts w:ascii="Times New Roman" w:hAnsi="Times New Roman" w:cs="Times New Roman"/>
          <w:sz w:val="28"/>
          <w:szCs w:val="28"/>
        </w:rPr>
        <w:t>в</w:t>
      </w:r>
      <w:r w:rsidR="005C0FB6" w:rsidRPr="001C2D8D">
        <w:rPr>
          <w:rFonts w:ascii="Times New Roman" w:hAnsi="Times New Roman" w:cs="Times New Roman"/>
          <w:sz w:val="28"/>
          <w:szCs w:val="28"/>
        </w:rPr>
        <w:t>н</w:t>
      </w:r>
      <w:proofErr w:type="spellEnd"/>
      <w:r w:rsidR="003650E8" w:rsidRPr="001C2D8D">
        <w:rPr>
          <w:rFonts w:ascii="Times New Roman" w:hAnsi="Times New Roman" w:cs="Times New Roman"/>
          <w:sz w:val="28"/>
          <w:szCs w:val="28"/>
        </w:rPr>
        <w:t>.</w:t>
      </w:r>
      <w:r w:rsidR="005C0FB6" w:rsidRPr="001C2D8D">
        <w:rPr>
          <w:rFonts w:ascii="Times New Roman" w:hAnsi="Times New Roman" w:cs="Times New Roman"/>
          <w:sz w:val="28"/>
          <w:szCs w:val="28"/>
        </w:rPr>
        <w:t xml:space="preserve"> ареалах. </w:t>
      </w:r>
      <w:r w:rsidR="00753040" w:rsidRPr="001C2D8D">
        <w:rPr>
          <w:rFonts w:ascii="Times New Roman" w:hAnsi="Times New Roman" w:cs="Times New Roman"/>
          <w:sz w:val="28"/>
          <w:szCs w:val="28"/>
        </w:rPr>
        <w:t xml:space="preserve">Основная </w:t>
      </w:r>
      <w:r w:rsidR="00D35A30" w:rsidRPr="001C2D8D">
        <w:rPr>
          <w:rFonts w:ascii="Times New Roman" w:hAnsi="Times New Roman" w:cs="Times New Roman"/>
          <w:sz w:val="28"/>
          <w:szCs w:val="28"/>
        </w:rPr>
        <w:lastRenderedPageBreak/>
        <w:t xml:space="preserve">их </w:t>
      </w:r>
      <w:r w:rsidR="00753040" w:rsidRPr="001C2D8D">
        <w:rPr>
          <w:rFonts w:ascii="Times New Roman" w:hAnsi="Times New Roman" w:cs="Times New Roman"/>
          <w:sz w:val="28"/>
          <w:szCs w:val="28"/>
        </w:rPr>
        <w:t xml:space="preserve">часть относится к </w:t>
      </w:r>
      <w:r w:rsidR="006B3B7D" w:rsidRPr="001C2D8D">
        <w:rPr>
          <w:rFonts w:ascii="Times New Roman" w:hAnsi="Times New Roman" w:cs="Times New Roman"/>
          <w:sz w:val="28"/>
          <w:szCs w:val="28"/>
        </w:rPr>
        <w:t xml:space="preserve">известному </w:t>
      </w:r>
      <w:r w:rsidR="00753040" w:rsidRPr="001C2D8D">
        <w:rPr>
          <w:rFonts w:ascii="Times New Roman" w:hAnsi="Times New Roman" w:cs="Times New Roman"/>
          <w:sz w:val="28"/>
          <w:szCs w:val="28"/>
        </w:rPr>
        <w:t>скрипторию монастыря Фульды</w:t>
      </w:r>
      <w:r w:rsidR="00BB1623" w:rsidRPr="001C2D8D">
        <w:rPr>
          <w:rFonts w:ascii="Times New Roman" w:hAnsi="Times New Roman" w:cs="Times New Roman"/>
          <w:sz w:val="28"/>
          <w:szCs w:val="28"/>
        </w:rPr>
        <w:t xml:space="preserve">, где около 800 года записан и фрагмент перевода </w:t>
      </w:r>
      <w:r w:rsidR="00B551FE">
        <w:rPr>
          <w:rFonts w:ascii="Times New Roman" w:hAnsi="Times New Roman" w:cs="Times New Roman"/>
          <w:sz w:val="28"/>
          <w:szCs w:val="28"/>
        </w:rPr>
        <w:t xml:space="preserve">из </w:t>
      </w:r>
      <w:r w:rsidR="00BB1623" w:rsidRPr="001C2D8D">
        <w:rPr>
          <w:rFonts w:ascii="Times New Roman" w:hAnsi="Times New Roman" w:cs="Times New Roman"/>
          <w:sz w:val="28"/>
          <w:szCs w:val="28"/>
          <w:lang w:val="en-US"/>
        </w:rPr>
        <w:t>Lex</w:t>
      </w:r>
      <w:r w:rsidR="00BB1623" w:rsidRPr="001C2D8D">
        <w:rPr>
          <w:rFonts w:ascii="Times New Roman" w:hAnsi="Times New Roman" w:cs="Times New Roman"/>
          <w:sz w:val="28"/>
          <w:szCs w:val="28"/>
        </w:rPr>
        <w:t xml:space="preserve"> </w:t>
      </w:r>
      <w:proofErr w:type="spellStart"/>
      <w:r w:rsidR="00BB1623" w:rsidRPr="001C2D8D">
        <w:rPr>
          <w:rFonts w:ascii="Times New Roman" w:hAnsi="Times New Roman" w:cs="Times New Roman"/>
          <w:sz w:val="28"/>
          <w:szCs w:val="28"/>
          <w:lang w:val="en-US"/>
        </w:rPr>
        <w:t>Salica</w:t>
      </w:r>
      <w:proofErr w:type="spellEnd"/>
      <w:r w:rsidR="00BB1623" w:rsidRPr="001C2D8D">
        <w:rPr>
          <w:rFonts w:ascii="Times New Roman" w:hAnsi="Times New Roman" w:cs="Times New Roman"/>
          <w:sz w:val="28"/>
          <w:szCs w:val="28"/>
        </w:rPr>
        <w:t xml:space="preserve"> [</w:t>
      </w:r>
      <w:proofErr w:type="spellStart"/>
      <w:r w:rsidR="003657A0">
        <w:rPr>
          <w:rFonts w:ascii="Times New Roman" w:hAnsi="Times New Roman" w:cs="Times New Roman"/>
          <w:sz w:val="28"/>
          <w:szCs w:val="28"/>
          <w:lang w:val="en-US"/>
        </w:rPr>
        <w:t>M</w:t>
      </w:r>
      <w:r w:rsidR="00BB1623" w:rsidRPr="001C2D8D">
        <w:rPr>
          <w:rFonts w:ascii="Times New Roman" w:hAnsi="Times New Roman" w:cs="Times New Roman"/>
          <w:sz w:val="28"/>
          <w:szCs w:val="28"/>
          <w:lang w:val="en-US"/>
        </w:rPr>
        <w:t>ettke</w:t>
      </w:r>
      <w:proofErr w:type="spellEnd"/>
      <w:r w:rsidR="00BB1623" w:rsidRPr="001C2D8D">
        <w:rPr>
          <w:rFonts w:ascii="Times New Roman" w:hAnsi="Times New Roman" w:cs="Times New Roman"/>
          <w:sz w:val="28"/>
          <w:szCs w:val="28"/>
        </w:rPr>
        <w:t xml:space="preserve"> </w:t>
      </w:r>
      <w:r w:rsidR="003657A0" w:rsidRPr="003657A0">
        <w:rPr>
          <w:rFonts w:ascii="Times New Roman" w:hAnsi="Times New Roman" w:cs="Times New Roman"/>
          <w:sz w:val="28"/>
          <w:szCs w:val="28"/>
        </w:rPr>
        <w:t xml:space="preserve">1982, </w:t>
      </w:r>
      <w:r w:rsidR="003657A0">
        <w:rPr>
          <w:rFonts w:ascii="Times New Roman" w:hAnsi="Times New Roman" w:cs="Times New Roman"/>
          <w:sz w:val="28"/>
          <w:szCs w:val="28"/>
          <w:lang w:val="en-US"/>
        </w:rPr>
        <w:t>S</w:t>
      </w:r>
      <w:r w:rsidR="003657A0" w:rsidRPr="003657A0">
        <w:rPr>
          <w:rFonts w:ascii="Times New Roman" w:hAnsi="Times New Roman" w:cs="Times New Roman"/>
          <w:sz w:val="28"/>
          <w:szCs w:val="28"/>
        </w:rPr>
        <w:t>.</w:t>
      </w:r>
      <w:r w:rsidR="00BB1623" w:rsidRPr="001C2D8D">
        <w:rPr>
          <w:rFonts w:ascii="Times New Roman" w:hAnsi="Times New Roman" w:cs="Times New Roman"/>
          <w:sz w:val="28"/>
          <w:szCs w:val="28"/>
        </w:rPr>
        <w:t>30-31]</w:t>
      </w:r>
      <w:r w:rsidR="00753040" w:rsidRPr="001C2D8D">
        <w:rPr>
          <w:rFonts w:ascii="Times New Roman" w:hAnsi="Times New Roman" w:cs="Times New Roman"/>
          <w:sz w:val="28"/>
          <w:szCs w:val="28"/>
        </w:rPr>
        <w:t xml:space="preserve">. </w:t>
      </w:r>
      <w:r w:rsidR="005C0FB6" w:rsidRPr="001C2D8D">
        <w:rPr>
          <w:rFonts w:ascii="Times New Roman" w:hAnsi="Times New Roman" w:cs="Times New Roman"/>
          <w:sz w:val="28"/>
          <w:szCs w:val="28"/>
        </w:rPr>
        <w:t>Ближайши</w:t>
      </w:r>
      <w:r w:rsidR="000F5A38" w:rsidRPr="001C2D8D">
        <w:rPr>
          <w:rFonts w:ascii="Times New Roman" w:hAnsi="Times New Roman" w:cs="Times New Roman"/>
          <w:sz w:val="28"/>
          <w:szCs w:val="28"/>
        </w:rPr>
        <w:t>е</w:t>
      </w:r>
      <w:r w:rsidR="005C0FB6" w:rsidRPr="001C2D8D">
        <w:rPr>
          <w:rFonts w:ascii="Times New Roman" w:hAnsi="Times New Roman" w:cs="Times New Roman"/>
          <w:sz w:val="28"/>
          <w:szCs w:val="28"/>
        </w:rPr>
        <w:t xml:space="preserve"> по времени</w:t>
      </w:r>
      <w:r w:rsidR="003657A0">
        <w:rPr>
          <w:rFonts w:ascii="Times New Roman" w:hAnsi="Times New Roman" w:cs="Times New Roman"/>
          <w:sz w:val="28"/>
          <w:szCs w:val="28"/>
        </w:rPr>
        <w:t xml:space="preserve"> и </w:t>
      </w:r>
      <w:r w:rsidR="005C0FB6" w:rsidRPr="001C2D8D">
        <w:rPr>
          <w:rFonts w:ascii="Times New Roman" w:hAnsi="Times New Roman" w:cs="Times New Roman"/>
          <w:sz w:val="28"/>
          <w:szCs w:val="28"/>
        </w:rPr>
        <w:t xml:space="preserve">месту создания к </w:t>
      </w:r>
      <w:r w:rsidR="005C0FB6" w:rsidRPr="001C2D8D">
        <w:rPr>
          <w:rFonts w:ascii="Times New Roman" w:hAnsi="Times New Roman" w:cs="Times New Roman"/>
          <w:sz w:val="28"/>
          <w:szCs w:val="28"/>
          <w:lang w:val="en-US"/>
        </w:rPr>
        <w:t>WM</w:t>
      </w:r>
      <w:r w:rsidR="005C0FB6" w:rsidRPr="001C2D8D">
        <w:rPr>
          <w:rFonts w:ascii="Times New Roman" w:hAnsi="Times New Roman" w:cs="Times New Roman"/>
          <w:sz w:val="28"/>
          <w:szCs w:val="28"/>
        </w:rPr>
        <w:t xml:space="preserve"> </w:t>
      </w:r>
      <w:r w:rsidR="005C0FB6" w:rsidRPr="001C2D8D">
        <w:rPr>
          <w:rFonts w:ascii="Times New Roman" w:hAnsi="Times New Roman" w:cs="Times New Roman"/>
          <w:sz w:val="28"/>
          <w:szCs w:val="28"/>
          <w:lang w:val="en-US"/>
        </w:rPr>
        <w:t>II</w:t>
      </w:r>
      <w:r w:rsidR="005C0FB6" w:rsidRPr="001C2D8D">
        <w:rPr>
          <w:rFonts w:ascii="Times New Roman" w:hAnsi="Times New Roman" w:cs="Times New Roman"/>
          <w:sz w:val="28"/>
          <w:szCs w:val="28"/>
        </w:rPr>
        <w:t xml:space="preserve"> памятник</w:t>
      </w:r>
      <w:r w:rsidR="00FD437E" w:rsidRPr="001C2D8D">
        <w:rPr>
          <w:rFonts w:ascii="Times New Roman" w:hAnsi="Times New Roman" w:cs="Times New Roman"/>
          <w:sz w:val="28"/>
          <w:szCs w:val="28"/>
        </w:rPr>
        <w:t>и</w:t>
      </w:r>
      <w:r w:rsidR="00D35A30" w:rsidRPr="001C2D8D">
        <w:rPr>
          <w:rFonts w:ascii="Times New Roman" w:hAnsi="Times New Roman" w:cs="Times New Roman"/>
          <w:sz w:val="28"/>
          <w:szCs w:val="28"/>
        </w:rPr>
        <w:t>, но</w:t>
      </w:r>
      <w:r w:rsidR="000F5A38" w:rsidRPr="001C2D8D">
        <w:rPr>
          <w:rFonts w:ascii="Times New Roman" w:hAnsi="Times New Roman" w:cs="Times New Roman"/>
          <w:sz w:val="28"/>
          <w:szCs w:val="28"/>
        </w:rPr>
        <w:t xml:space="preserve"> </w:t>
      </w:r>
      <w:r w:rsidR="00F27FF8" w:rsidRPr="001C2D8D">
        <w:rPr>
          <w:rFonts w:ascii="Times New Roman" w:hAnsi="Times New Roman" w:cs="Times New Roman"/>
          <w:sz w:val="28"/>
          <w:szCs w:val="28"/>
        </w:rPr>
        <w:t>иной жанровой принадлежности</w:t>
      </w:r>
      <w:r w:rsidR="003657A0">
        <w:rPr>
          <w:rFonts w:ascii="Times New Roman" w:hAnsi="Times New Roman" w:cs="Times New Roman"/>
          <w:sz w:val="28"/>
          <w:szCs w:val="28"/>
        </w:rPr>
        <w:t>,</w:t>
      </w:r>
      <w:r w:rsidR="00F27FF8" w:rsidRPr="001C2D8D">
        <w:rPr>
          <w:rFonts w:ascii="Times New Roman" w:hAnsi="Times New Roman" w:cs="Times New Roman"/>
          <w:sz w:val="28"/>
          <w:szCs w:val="28"/>
        </w:rPr>
        <w:t xml:space="preserve"> </w:t>
      </w:r>
      <w:r w:rsidR="00FD437E" w:rsidRPr="001C2D8D">
        <w:rPr>
          <w:rFonts w:ascii="Times New Roman" w:hAnsi="Times New Roman" w:cs="Times New Roman"/>
          <w:sz w:val="28"/>
          <w:szCs w:val="28"/>
        </w:rPr>
        <w:t xml:space="preserve">это: </w:t>
      </w:r>
      <w:proofErr w:type="spellStart"/>
      <w:r w:rsidR="00FD437E" w:rsidRPr="001C2D8D">
        <w:rPr>
          <w:rFonts w:ascii="Times New Roman" w:hAnsi="Times New Roman" w:cs="Times New Roman"/>
          <w:sz w:val="28"/>
          <w:szCs w:val="28"/>
        </w:rPr>
        <w:t>двн</w:t>
      </w:r>
      <w:proofErr w:type="spellEnd"/>
      <w:r w:rsidR="00FD437E" w:rsidRPr="001C2D8D">
        <w:rPr>
          <w:rFonts w:ascii="Times New Roman" w:hAnsi="Times New Roman" w:cs="Times New Roman"/>
          <w:sz w:val="28"/>
          <w:szCs w:val="28"/>
        </w:rPr>
        <w:t xml:space="preserve">. глоссы в латинских источниках (30 рукописей, </w:t>
      </w:r>
      <w:proofErr w:type="spellStart"/>
      <w:r w:rsidR="00FD437E" w:rsidRPr="001C2D8D">
        <w:rPr>
          <w:rFonts w:ascii="Times New Roman" w:hAnsi="Times New Roman" w:cs="Times New Roman"/>
          <w:sz w:val="28"/>
          <w:szCs w:val="28"/>
        </w:rPr>
        <w:t>ок</w:t>
      </w:r>
      <w:proofErr w:type="spellEnd"/>
      <w:r w:rsidR="00FD437E" w:rsidRPr="001C2D8D">
        <w:rPr>
          <w:rFonts w:ascii="Times New Roman" w:hAnsi="Times New Roman" w:cs="Times New Roman"/>
          <w:sz w:val="28"/>
          <w:szCs w:val="28"/>
        </w:rPr>
        <w:t>. 800 г.);</w:t>
      </w:r>
      <w:r w:rsidR="00F27FF8" w:rsidRPr="001C2D8D">
        <w:rPr>
          <w:rFonts w:ascii="Times New Roman" w:hAnsi="Times New Roman" w:cs="Times New Roman"/>
          <w:sz w:val="28"/>
          <w:szCs w:val="28"/>
        </w:rPr>
        <w:t xml:space="preserve"> </w:t>
      </w:r>
      <w:r w:rsidR="005C0FB6" w:rsidRPr="001C2D8D">
        <w:rPr>
          <w:rFonts w:ascii="Times New Roman" w:hAnsi="Times New Roman" w:cs="Times New Roman"/>
          <w:sz w:val="28"/>
          <w:szCs w:val="28"/>
        </w:rPr>
        <w:t xml:space="preserve">текст </w:t>
      </w:r>
      <w:proofErr w:type="spellStart"/>
      <w:r w:rsidR="00FD437E" w:rsidRPr="001C2D8D">
        <w:rPr>
          <w:rFonts w:ascii="Times New Roman" w:hAnsi="Times New Roman" w:cs="Times New Roman"/>
          <w:sz w:val="28"/>
          <w:szCs w:val="28"/>
        </w:rPr>
        <w:t>Вюрцбургской</w:t>
      </w:r>
      <w:proofErr w:type="spellEnd"/>
      <w:r w:rsidR="00FD437E" w:rsidRPr="001C2D8D">
        <w:rPr>
          <w:rFonts w:ascii="Times New Roman" w:hAnsi="Times New Roman" w:cs="Times New Roman"/>
          <w:sz w:val="28"/>
          <w:szCs w:val="28"/>
        </w:rPr>
        <w:t xml:space="preserve"> </w:t>
      </w:r>
      <w:r w:rsidR="005C0FB6" w:rsidRPr="001C2D8D">
        <w:rPr>
          <w:rFonts w:ascii="Times New Roman" w:hAnsi="Times New Roman" w:cs="Times New Roman"/>
          <w:sz w:val="28"/>
          <w:szCs w:val="28"/>
        </w:rPr>
        <w:t>исповеди (</w:t>
      </w:r>
      <w:r w:rsidR="005C0FB6" w:rsidRPr="001C2D8D">
        <w:rPr>
          <w:rFonts w:ascii="Times New Roman" w:hAnsi="Times New Roman" w:cs="Times New Roman"/>
          <w:sz w:val="28"/>
          <w:szCs w:val="28"/>
          <w:lang w:val="de-DE"/>
        </w:rPr>
        <w:t>W</w:t>
      </w:r>
      <w:r w:rsidR="005C0FB6" w:rsidRPr="001C2D8D">
        <w:rPr>
          <w:rFonts w:ascii="Times New Roman" w:hAnsi="Times New Roman" w:cs="Times New Roman"/>
          <w:sz w:val="28"/>
          <w:szCs w:val="28"/>
        </w:rPr>
        <w:t>ü</w:t>
      </w:r>
      <w:proofErr w:type="spellStart"/>
      <w:r w:rsidR="005C0FB6" w:rsidRPr="001C2D8D">
        <w:rPr>
          <w:rFonts w:ascii="Times New Roman" w:hAnsi="Times New Roman" w:cs="Times New Roman"/>
          <w:sz w:val="28"/>
          <w:szCs w:val="28"/>
          <w:lang w:val="de-DE"/>
        </w:rPr>
        <w:t>rzburger</w:t>
      </w:r>
      <w:proofErr w:type="spellEnd"/>
      <w:r w:rsidR="005C0FB6" w:rsidRPr="001C2D8D">
        <w:rPr>
          <w:rFonts w:ascii="Times New Roman" w:hAnsi="Times New Roman" w:cs="Times New Roman"/>
          <w:sz w:val="28"/>
          <w:szCs w:val="28"/>
        </w:rPr>
        <w:t xml:space="preserve"> </w:t>
      </w:r>
      <w:r w:rsidR="005C0FB6" w:rsidRPr="001C2D8D">
        <w:rPr>
          <w:rFonts w:ascii="Times New Roman" w:hAnsi="Times New Roman" w:cs="Times New Roman"/>
          <w:sz w:val="28"/>
          <w:szCs w:val="28"/>
          <w:lang w:val="de-DE"/>
        </w:rPr>
        <w:t>Beichte</w:t>
      </w:r>
      <w:r w:rsidR="003650E8" w:rsidRPr="001C2D8D">
        <w:rPr>
          <w:rFonts w:ascii="Times New Roman" w:hAnsi="Times New Roman" w:cs="Times New Roman"/>
          <w:sz w:val="28"/>
          <w:szCs w:val="28"/>
        </w:rPr>
        <w:t>,</w:t>
      </w:r>
      <w:r w:rsidR="005C0FB6" w:rsidRPr="001C2D8D">
        <w:rPr>
          <w:rFonts w:ascii="Times New Roman" w:hAnsi="Times New Roman" w:cs="Times New Roman"/>
          <w:sz w:val="28"/>
          <w:szCs w:val="28"/>
        </w:rPr>
        <w:t xml:space="preserve"> середин</w:t>
      </w:r>
      <w:r w:rsidR="00FD437E" w:rsidRPr="001C2D8D">
        <w:rPr>
          <w:rFonts w:ascii="Times New Roman" w:hAnsi="Times New Roman" w:cs="Times New Roman"/>
          <w:sz w:val="28"/>
          <w:szCs w:val="28"/>
        </w:rPr>
        <w:t>а</w:t>
      </w:r>
      <w:r w:rsidR="005C0FB6" w:rsidRPr="001C2D8D">
        <w:rPr>
          <w:rFonts w:ascii="Times New Roman" w:hAnsi="Times New Roman" w:cs="Times New Roman"/>
          <w:sz w:val="28"/>
          <w:szCs w:val="28"/>
        </w:rPr>
        <w:t xml:space="preserve"> 9 века</w:t>
      </w:r>
      <w:r w:rsidR="00FD437E" w:rsidRPr="001C2D8D">
        <w:rPr>
          <w:rFonts w:ascii="Times New Roman" w:hAnsi="Times New Roman" w:cs="Times New Roman"/>
          <w:sz w:val="28"/>
          <w:szCs w:val="28"/>
        </w:rPr>
        <w:t>)</w:t>
      </w:r>
      <w:r w:rsidR="00FB6BF8" w:rsidRPr="001C2D8D">
        <w:rPr>
          <w:rFonts w:ascii="Times New Roman" w:hAnsi="Times New Roman" w:cs="Times New Roman"/>
          <w:sz w:val="28"/>
          <w:szCs w:val="28"/>
        </w:rPr>
        <w:t>,</w:t>
      </w:r>
      <w:r w:rsidR="00A849CF" w:rsidRPr="001C2D8D">
        <w:rPr>
          <w:rFonts w:ascii="Times New Roman" w:hAnsi="Times New Roman" w:cs="Times New Roman"/>
          <w:sz w:val="28"/>
          <w:szCs w:val="28"/>
        </w:rPr>
        <w:t xml:space="preserve"> записан</w:t>
      </w:r>
      <w:r w:rsidR="00FB6BF8" w:rsidRPr="001C2D8D">
        <w:rPr>
          <w:rFonts w:ascii="Times New Roman" w:hAnsi="Times New Roman" w:cs="Times New Roman"/>
          <w:sz w:val="28"/>
          <w:szCs w:val="28"/>
        </w:rPr>
        <w:t>ный</w:t>
      </w:r>
      <w:r w:rsidR="00A849CF" w:rsidRPr="001C2D8D">
        <w:rPr>
          <w:rFonts w:ascii="Times New Roman" w:hAnsi="Times New Roman" w:cs="Times New Roman"/>
          <w:sz w:val="28"/>
          <w:szCs w:val="28"/>
        </w:rPr>
        <w:t xml:space="preserve"> малоопытным писцом </w:t>
      </w:r>
      <w:r w:rsidR="001F1C9C" w:rsidRPr="001C2D8D">
        <w:rPr>
          <w:rFonts w:ascii="Times New Roman" w:hAnsi="Times New Roman" w:cs="Times New Roman"/>
          <w:sz w:val="28"/>
          <w:szCs w:val="28"/>
        </w:rPr>
        <w:t>на страница</w:t>
      </w:r>
      <w:r w:rsidR="000B18CA" w:rsidRPr="001C2D8D">
        <w:rPr>
          <w:rFonts w:ascii="Times New Roman" w:hAnsi="Times New Roman" w:cs="Times New Roman"/>
          <w:sz w:val="28"/>
          <w:szCs w:val="28"/>
        </w:rPr>
        <w:t>х</w:t>
      </w:r>
      <w:r w:rsidR="00A849CF" w:rsidRPr="001C2D8D">
        <w:rPr>
          <w:rFonts w:ascii="Times New Roman" w:hAnsi="Times New Roman" w:cs="Times New Roman"/>
          <w:sz w:val="28"/>
          <w:szCs w:val="28"/>
        </w:rPr>
        <w:t xml:space="preserve"> латинско</w:t>
      </w:r>
      <w:r w:rsidR="001F1C9C" w:rsidRPr="001C2D8D">
        <w:rPr>
          <w:rFonts w:ascii="Times New Roman" w:hAnsi="Times New Roman" w:cs="Times New Roman"/>
          <w:sz w:val="28"/>
          <w:szCs w:val="28"/>
        </w:rPr>
        <w:t>го</w:t>
      </w:r>
      <w:r w:rsidR="00A849CF" w:rsidRPr="001C2D8D">
        <w:rPr>
          <w:rFonts w:ascii="Times New Roman" w:hAnsi="Times New Roman" w:cs="Times New Roman"/>
          <w:sz w:val="28"/>
          <w:szCs w:val="28"/>
        </w:rPr>
        <w:t xml:space="preserve"> кодекс</w:t>
      </w:r>
      <w:r w:rsidR="001F1C9C" w:rsidRPr="001C2D8D">
        <w:rPr>
          <w:rFonts w:ascii="Times New Roman" w:hAnsi="Times New Roman" w:cs="Times New Roman"/>
          <w:sz w:val="28"/>
          <w:szCs w:val="28"/>
        </w:rPr>
        <w:t>а</w:t>
      </w:r>
      <w:r w:rsidR="00A849CF" w:rsidRPr="001C2D8D">
        <w:rPr>
          <w:rFonts w:ascii="Times New Roman" w:hAnsi="Times New Roman" w:cs="Times New Roman"/>
          <w:sz w:val="28"/>
          <w:szCs w:val="28"/>
        </w:rPr>
        <w:t xml:space="preserve"> проповедей</w:t>
      </w:r>
      <w:r w:rsidR="00FB6BF8" w:rsidRPr="001C2D8D">
        <w:rPr>
          <w:rFonts w:ascii="Times New Roman" w:hAnsi="Times New Roman" w:cs="Times New Roman"/>
          <w:sz w:val="28"/>
          <w:szCs w:val="28"/>
        </w:rPr>
        <w:t xml:space="preserve"> (служебник</w:t>
      </w:r>
      <w:r w:rsidR="001F1C9C" w:rsidRPr="001C2D8D">
        <w:rPr>
          <w:rFonts w:ascii="Times New Roman" w:hAnsi="Times New Roman" w:cs="Times New Roman"/>
          <w:sz w:val="28"/>
          <w:szCs w:val="28"/>
        </w:rPr>
        <w:t>а</w:t>
      </w:r>
      <w:r w:rsidR="00FB6BF8" w:rsidRPr="001C2D8D">
        <w:rPr>
          <w:rFonts w:ascii="Times New Roman" w:hAnsi="Times New Roman" w:cs="Times New Roman"/>
          <w:sz w:val="28"/>
          <w:szCs w:val="28"/>
        </w:rPr>
        <w:t>?)</w:t>
      </w:r>
      <w:r w:rsidR="00FD437E" w:rsidRPr="001C2D8D">
        <w:rPr>
          <w:rFonts w:ascii="Times New Roman" w:hAnsi="Times New Roman" w:cs="Times New Roman"/>
          <w:sz w:val="28"/>
          <w:szCs w:val="28"/>
        </w:rPr>
        <w:t xml:space="preserve"> [</w:t>
      </w:r>
      <w:r w:rsidR="00FD437E" w:rsidRPr="001C2D8D">
        <w:rPr>
          <w:rFonts w:ascii="Times New Roman" w:hAnsi="Times New Roman" w:cs="Times New Roman"/>
          <w:sz w:val="28"/>
          <w:szCs w:val="28"/>
          <w:lang w:val="en-US"/>
        </w:rPr>
        <w:t>Wolf</w:t>
      </w:r>
      <w:r w:rsidR="00FD437E" w:rsidRPr="001C2D8D">
        <w:rPr>
          <w:rFonts w:ascii="Times New Roman" w:hAnsi="Times New Roman" w:cs="Times New Roman"/>
          <w:sz w:val="28"/>
          <w:szCs w:val="28"/>
        </w:rPr>
        <w:t xml:space="preserve"> </w:t>
      </w:r>
      <w:r w:rsidR="003657A0">
        <w:rPr>
          <w:rFonts w:ascii="Times New Roman" w:hAnsi="Times New Roman" w:cs="Times New Roman"/>
          <w:sz w:val="28"/>
          <w:szCs w:val="28"/>
        </w:rPr>
        <w:t>2003</w:t>
      </w:r>
      <w:r w:rsidR="003657A0" w:rsidRPr="0036542F">
        <w:rPr>
          <w:rFonts w:ascii="Times New Roman" w:hAnsi="Times New Roman" w:cs="Times New Roman"/>
          <w:sz w:val="28"/>
          <w:szCs w:val="28"/>
        </w:rPr>
        <w:t xml:space="preserve">, </w:t>
      </w:r>
      <w:r w:rsidR="003657A0">
        <w:rPr>
          <w:rFonts w:ascii="Times New Roman" w:hAnsi="Times New Roman" w:cs="Times New Roman"/>
          <w:sz w:val="28"/>
          <w:szCs w:val="28"/>
          <w:lang w:val="en-US"/>
        </w:rPr>
        <w:t>S</w:t>
      </w:r>
      <w:r w:rsidR="003657A0" w:rsidRPr="0036542F">
        <w:rPr>
          <w:rFonts w:ascii="Times New Roman" w:hAnsi="Times New Roman" w:cs="Times New Roman"/>
          <w:sz w:val="28"/>
          <w:szCs w:val="28"/>
        </w:rPr>
        <w:t>.</w:t>
      </w:r>
      <w:r w:rsidR="00FD437E" w:rsidRPr="001C2D8D">
        <w:rPr>
          <w:rFonts w:ascii="Times New Roman" w:hAnsi="Times New Roman" w:cs="Times New Roman"/>
          <w:sz w:val="28"/>
          <w:szCs w:val="28"/>
        </w:rPr>
        <w:t>120</w:t>
      </w:r>
      <w:r w:rsidR="000F5A38" w:rsidRPr="001C2D8D">
        <w:rPr>
          <w:rFonts w:ascii="Times New Roman" w:hAnsi="Times New Roman" w:cs="Times New Roman"/>
          <w:sz w:val="28"/>
          <w:szCs w:val="28"/>
        </w:rPr>
        <w:t>-</w:t>
      </w:r>
      <w:r w:rsidR="00FD437E" w:rsidRPr="001C2D8D">
        <w:rPr>
          <w:rFonts w:ascii="Times New Roman" w:hAnsi="Times New Roman" w:cs="Times New Roman"/>
          <w:sz w:val="28"/>
          <w:szCs w:val="28"/>
        </w:rPr>
        <w:t>12</w:t>
      </w:r>
      <w:r w:rsidR="000F5A38" w:rsidRPr="001C2D8D">
        <w:rPr>
          <w:rFonts w:ascii="Times New Roman" w:hAnsi="Times New Roman" w:cs="Times New Roman"/>
          <w:sz w:val="28"/>
          <w:szCs w:val="28"/>
        </w:rPr>
        <w:t>2]</w:t>
      </w:r>
      <w:r w:rsidR="00FB6BF8" w:rsidRPr="001C2D8D">
        <w:rPr>
          <w:rFonts w:ascii="Times New Roman" w:hAnsi="Times New Roman" w:cs="Times New Roman"/>
          <w:sz w:val="28"/>
          <w:szCs w:val="28"/>
        </w:rPr>
        <w:t>.</w:t>
      </w:r>
    </w:p>
    <w:p w14:paraId="59F165B1" w14:textId="2634F2DB" w:rsidR="00A579E7" w:rsidRPr="001C2D8D" w:rsidRDefault="00D35A30"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И</w:t>
      </w:r>
      <w:r w:rsidR="00F56ADA" w:rsidRPr="001C2D8D">
        <w:rPr>
          <w:rFonts w:ascii="Times New Roman" w:hAnsi="Times New Roman" w:cs="Times New Roman"/>
          <w:sz w:val="28"/>
          <w:szCs w:val="28"/>
        </w:rPr>
        <w:t xml:space="preserve">сследователи определяют локализацию языка </w:t>
      </w:r>
      <w:r w:rsidR="00F27FF8" w:rsidRPr="001C2D8D">
        <w:rPr>
          <w:rFonts w:ascii="Times New Roman" w:hAnsi="Times New Roman" w:cs="Times New Roman"/>
          <w:sz w:val="28"/>
          <w:szCs w:val="28"/>
          <w:lang w:val="en-US"/>
        </w:rPr>
        <w:t>WM</w:t>
      </w:r>
      <w:r w:rsidR="00F27FF8" w:rsidRPr="001C2D8D">
        <w:rPr>
          <w:rFonts w:ascii="Times New Roman" w:hAnsi="Times New Roman" w:cs="Times New Roman"/>
          <w:sz w:val="28"/>
          <w:szCs w:val="28"/>
        </w:rPr>
        <w:t xml:space="preserve"> </w:t>
      </w:r>
      <w:r w:rsidR="00F27FF8" w:rsidRPr="001C2D8D">
        <w:rPr>
          <w:rFonts w:ascii="Times New Roman" w:hAnsi="Times New Roman" w:cs="Times New Roman"/>
          <w:sz w:val="28"/>
          <w:szCs w:val="28"/>
          <w:lang w:val="en-US"/>
        </w:rPr>
        <w:t>II</w:t>
      </w:r>
      <w:r w:rsidR="00F27FF8" w:rsidRPr="001C2D8D">
        <w:rPr>
          <w:rFonts w:ascii="Times New Roman" w:hAnsi="Times New Roman" w:cs="Times New Roman"/>
          <w:sz w:val="28"/>
          <w:szCs w:val="28"/>
        </w:rPr>
        <w:t xml:space="preserve"> </w:t>
      </w:r>
      <w:r w:rsidR="00F56ADA" w:rsidRPr="001C2D8D">
        <w:rPr>
          <w:rFonts w:ascii="Times New Roman" w:hAnsi="Times New Roman" w:cs="Times New Roman"/>
          <w:sz w:val="28"/>
          <w:szCs w:val="28"/>
        </w:rPr>
        <w:t>как восточнофранкский диалект</w:t>
      </w:r>
      <w:r w:rsidR="00987E50" w:rsidRPr="001C2D8D">
        <w:rPr>
          <w:rFonts w:ascii="Times New Roman" w:hAnsi="Times New Roman" w:cs="Times New Roman"/>
          <w:sz w:val="28"/>
          <w:szCs w:val="28"/>
        </w:rPr>
        <w:t xml:space="preserve">ный </w:t>
      </w:r>
      <w:proofErr w:type="spellStart"/>
      <w:r w:rsidR="00987E50" w:rsidRPr="001C2D8D">
        <w:rPr>
          <w:rFonts w:ascii="Times New Roman" w:hAnsi="Times New Roman" w:cs="Times New Roman"/>
          <w:sz w:val="28"/>
          <w:szCs w:val="28"/>
        </w:rPr>
        <w:t>субареал</w:t>
      </w:r>
      <w:proofErr w:type="spellEnd"/>
      <w:r w:rsidR="00F56ADA" w:rsidRPr="001C2D8D">
        <w:rPr>
          <w:rFonts w:ascii="Times New Roman" w:hAnsi="Times New Roman" w:cs="Times New Roman"/>
          <w:sz w:val="28"/>
          <w:szCs w:val="28"/>
        </w:rPr>
        <w:t xml:space="preserve"> верхнен</w:t>
      </w:r>
      <w:r w:rsidR="00F30EF6" w:rsidRPr="001C2D8D">
        <w:rPr>
          <w:rFonts w:ascii="Times New Roman" w:hAnsi="Times New Roman" w:cs="Times New Roman"/>
          <w:sz w:val="28"/>
          <w:szCs w:val="28"/>
        </w:rPr>
        <w:t>е</w:t>
      </w:r>
      <w:r w:rsidR="00F56ADA" w:rsidRPr="001C2D8D">
        <w:rPr>
          <w:rFonts w:ascii="Times New Roman" w:hAnsi="Times New Roman" w:cs="Times New Roman"/>
          <w:sz w:val="28"/>
          <w:szCs w:val="28"/>
        </w:rPr>
        <w:t>мецкого.</w:t>
      </w:r>
      <w:r w:rsidR="00987E50" w:rsidRPr="001C2D8D">
        <w:rPr>
          <w:rFonts w:ascii="Times New Roman" w:hAnsi="Times New Roman" w:cs="Times New Roman"/>
          <w:sz w:val="28"/>
          <w:szCs w:val="28"/>
        </w:rPr>
        <w:t xml:space="preserve"> </w:t>
      </w:r>
      <w:r w:rsidR="005556BA">
        <w:rPr>
          <w:rFonts w:ascii="Times New Roman" w:hAnsi="Times New Roman" w:cs="Times New Roman"/>
          <w:sz w:val="28"/>
          <w:szCs w:val="28"/>
        </w:rPr>
        <w:t>В</w:t>
      </w:r>
      <w:r w:rsidR="005556BA" w:rsidRPr="001C2D8D">
        <w:rPr>
          <w:rFonts w:ascii="Times New Roman" w:hAnsi="Times New Roman" w:cs="Times New Roman"/>
          <w:sz w:val="28"/>
          <w:szCs w:val="28"/>
        </w:rPr>
        <w:t xml:space="preserve">ключаясь в </w:t>
      </w:r>
      <w:proofErr w:type="spellStart"/>
      <w:r w:rsidR="005556BA" w:rsidRPr="001C2D8D">
        <w:rPr>
          <w:rFonts w:ascii="Times New Roman" w:hAnsi="Times New Roman" w:cs="Times New Roman"/>
          <w:sz w:val="28"/>
          <w:szCs w:val="28"/>
        </w:rPr>
        <w:t>южнонемецкий</w:t>
      </w:r>
      <w:proofErr w:type="spellEnd"/>
      <w:r w:rsidR="005556BA" w:rsidRPr="001C2D8D">
        <w:rPr>
          <w:rFonts w:ascii="Times New Roman" w:hAnsi="Times New Roman" w:cs="Times New Roman"/>
          <w:sz w:val="28"/>
          <w:szCs w:val="28"/>
        </w:rPr>
        <w:t xml:space="preserve"> ареал, </w:t>
      </w:r>
      <w:r w:rsidR="005556BA">
        <w:rPr>
          <w:rFonts w:ascii="Times New Roman" w:hAnsi="Times New Roman" w:cs="Times New Roman"/>
          <w:sz w:val="28"/>
          <w:szCs w:val="28"/>
        </w:rPr>
        <w:t>в</w:t>
      </w:r>
      <w:r w:rsidR="00987E50" w:rsidRPr="001C2D8D">
        <w:rPr>
          <w:rFonts w:ascii="Times New Roman" w:hAnsi="Times New Roman" w:cs="Times New Roman"/>
          <w:sz w:val="28"/>
          <w:szCs w:val="28"/>
        </w:rPr>
        <w:t xml:space="preserve">осточнофранкский, часто рассматривается как разновидность </w:t>
      </w:r>
      <w:proofErr w:type="spellStart"/>
      <w:r w:rsidR="00987E50" w:rsidRPr="001C2D8D">
        <w:rPr>
          <w:rFonts w:ascii="Times New Roman" w:hAnsi="Times New Roman" w:cs="Times New Roman"/>
          <w:sz w:val="28"/>
          <w:szCs w:val="28"/>
        </w:rPr>
        <w:t>верхнефранкского</w:t>
      </w:r>
      <w:proofErr w:type="spellEnd"/>
      <w:r w:rsidR="00987E50" w:rsidRPr="001C2D8D">
        <w:rPr>
          <w:rFonts w:ascii="Times New Roman" w:hAnsi="Times New Roman" w:cs="Times New Roman"/>
          <w:sz w:val="28"/>
          <w:szCs w:val="28"/>
        </w:rPr>
        <w:t xml:space="preserve"> наряду с </w:t>
      </w:r>
      <w:proofErr w:type="spellStart"/>
      <w:r w:rsidR="00987E50" w:rsidRPr="001C2D8D">
        <w:rPr>
          <w:rFonts w:ascii="Times New Roman" w:hAnsi="Times New Roman" w:cs="Times New Roman"/>
          <w:sz w:val="28"/>
          <w:szCs w:val="28"/>
        </w:rPr>
        <w:t>южно</w:t>
      </w:r>
      <w:proofErr w:type="spellEnd"/>
      <w:r w:rsidR="00987E50" w:rsidRPr="001C2D8D">
        <w:rPr>
          <w:rFonts w:ascii="Times New Roman" w:hAnsi="Times New Roman" w:cs="Times New Roman"/>
          <w:sz w:val="28"/>
          <w:szCs w:val="28"/>
        </w:rPr>
        <w:t>(</w:t>
      </w:r>
      <w:proofErr w:type="spellStart"/>
      <w:r w:rsidR="00987E50" w:rsidRPr="001C2D8D">
        <w:rPr>
          <w:rFonts w:ascii="Times New Roman" w:hAnsi="Times New Roman" w:cs="Times New Roman"/>
          <w:sz w:val="28"/>
          <w:szCs w:val="28"/>
        </w:rPr>
        <w:t>рейнско</w:t>
      </w:r>
      <w:proofErr w:type="spellEnd"/>
      <w:r w:rsidR="00987E50" w:rsidRPr="001C2D8D">
        <w:rPr>
          <w:rFonts w:ascii="Times New Roman" w:hAnsi="Times New Roman" w:cs="Times New Roman"/>
          <w:sz w:val="28"/>
          <w:szCs w:val="28"/>
        </w:rPr>
        <w:t xml:space="preserve">)франкским [Филичева </w:t>
      </w:r>
      <w:r w:rsidR="008A1B08" w:rsidRPr="008A1B08">
        <w:rPr>
          <w:rFonts w:ascii="Times New Roman" w:hAnsi="Times New Roman" w:cs="Times New Roman"/>
          <w:sz w:val="28"/>
          <w:szCs w:val="28"/>
        </w:rPr>
        <w:t xml:space="preserve">2003, </w:t>
      </w:r>
      <w:r w:rsidR="002073E2">
        <w:rPr>
          <w:rFonts w:ascii="Times New Roman" w:hAnsi="Times New Roman" w:cs="Times New Roman"/>
          <w:sz w:val="28"/>
          <w:szCs w:val="28"/>
        </w:rPr>
        <w:t>с</w:t>
      </w:r>
      <w:r w:rsidR="008A1B08" w:rsidRPr="008A1B08">
        <w:rPr>
          <w:rFonts w:ascii="Times New Roman" w:hAnsi="Times New Roman" w:cs="Times New Roman"/>
          <w:sz w:val="28"/>
          <w:szCs w:val="28"/>
        </w:rPr>
        <w:t>.</w:t>
      </w:r>
      <w:r w:rsidR="00987E50" w:rsidRPr="001C2D8D">
        <w:rPr>
          <w:rFonts w:ascii="Times New Roman" w:hAnsi="Times New Roman" w:cs="Times New Roman"/>
          <w:sz w:val="28"/>
          <w:szCs w:val="28"/>
        </w:rPr>
        <w:t>11].</w:t>
      </w:r>
      <w:r w:rsidR="00F56ADA" w:rsidRPr="001C2D8D">
        <w:rPr>
          <w:rFonts w:ascii="Times New Roman" w:hAnsi="Times New Roman" w:cs="Times New Roman"/>
          <w:sz w:val="28"/>
          <w:szCs w:val="28"/>
        </w:rPr>
        <w:t xml:space="preserve"> </w:t>
      </w:r>
      <w:r w:rsidR="00987E50" w:rsidRPr="001C2D8D">
        <w:rPr>
          <w:rFonts w:ascii="Times New Roman" w:hAnsi="Times New Roman" w:cs="Times New Roman"/>
          <w:sz w:val="28"/>
          <w:szCs w:val="28"/>
        </w:rPr>
        <w:t xml:space="preserve">В исторической динамике он активно участвовал </w:t>
      </w:r>
      <w:r w:rsidR="00751F47" w:rsidRPr="001C2D8D">
        <w:rPr>
          <w:rFonts w:ascii="Times New Roman" w:hAnsi="Times New Roman" w:cs="Times New Roman"/>
          <w:sz w:val="28"/>
          <w:szCs w:val="28"/>
        </w:rPr>
        <w:t xml:space="preserve">как «зона столкновений» </w:t>
      </w:r>
      <w:r w:rsidR="00987E50" w:rsidRPr="001C2D8D">
        <w:rPr>
          <w:rFonts w:ascii="Times New Roman" w:hAnsi="Times New Roman" w:cs="Times New Roman"/>
          <w:sz w:val="28"/>
          <w:szCs w:val="28"/>
        </w:rPr>
        <w:t>в интеграции верхненемецких и франкских наречий, бы</w:t>
      </w:r>
      <w:r w:rsidR="00530CC0" w:rsidRPr="001C2D8D">
        <w:rPr>
          <w:rFonts w:ascii="Times New Roman" w:hAnsi="Times New Roman" w:cs="Times New Roman"/>
          <w:sz w:val="28"/>
          <w:szCs w:val="28"/>
        </w:rPr>
        <w:t>вших</w:t>
      </w:r>
      <w:r w:rsidR="00987E50" w:rsidRPr="001C2D8D">
        <w:rPr>
          <w:rFonts w:ascii="Times New Roman" w:hAnsi="Times New Roman" w:cs="Times New Roman"/>
          <w:sz w:val="28"/>
          <w:szCs w:val="28"/>
        </w:rPr>
        <w:t xml:space="preserve"> центром излучения инноваций в сфере вокализма</w:t>
      </w:r>
      <w:r w:rsidR="000046C2" w:rsidRPr="000046C2">
        <w:rPr>
          <w:rFonts w:ascii="Times New Roman" w:hAnsi="Times New Roman" w:cs="Times New Roman"/>
          <w:sz w:val="28"/>
          <w:szCs w:val="28"/>
        </w:rPr>
        <w:t xml:space="preserve"> </w:t>
      </w:r>
      <w:r w:rsidR="000046C2">
        <w:rPr>
          <w:rFonts w:ascii="Times New Roman" w:hAnsi="Times New Roman" w:cs="Times New Roman"/>
          <w:sz w:val="28"/>
          <w:szCs w:val="28"/>
        </w:rPr>
        <w:t>в 8 – 10 вв.</w:t>
      </w:r>
      <w:r w:rsidR="00B102A7" w:rsidRPr="001C2D8D">
        <w:rPr>
          <w:rFonts w:ascii="Times New Roman" w:hAnsi="Times New Roman" w:cs="Times New Roman"/>
          <w:sz w:val="28"/>
          <w:szCs w:val="28"/>
        </w:rPr>
        <w:t>,</w:t>
      </w:r>
      <w:r w:rsidR="00987E50" w:rsidRPr="001C2D8D">
        <w:rPr>
          <w:rFonts w:ascii="Times New Roman" w:hAnsi="Times New Roman" w:cs="Times New Roman"/>
          <w:sz w:val="28"/>
          <w:szCs w:val="28"/>
        </w:rPr>
        <w:t xml:space="preserve"> открытым</w:t>
      </w:r>
      <w:r w:rsidR="00530CC0" w:rsidRPr="001C2D8D">
        <w:rPr>
          <w:rFonts w:ascii="Times New Roman" w:hAnsi="Times New Roman" w:cs="Times New Roman"/>
          <w:sz w:val="28"/>
          <w:szCs w:val="28"/>
        </w:rPr>
        <w:t xml:space="preserve"> для рецепции южно</w:t>
      </w:r>
      <w:r w:rsidRPr="001C2D8D">
        <w:rPr>
          <w:rFonts w:ascii="Times New Roman" w:hAnsi="Times New Roman" w:cs="Times New Roman"/>
          <w:sz w:val="28"/>
          <w:szCs w:val="28"/>
        </w:rPr>
        <w:t>-</w:t>
      </w:r>
      <w:r w:rsidR="00530CC0" w:rsidRPr="001C2D8D">
        <w:rPr>
          <w:rFonts w:ascii="Times New Roman" w:hAnsi="Times New Roman" w:cs="Times New Roman"/>
          <w:sz w:val="28"/>
          <w:szCs w:val="28"/>
        </w:rPr>
        <w:t>немецких консонантных инноваций</w:t>
      </w:r>
      <w:r w:rsidR="008A1B08" w:rsidRPr="008A1B08">
        <w:rPr>
          <w:rFonts w:ascii="Times New Roman" w:hAnsi="Times New Roman" w:cs="Times New Roman"/>
          <w:sz w:val="28"/>
          <w:szCs w:val="28"/>
        </w:rPr>
        <w:t xml:space="preserve"> ландшафтом</w:t>
      </w:r>
      <w:r w:rsidR="00530CC0" w:rsidRPr="008A1B08">
        <w:rPr>
          <w:rFonts w:ascii="Times New Roman" w:hAnsi="Times New Roman" w:cs="Times New Roman"/>
          <w:sz w:val="28"/>
          <w:szCs w:val="28"/>
        </w:rPr>
        <w:t>.</w:t>
      </w:r>
      <w:r w:rsidR="00530CC0" w:rsidRPr="001C2D8D">
        <w:rPr>
          <w:rFonts w:ascii="Times New Roman" w:hAnsi="Times New Roman" w:cs="Times New Roman"/>
          <w:sz w:val="28"/>
          <w:szCs w:val="28"/>
        </w:rPr>
        <w:t xml:space="preserve"> </w:t>
      </w:r>
      <w:r w:rsidR="001F56CC" w:rsidRPr="001C2D8D">
        <w:rPr>
          <w:rFonts w:ascii="Times New Roman" w:hAnsi="Times New Roman" w:cs="Times New Roman"/>
          <w:sz w:val="28"/>
          <w:szCs w:val="28"/>
        </w:rPr>
        <w:t>Поэтому л</w:t>
      </w:r>
      <w:r w:rsidR="00F30EF6" w:rsidRPr="001C2D8D">
        <w:rPr>
          <w:rFonts w:ascii="Times New Roman" w:hAnsi="Times New Roman" w:cs="Times New Roman"/>
          <w:sz w:val="28"/>
          <w:szCs w:val="28"/>
        </w:rPr>
        <w:t xml:space="preserve">ингвогеографическими маркерами восточнофранкских </w:t>
      </w:r>
      <w:r w:rsidR="00530CC0" w:rsidRPr="001C2D8D">
        <w:rPr>
          <w:rFonts w:ascii="Times New Roman" w:hAnsi="Times New Roman" w:cs="Times New Roman"/>
          <w:sz w:val="28"/>
          <w:szCs w:val="28"/>
        </w:rPr>
        <w:t xml:space="preserve">памятников </w:t>
      </w:r>
      <w:r w:rsidR="00F30EF6" w:rsidRPr="001C2D8D">
        <w:rPr>
          <w:rFonts w:ascii="Times New Roman" w:hAnsi="Times New Roman" w:cs="Times New Roman"/>
          <w:sz w:val="28"/>
          <w:szCs w:val="28"/>
        </w:rPr>
        <w:t>счита</w:t>
      </w:r>
      <w:r w:rsidR="006B3B7D" w:rsidRPr="001C2D8D">
        <w:rPr>
          <w:rFonts w:ascii="Times New Roman" w:hAnsi="Times New Roman" w:cs="Times New Roman"/>
          <w:sz w:val="28"/>
          <w:szCs w:val="28"/>
        </w:rPr>
        <w:t>е</w:t>
      </w:r>
      <w:r w:rsidR="00F30EF6" w:rsidRPr="001C2D8D">
        <w:rPr>
          <w:rFonts w:ascii="Times New Roman" w:hAnsi="Times New Roman" w:cs="Times New Roman"/>
          <w:sz w:val="28"/>
          <w:szCs w:val="28"/>
        </w:rPr>
        <w:t xml:space="preserve">тся </w:t>
      </w:r>
      <w:r w:rsidR="006B3B7D" w:rsidRPr="001C2D8D">
        <w:rPr>
          <w:rFonts w:ascii="Times New Roman" w:hAnsi="Times New Roman" w:cs="Times New Roman"/>
          <w:sz w:val="28"/>
          <w:szCs w:val="28"/>
        </w:rPr>
        <w:t xml:space="preserve">комбинация </w:t>
      </w:r>
      <w:r w:rsidR="00F30EF6" w:rsidRPr="001C2D8D">
        <w:rPr>
          <w:rFonts w:ascii="Times New Roman" w:hAnsi="Times New Roman" w:cs="Times New Roman"/>
          <w:sz w:val="28"/>
          <w:szCs w:val="28"/>
        </w:rPr>
        <w:t>консонантны</w:t>
      </w:r>
      <w:r w:rsidR="006B3B7D" w:rsidRPr="001C2D8D">
        <w:rPr>
          <w:rFonts w:ascii="Times New Roman" w:hAnsi="Times New Roman" w:cs="Times New Roman"/>
          <w:sz w:val="28"/>
          <w:szCs w:val="28"/>
        </w:rPr>
        <w:t>х</w:t>
      </w:r>
      <w:r w:rsidR="00F30EF6" w:rsidRPr="001C2D8D">
        <w:rPr>
          <w:rFonts w:ascii="Times New Roman" w:hAnsi="Times New Roman" w:cs="Times New Roman"/>
          <w:sz w:val="28"/>
          <w:szCs w:val="28"/>
        </w:rPr>
        <w:t xml:space="preserve"> (реализация </w:t>
      </w:r>
      <w:r w:rsidRPr="001C2D8D">
        <w:rPr>
          <w:rFonts w:ascii="Times New Roman" w:hAnsi="Times New Roman" w:cs="Times New Roman"/>
          <w:sz w:val="28"/>
          <w:szCs w:val="28"/>
        </w:rPr>
        <w:t xml:space="preserve">кроме начальной позиции </w:t>
      </w:r>
      <w:proofErr w:type="spellStart"/>
      <w:r w:rsidR="00F30EF6" w:rsidRPr="001C2D8D">
        <w:rPr>
          <w:rFonts w:ascii="Times New Roman" w:hAnsi="Times New Roman" w:cs="Times New Roman"/>
          <w:sz w:val="28"/>
          <w:szCs w:val="28"/>
        </w:rPr>
        <w:t>двн</w:t>
      </w:r>
      <w:proofErr w:type="spellEnd"/>
      <w:r w:rsidR="00F30EF6" w:rsidRPr="001C2D8D">
        <w:rPr>
          <w:rFonts w:ascii="Times New Roman" w:hAnsi="Times New Roman" w:cs="Times New Roman"/>
          <w:sz w:val="28"/>
          <w:szCs w:val="28"/>
        </w:rPr>
        <w:t>. передвижения [</w:t>
      </w:r>
      <w:r w:rsidR="00F30EF6" w:rsidRPr="001C2D8D">
        <w:rPr>
          <w:rFonts w:ascii="Times New Roman" w:hAnsi="Times New Roman" w:cs="Times New Roman"/>
          <w:sz w:val="28"/>
          <w:szCs w:val="28"/>
          <w:lang w:val="en-US"/>
        </w:rPr>
        <w:t>k</w:t>
      </w:r>
      <w:r w:rsidR="00F30EF6" w:rsidRPr="001C2D8D">
        <w:rPr>
          <w:rFonts w:ascii="Times New Roman" w:hAnsi="Times New Roman" w:cs="Times New Roman"/>
          <w:sz w:val="28"/>
          <w:szCs w:val="28"/>
        </w:rPr>
        <w:t xml:space="preserve"> – </w:t>
      </w:r>
      <w:proofErr w:type="spellStart"/>
      <w:r w:rsidR="00F30EF6" w:rsidRPr="001C2D8D">
        <w:rPr>
          <w:rFonts w:ascii="Times New Roman" w:hAnsi="Times New Roman" w:cs="Times New Roman"/>
          <w:sz w:val="28"/>
          <w:szCs w:val="28"/>
          <w:lang w:val="en-US"/>
        </w:rPr>
        <w:t>kh</w:t>
      </w:r>
      <w:proofErr w:type="spellEnd"/>
      <w:r w:rsidR="00F30EF6" w:rsidRPr="001C2D8D">
        <w:rPr>
          <w:rFonts w:ascii="Times New Roman" w:hAnsi="Times New Roman" w:cs="Times New Roman"/>
          <w:sz w:val="28"/>
          <w:szCs w:val="28"/>
        </w:rPr>
        <w:t>], отвердение [</w:t>
      </w:r>
      <w:proofErr w:type="spellStart"/>
      <w:r w:rsidR="00F30EF6" w:rsidRPr="001C2D8D">
        <w:rPr>
          <w:rFonts w:ascii="Times New Roman" w:hAnsi="Times New Roman" w:cs="Times New Roman"/>
          <w:sz w:val="28"/>
          <w:szCs w:val="28"/>
          <w:lang w:val="en-US"/>
        </w:rPr>
        <w:t>th</w:t>
      </w:r>
      <w:proofErr w:type="spellEnd"/>
      <w:r w:rsidR="00F30EF6" w:rsidRPr="001C2D8D">
        <w:rPr>
          <w:rFonts w:ascii="Times New Roman" w:hAnsi="Times New Roman" w:cs="Times New Roman"/>
          <w:sz w:val="28"/>
          <w:szCs w:val="28"/>
        </w:rPr>
        <w:t xml:space="preserve"> – </w:t>
      </w:r>
      <w:r w:rsidR="00F30EF6" w:rsidRPr="001C2D8D">
        <w:rPr>
          <w:rFonts w:ascii="Times New Roman" w:hAnsi="Times New Roman" w:cs="Times New Roman"/>
          <w:sz w:val="28"/>
          <w:szCs w:val="28"/>
          <w:lang w:val="en-US"/>
        </w:rPr>
        <w:t>d</w:t>
      </w:r>
      <w:r w:rsidR="00F30EF6" w:rsidRPr="001C2D8D">
        <w:rPr>
          <w:rFonts w:ascii="Times New Roman" w:hAnsi="Times New Roman" w:cs="Times New Roman"/>
          <w:sz w:val="28"/>
          <w:szCs w:val="28"/>
        </w:rPr>
        <w:t>]) и вокалически</w:t>
      </w:r>
      <w:r w:rsidR="006B3B7D" w:rsidRPr="001C2D8D">
        <w:rPr>
          <w:rFonts w:ascii="Times New Roman" w:hAnsi="Times New Roman" w:cs="Times New Roman"/>
          <w:sz w:val="28"/>
          <w:szCs w:val="28"/>
        </w:rPr>
        <w:t>х</w:t>
      </w:r>
      <w:r w:rsidR="00F30EF6"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признаков </w:t>
      </w:r>
      <w:r w:rsidR="00F30EF6" w:rsidRPr="001C2D8D">
        <w:rPr>
          <w:rFonts w:ascii="Times New Roman" w:hAnsi="Times New Roman" w:cs="Times New Roman"/>
          <w:sz w:val="28"/>
          <w:szCs w:val="28"/>
        </w:rPr>
        <w:t xml:space="preserve">(дифтонгизация </w:t>
      </w:r>
      <w:r w:rsidR="004046B0" w:rsidRPr="001C2D8D">
        <w:rPr>
          <w:rFonts w:ascii="Times New Roman" w:hAnsi="Times New Roman" w:cs="Times New Roman"/>
          <w:sz w:val="28"/>
          <w:szCs w:val="28"/>
        </w:rPr>
        <w:t xml:space="preserve">германских долгих </w:t>
      </w:r>
      <w:r w:rsidR="00501341" w:rsidRPr="001C2D8D">
        <w:rPr>
          <w:rFonts w:ascii="Times New Roman" w:hAnsi="Times New Roman" w:cs="Times New Roman"/>
          <w:sz w:val="28"/>
          <w:szCs w:val="28"/>
        </w:rPr>
        <w:t>[</w:t>
      </w:r>
      <w:r w:rsidR="004046B0" w:rsidRPr="001C2D8D">
        <w:rPr>
          <w:rFonts w:ascii="Times New Roman" w:hAnsi="Times New Roman" w:cs="Times New Roman"/>
          <w:sz w:val="28"/>
          <w:szCs w:val="28"/>
        </w:rPr>
        <w:t>*</w:t>
      </w:r>
      <w:r w:rsidR="00F30EF6" w:rsidRPr="001C2D8D">
        <w:rPr>
          <w:rFonts w:ascii="Times New Roman" w:hAnsi="Times New Roman" w:cs="Times New Roman"/>
          <w:sz w:val="28"/>
          <w:szCs w:val="28"/>
        </w:rPr>
        <w:t>ō</w:t>
      </w:r>
      <w:r w:rsidR="004046B0" w:rsidRPr="001C2D8D">
        <w:rPr>
          <w:rFonts w:ascii="Times New Roman" w:hAnsi="Times New Roman" w:cs="Times New Roman"/>
          <w:sz w:val="28"/>
          <w:szCs w:val="28"/>
        </w:rPr>
        <w:t xml:space="preserve"> - </w:t>
      </w:r>
      <w:proofErr w:type="spellStart"/>
      <w:r w:rsidR="004046B0" w:rsidRPr="001C2D8D">
        <w:rPr>
          <w:rFonts w:ascii="Times New Roman" w:hAnsi="Times New Roman" w:cs="Times New Roman"/>
          <w:sz w:val="28"/>
          <w:szCs w:val="28"/>
          <w:lang w:val="en-US"/>
        </w:rPr>
        <w:t>uo</w:t>
      </w:r>
      <w:proofErr w:type="spellEnd"/>
      <w:r w:rsidR="00501341" w:rsidRPr="001C2D8D">
        <w:rPr>
          <w:rFonts w:ascii="Times New Roman" w:hAnsi="Times New Roman" w:cs="Times New Roman"/>
          <w:sz w:val="28"/>
          <w:szCs w:val="28"/>
        </w:rPr>
        <w:t>]</w:t>
      </w:r>
      <w:r w:rsidR="00F30EF6" w:rsidRPr="001C2D8D">
        <w:rPr>
          <w:rFonts w:ascii="Times New Roman" w:hAnsi="Times New Roman" w:cs="Times New Roman"/>
          <w:sz w:val="28"/>
          <w:szCs w:val="28"/>
        </w:rPr>
        <w:t xml:space="preserve"> и </w:t>
      </w:r>
      <w:r w:rsidR="00501341" w:rsidRPr="001C2D8D">
        <w:rPr>
          <w:rFonts w:ascii="Times New Roman" w:hAnsi="Times New Roman" w:cs="Times New Roman"/>
          <w:sz w:val="28"/>
          <w:szCs w:val="28"/>
        </w:rPr>
        <w:t>[</w:t>
      </w:r>
      <w:r w:rsidR="004046B0" w:rsidRPr="001C2D8D">
        <w:rPr>
          <w:rFonts w:ascii="Times New Roman" w:hAnsi="Times New Roman" w:cs="Times New Roman"/>
          <w:sz w:val="28"/>
          <w:szCs w:val="28"/>
        </w:rPr>
        <w:t>*</w:t>
      </w:r>
      <w:r w:rsidR="00F30EF6" w:rsidRPr="001C2D8D">
        <w:rPr>
          <w:rFonts w:ascii="Times New Roman" w:hAnsi="Times New Roman" w:cs="Times New Roman"/>
          <w:sz w:val="28"/>
          <w:szCs w:val="28"/>
        </w:rPr>
        <w:t>ē²</w:t>
      </w:r>
      <w:r w:rsidR="004046B0" w:rsidRPr="001C2D8D">
        <w:rPr>
          <w:rFonts w:ascii="Times New Roman" w:hAnsi="Times New Roman" w:cs="Times New Roman"/>
          <w:sz w:val="28"/>
          <w:szCs w:val="28"/>
        </w:rPr>
        <w:t xml:space="preserve"> - </w:t>
      </w:r>
      <w:proofErr w:type="spellStart"/>
      <w:r w:rsidR="00D20B8F">
        <w:rPr>
          <w:rFonts w:ascii="Times New Roman" w:hAnsi="Times New Roman" w:cs="Times New Roman"/>
          <w:sz w:val="28"/>
          <w:szCs w:val="28"/>
          <w:lang w:val="de-DE"/>
        </w:rPr>
        <w:t>ia</w:t>
      </w:r>
      <w:proofErr w:type="spellEnd"/>
      <w:r w:rsidR="00D20B8F" w:rsidRPr="000046C2">
        <w:rPr>
          <w:rFonts w:ascii="Times New Roman" w:hAnsi="Times New Roman" w:cs="Times New Roman"/>
          <w:sz w:val="28"/>
          <w:szCs w:val="28"/>
        </w:rPr>
        <w:t>/</w:t>
      </w:r>
      <w:proofErr w:type="spellStart"/>
      <w:r w:rsidR="004046B0" w:rsidRPr="001C2D8D">
        <w:rPr>
          <w:rFonts w:ascii="Times New Roman" w:hAnsi="Times New Roman" w:cs="Times New Roman"/>
          <w:sz w:val="28"/>
          <w:szCs w:val="28"/>
          <w:lang w:val="en-US"/>
        </w:rPr>
        <w:t>ie</w:t>
      </w:r>
      <w:proofErr w:type="spellEnd"/>
      <w:r w:rsidR="00501341" w:rsidRPr="001C2D8D">
        <w:rPr>
          <w:rFonts w:ascii="Times New Roman" w:hAnsi="Times New Roman" w:cs="Times New Roman"/>
          <w:sz w:val="28"/>
          <w:szCs w:val="28"/>
        </w:rPr>
        <w:t>]) [</w:t>
      </w:r>
      <w:proofErr w:type="spellStart"/>
      <w:r w:rsidR="00501341" w:rsidRPr="001C2D8D">
        <w:rPr>
          <w:rFonts w:ascii="Times New Roman" w:hAnsi="Times New Roman" w:cs="Times New Roman"/>
          <w:sz w:val="28"/>
          <w:szCs w:val="28"/>
          <w:lang w:val="en-US"/>
        </w:rPr>
        <w:t>Sondere</w:t>
      </w:r>
      <w:r w:rsidR="005556BA">
        <w:rPr>
          <w:rFonts w:ascii="Times New Roman" w:hAnsi="Times New Roman" w:cs="Times New Roman"/>
          <w:sz w:val="28"/>
          <w:szCs w:val="28"/>
          <w:lang w:val="en-US"/>
        </w:rPr>
        <w:t>g</w:t>
      </w:r>
      <w:r w:rsidR="00501341" w:rsidRPr="001C2D8D">
        <w:rPr>
          <w:rFonts w:ascii="Times New Roman" w:hAnsi="Times New Roman" w:cs="Times New Roman"/>
          <w:sz w:val="28"/>
          <w:szCs w:val="28"/>
          <w:lang w:val="en-US"/>
        </w:rPr>
        <w:t>g</w:t>
      </w:r>
      <w:r w:rsidR="00A65E08" w:rsidRPr="001C2D8D">
        <w:rPr>
          <w:rFonts w:ascii="Times New Roman" w:hAnsi="Times New Roman" w:cs="Times New Roman"/>
          <w:sz w:val="28"/>
          <w:szCs w:val="28"/>
          <w:lang w:val="en-US"/>
        </w:rPr>
        <w:t>er</w:t>
      </w:r>
      <w:proofErr w:type="spellEnd"/>
      <w:r w:rsidR="00530CC0" w:rsidRPr="001C2D8D">
        <w:rPr>
          <w:rFonts w:ascii="Times New Roman" w:hAnsi="Times New Roman" w:cs="Times New Roman"/>
          <w:sz w:val="28"/>
          <w:szCs w:val="28"/>
        </w:rPr>
        <w:t xml:space="preserve"> </w:t>
      </w:r>
      <w:r w:rsidR="008A1B08" w:rsidRPr="008A1B08">
        <w:rPr>
          <w:rFonts w:ascii="Times New Roman" w:hAnsi="Times New Roman" w:cs="Times New Roman"/>
          <w:sz w:val="28"/>
          <w:szCs w:val="28"/>
        </w:rPr>
        <w:t xml:space="preserve">1974, </w:t>
      </w:r>
      <w:r w:rsidR="008A1B08">
        <w:rPr>
          <w:rFonts w:ascii="Times New Roman" w:hAnsi="Times New Roman" w:cs="Times New Roman"/>
          <w:sz w:val="28"/>
          <w:szCs w:val="28"/>
          <w:lang w:val="en-US"/>
        </w:rPr>
        <w:t>S</w:t>
      </w:r>
      <w:r w:rsidR="008A1B08" w:rsidRPr="008A1B08">
        <w:rPr>
          <w:rFonts w:ascii="Times New Roman" w:hAnsi="Times New Roman" w:cs="Times New Roman"/>
          <w:sz w:val="28"/>
          <w:szCs w:val="28"/>
        </w:rPr>
        <w:t>.</w:t>
      </w:r>
      <w:r w:rsidR="005556BA" w:rsidRPr="005556BA">
        <w:rPr>
          <w:rFonts w:ascii="Times New Roman" w:hAnsi="Times New Roman" w:cs="Times New Roman"/>
          <w:sz w:val="28"/>
          <w:szCs w:val="28"/>
        </w:rPr>
        <w:t xml:space="preserve"> </w:t>
      </w:r>
      <w:r w:rsidR="00501341" w:rsidRPr="001C2D8D">
        <w:rPr>
          <w:rFonts w:ascii="Times New Roman" w:hAnsi="Times New Roman" w:cs="Times New Roman"/>
          <w:sz w:val="28"/>
          <w:szCs w:val="28"/>
        </w:rPr>
        <w:t>65</w:t>
      </w:r>
      <w:r w:rsidR="00800ADE" w:rsidRPr="001C2D8D">
        <w:rPr>
          <w:rFonts w:ascii="Times New Roman" w:hAnsi="Times New Roman" w:cs="Times New Roman"/>
          <w:sz w:val="28"/>
          <w:szCs w:val="28"/>
        </w:rPr>
        <w:t>].</w:t>
      </w:r>
      <w:r w:rsidR="004046B0" w:rsidRPr="001C2D8D">
        <w:rPr>
          <w:rFonts w:ascii="Times New Roman" w:hAnsi="Times New Roman" w:cs="Times New Roman"/>
          <w:sz w:val="28"/>
          <w:szCs w:val="28"/>
        </w:rPr>
        <w:t xml:space="preserve"> </w:t>
      </w:r>
      <w:r w:rsidR="00042F29" w:rsidRPr="001C2D8D">
        <w:rPr>
          <w:rFonts w:ascii="Times New Roman" w:hAnsi="Times New Roman" w:cs="Times New Roman"/>
          <w:sz w:val="28"/>
          <w:szCs w:val="28"/>
        </w:rPr>
        <w:t>Дифтонгизация</w:t>
      </w:r>
      <w:r w:rsidR="004046B0" w:rsidRPr="001C2D8D">
        <w:rPr>
          <w:rFonts w:ascii="Times New Roman" w:hAnsi="Times New Roman" w:cs="Times New Roman"/>
          <w:sz w:val="28"/>
          <w:szCs w:val="28"/>
        </w:rPr>
        <w:t xml:space="preserve"> вместе с развитием конечной редукции считаются также древне</w:t>
      </w:r>
      <w:r w:rsidRPr="001C2D8D">
        <w:rPr>
          <w:rFonts w:ascii="Times New Roman" w:hAnsi="Times New Roman" w:cs="Times New Roman"/>
          <w:sz w:val="28"/>
          <w:szCs w:val="28"/>
        </w:rPr>
        <w:t>-</w:t>
      </w:r>
      <w:r w:rsidR="004046B0" w:rsidRPr="001C2D8D">
        <w:rPr>
          <w:rFonts w:ascii="Times New Roman" w:hAnsi="Times New Roman" w:cs="Times New Roman"/>
          <w:sz w:val="28"/>
          <w:szCs w:val="28"/>
        </w:rPr>
        <w:t xml:space="preserve">франкской новацией в </w:t>
      </w:r>
      <w:proofErr w:type="spellStart"/>
      <w:r w:rsidR="004046B0" w:rsidRPr="001C2D8D">
        <w:rPr>
          <w:rFonts w:ascii="Times New Roman" w:hAnsi="Times New Roman" w:cs="Times New Roman"/>
          <w:sz w:val="28"/>
          <w:szCs w:val="28"/>
        </w:rPr>
        <w:t>двн</w:t>
      </w:r>
      <w:proofErr w:type="spellEnd"/>
      <w:r w:rsidR="004046B0" w:rsidRPr="001C2D8D">
        <w:rPr>
          <w:rFonts w:ascii="Times New Roman" w:hAnsi="Times New Roman" w:cs="Times New Roman"/>
          <w:sz w:val="28"/>
          <w:szCs w:val="28"/>
        </w:rPr>
        <w:t>. языке [</w:t>
      </w:r>
      <w:proofErr w:type="spellStart"/>
      <w:r w:rsidR="004046B0" w:rsidRPr="001C2D8D">
        <w:rPr>
          <w:rFonts w:ascii="Times New Roman" w:hAnsi="Times New Roman" w:cs="Times New Roman"/>
          <w:sz w:val="28"/>
          <w:szCs w:val="28"/>
        </w:rPr>
        <w:t>Зеленецкий</w:t>
      </w:r>
      <w:proofErr w:type="spellEnd"/>
      <w:r w:rsidR="004046B0" w:rsidRPr="001C2D8D">
        <w:rPr>
          <w:rFonts w:ascii="Times New Roman" w:hAnsi="Times New Roman" w:cs="Times New Roman"/>
          <w:sz w:val="28"/>
          <w:szCs w:val="28"/>
        </w:rPr>
        <w:t xml:space="preserve"> </w:t>
      </w:r>
      <w:r w:rsidR="008A1B08" w:rsidRPr="00422C18">
        <w:rPr>
          <w:rFonts w:ascii="Times New Roman" w:hAnsi="Times New Roman" w:cs="Times New Roman"/>
          <w:sz w:val="28"/>
          <w:szCs w:val="28"/>
        </w:rPr>
        <w:t xml:space="preserve">1992, </w:t>
      </w:r>
      <w:r w:rsidR="002073E2">
        <w:rPr>
          <w:rFonts w:ascii="Times New Roman" w:hAnsi="Times New Roman" w:cs="Times New Roman"/>
          <w:sz w:val="28"/>
          <w:szCs w:val="28"/>
        </w:rPr>
        <w:t>с</w:t>
      </w:r>
      <w:r w:rsidR="008A1B08" w:rsidRPr="00422C18">
        <w:rPr>
          <w:rFonts w:ascii="Times New Roman" w:hAnsi="Times New Roman" w:cs="Times New Roman"/>
          <w:sz w:val="28"/>
          <w:szCs w:val="28"/>
        </w:rPr>
        <w:t>.</w:t>
      </w:r>
      <w:r w:rsidR="004046B0" w:rsidRPr="001C2D8D">
        <w:rPr>
          <w:rFonts w:ascii="Times New Roman" w:hAnsi="Times New Roman" w:cs="Times New Roman"/>
          <w:sz w:val="28"/>
          <w:szCs w:val="28"/>
        </w:rPr>
        <w:t>103].</w:t>
      </w:r>
    </w:p>
    <w:p w14:paraId="60DB1D84" w14:textId="58558091" w:rsidR="003A0A86" w:rsidRPr="001C2D8D" w:rsidRDefault="003A0A86"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Классик германского </w:t>
      </w:r>
      <w:r w:rsidR="00D35A30" w:rsidRPr="001C2D8D">
        <w:rPr>
          <w:rFonts w:ascii="Times New Roman" w:hAnsi="Times New Roman" w:cs="Times New Roman"/>
          <w:sz w:val="28"/>
          <w:szCs w:val="28"/>
        </w:rPr>
        <w:t xml:space="preserve">исторического </w:t>
      </w:r>
      <w:r w:rsidRPr="001C2D8D">
        <w:rPr>
          <w:rFonts w:ascii="Times New Roman" w:hAnsi="Times New Roman" w:cs="Times New Roman"/>
          <w:sz w:val="28"/>
          <w:szCs w:val="28"/>
        </w:rPr>
        <w:t xml:space="preserve">языкознания Вильгельм Брауне (1850 - 1926) </w:t>
      </w:r>
      <w:r w:rsidR="00D35A30" w:rsidRPr="001C2D8D">
        <w:rPr>
          <w:rFonts w:ascii="Times New Roman" w:hAnsi="Times New Roman" w:cs="Times New Roman"/>
          <w:sz w:val="28"/>
          <w:szCs w:val="28"/>
        </w:rPr>
        <w:t>постулировал</w:t>
      </w:r>
      <w:r w:rsidRPr="001C2D8D">
        <w:rPr>
          <w:rFonts w:ascii="Times New Roman" w:hAnsi="Times New Roman" w:cs="Times New Roman"/>
          <w:sz w:val="28"/>
          <w:szCs w:val="28"/>
        </w:rPr>
        <w:t xml:space="preserve"> древний восточнофранкский </w:t>
      </w:r>
      <w:r w:rsidR="00D35A30" w:rsidRPr="001C2D8D">
        <w:rPr>
          <w:rFonts w:ascii="Times New Roman" w:hAnsi="Times New Roman" w:cs="Times New Roman"/>
          <w:sz w:val="28"/>
          <w:szCs w:val="28"/>
        </w:rPr>
        <w:t xml:space="preserve">как </w:t>
      </w:r>
      <w:r w:rsidRPr="001C2D8D">
        <w:rPr>
          <w:rFonts w:ascii="Times New Roman" w:hAnsi="Times New Roman" w:cs="Times New Roman"/>
          <w:sz w:val="28"/>
          <w:szCs w:val="28"/>
        </w:rPr>
        <w:t xml:space="preserve">«эталон сопоставления» в исследовании и презентации строя разрозненных </w:t>
      </w:r>
      <w:proofErr w:type="spellStart"/>
      <w:r w:rsidRPr="001C2D8D">
        <w:rPr>
          <w:rFonts w:ascii="Times New Roman" w:hAnsi="Times New Roman" w:cs="Times New Roman"/>
          <w:sz w:val="28"/>
          <w:szCs w:val="28"/>
        </w:rPr>
        <w:t>двн</w:t>
      </w:r>
      <w:proofErr w:type="spellEnd"/>
      <w:r w:rsidRPr="001C2D8D">
        <w:rPr>
          <w:rFonts w:ascii="Times New Roman" w:hAnsi="Times New Roman" w:cs="Times New Roman"/>
          <w:sz w:val="28"/>
          <w:szCs w:val="28"/>
        </w:rPr>
        <w:t>. письменных диалектов (</w:t>
      </w:r>
      <w:proofErr w:type="spellStart"/>
      <w:r w:rsidRPr="001C2D8D">
        <w:rPr>
          <w:rFonts w:ascii="Times New Roman" w:hAnsi="Times New Roman" w:cs="Times New Roman"/>
          <w:sz w:val="28"/>
          <w:szCs w:val="28"/>
          <w:lang w:val="en-US"/>
        </w:rPr>
        <w:t>Normalalthochdeutsch</w:t>
      </w:r>
      <w:proofErr w:type="spellEnd"/>
      <w:r w:rsidRPr="001C2D8D">
        <w:rPr>
          <w:rFonts w:ascii="Times New Roman" w:hAnsi="Times New Roman" w:cs="Times New Roman"/>
          <w:sz w:val="28"/>
          <w:szCs w:val="28"/>
        </w:rPr>
        <w:t>/</w:t>
      </w:r>
      <w:proofErr w:type="spellStart"/>
      <w:r w:rsidRPr="001C2D8D">
        <w:rPr>
          <w:rFonts w:ascii="Times New Roman" w:hAnsi="Times New Roman" w:cs="Times New Roman"/>
          <w:sz w:val="28"/>
          <w:szCs w:val="28"/>
          <w:lang w:val="en-US"/>
        </w:rPr>
        <w:t>Normalform</w:t>
      </w:r>
      <w:proofErr w:type="spellEnd"/>
      <w:r w:rsidRPr="001C2D8D">
        <w:rPr>
          <w:rFonts w:ascii="Times New Roman" w:hAnsi="Times New Roman" w:cs="Times New Roman"/>
          <w:sz w:val="28"/>
          <w:szCs w:val="28"/>
        </w:rPr>
        <w:t>), формируя блоки</w:t>
      </w:r>
      <w:r w:rsidR="00103496" w:rsidRPr="001C2D8D">
        <w:rPr>
          <w:rFonts w:ascii="Times New Roman" w:hAnsi="Times New Roman" w:cs="Times New Roman"/>
          <w:sz w:val="28"/>
          <w:szCs w:val="28"/>
        </w:rPr>
        <w:t>/матрицы</w:t>
      </w:r>
      <w:r w:rsidRPr="001C2D8D">
        <w:rPr>
          <w:rFonts w:ascii="Times New Roman" w:hAnsi="Times New Roman" w:cs="Times New Roman"/>
          <w:sz w:val="28"/>
          <w:szCs w:val="28"/>
        </w:rPr>
        <w:t xml:space="preserve"> примеров на </w:t>
      </w:r>
      <w:r w:rsidR="00D4223E" w:rsidRPr="001C2D8D">
        <w:rPr>
          <w:rFonts w:ascii="Times New Roman" w:hAnsi="Times New Roman" w:cs="Times New Roman"/>
          <w:sz w:val="28"/>
          <w:szCs w:val="28"/>
        </w:rPr>
        <w:t xml:space="preserve">фонетической </w:t>
      </w:r>
      <w:r w:rsidR="00B77536">
        <w:rPr>
          <w:rFonts w:ascii="Times New Roman" w:hAnsi="Times New Roman" w:cs="Times New Roman"/>
          <w:sz w:val="28"/>
          <w:szCs w:val="28"/>
        </w:rPr>
        <w:t xml:space="preserve">(консонантной) </w:t>
      </w:r>
      <w:r w:rsidRPr="001C2D8D">
        <w:rPr>
          <w:rFonts w:ascii="Times New Roman" w:hAnsi="Times New Roman" w:cs="Times New Roman"/>
          <w:sz w:val="28"/>
          <w:szCs w:val="28"/>
        </w:rPr>
        <w:t>основе памятников восточнофранкской письменности начала 9 века</w:t>
      </w:r>
      <w:r w:rsidR="00D35A30" w:rsidRPr="001C2D8D">
        <w:rPr>
          <w:rFonts w:ascii="Times New Roman" w:hAnsi="Times New Roman" w:cs="Times New Roman"/>
          <w:sz w:val="28"/>
          <w:szCs w:val="28"/>
        </w:rPr>
        <w:t>. Он</w:t>
      </w:r>
      <w:r w:rsidRPr="001C2D8D">
        <w:rPr>
          <w:rFonts w:ascii="Times New Roman" w:hAnsi="Times New Roman" w:cs="Times New Roman"/>
          <w:sz w:val="28"/>
          <w:szCs w:val="28"/>
        </w:rPr>
        <w:t xml:space="preserve"> заложи</w:t>
      </w:r>
      <w:r w:rsidR="00D35A30" w:rsidRPr="001C2D8D">
        <w:rPr>
          <w:rFonts w:ascii="Times New Roman" w:hAnsi="Times New Roman" w:cs="Times New Roman"/>
          <w:sz w:val="28"/>
          <w:szCs w:val="28"/>
        </w:rPr>
        <w:t>л</w:t>
      </w:r>
      <w:r w:rsidRPr="001C2D8D">
        <w:rPr>
          <w:rFonts w:ascii="Times New Roman" w:hAnsi="Times New Roman" w:cs="Times New Roman"/>
          <w:sz w:val="28"/>
          <w:szCs w:val="28"/>
        </w:rPr>
        <w:t xml:space="preserve"> этот принцип в свои базовые для истории немецкого языка труды</w:t>
      </w:r>
      <w:r w:rsidR="00CE7A51" w:rsidRPr="001C2D8D">
        <w:rPr>
          <w:rFonts w:ascii="Times New Roman" w:hAnsi="Times New Roman" w:cs="Times New Roman"/>
          <w:sz w:val="28"/>
          <w:szCs w:val="28"/>
        </w:rPr>
        <w:t xml:space="preserve">, сделав его традиционным </w:t>
      </w:r>
      <w:r w:rsidR="00B77536">
        <w:rPr>
          <w:rFonts w:ascii="Times New Roman" w:hAnsi="Times New Roman" w:cs="Times New Roman"/>
          <w:sz w:val="28"/>
          <w:szCs w:val="28"/>
        </w:rPr>
        <w:t xml:space="preserve">при унификации примеров </w:t>
      </w:r>
      <w:proofErr w:type="spellStart"/>
      <w:r w:rsidR="00B77536">
        <w:rPr>
          <w:rFonts w:ascii="Times New Roman" w:hAnsi="Times New Roman" w:cs="Times New Roman"/>
          <w:sz w:val="28"/>
          <w:szCs w:val="28"/>
        </w:rPr>
        <w:t>двн</w:t>
      </w:r>
      <w:proofErr w:type="spellEnd"/>
      <w:r w:rsidR="00B77536">
        <w:rPr>
          <w:rFonts w:ascii="Times New Roman" w:hAnsi="Times New Roman" w:cs="Times New Roman"/>
          <w:sz w:val="28"/>
          <w:szCs w:val="28"/>
        </w:rPr>
        <w:t xml:space="preserve">. языка </w:t>
      </w:r>
      <w:r w:rsidRPr="001C2D8D">
        <w:rPr>
          <w:rFonts w:ascii="Times New Roman" w:hAnsi="Times New Roman" w:cs="Times New Roman"/>
          <w:sz w:val="28"/>
          <w:szCs w:val="28"/>
        </w:rPr>
        <w:t>[</w:t>
      </w:r>
      <w:proofErr w:type="spellStart"/>
      <w:r w:rsidRPr="001C2D8D">
        <w:rPr>
          <w:rFonts w:ascii="Times New Roman" w:hAnsi="Times New Roman" w:cs="Times New Roman"/>
          <w:sz w:val="28"/>
          <w:szCs w:val="28"/>
          <w:lang w:val="en-US"/>
        </w:rPr>
        <w:t>B</w:t>
      </w:r>
      <w:r w:rsidR="00D4223E" w:rsidRPr="001C2D8D">
        <w:rPr>
          <w:rFonts w:ascii="Times New Roman" w:hAnsi="Times New Roman" w:cs="Times New Roman"/>
          <w:sz w:val="28"/>
          <w:szCs w:val="28"/>
          <w:lang w:val="en-US"/>
        </w:rPr>
        <w:t>r</w:t>
      </w:r>
      <w:r w:rsidR="00422C18">
        <w:rPr>
          <w:rFonts w:ascii="Times New Roman" w:hAnsi="Times New Roman" w:cs="Times New Roman"/>
          <w:sz w:val="28"/>
          <w:szCs w:val="28"/>
          <w:lang w:val="en-US"/>
        </w:rPr>
        <w:t>aune</w:t>
      </w:r>
      <w:proofErr w:type="spellEnd"/>
      <w:r w:rsidR="00422C18" w:rsidRPr="00422C18">
        <w:rPr>
          <w:rFonts w:ascii="Times New Roman" w:hAnsi="Times New Roman" w:cs="Times New Roman"/>
          <w:sz w:val="28"/>
          <w:szCs w:val="28"/>
        </w:rPr>
        <w:t xml:space="preserve"> 1950, </w:t>
      </w:r>
      <w:r w:rsidR="00422C18">
        <w:rPr>
          <w:rFonts w:ascii="Times New Roman" w:hAnsi="Times New Roman" w:cs="Times New Roman"/>
          <w:sz w:val="28"/>
          <w:szCs w:val="28"/>
          <w:lang w:val="en-US"/>
        </w:rPr>
        <w:t>S</w:t>
      </w:r>
      <w:r w:rsidR="005556BA" w:rsidRPr="005556BA">
        <w:rPr>
          <w:rFonts w:ascii="Times New Roman" w:hAnsi="Times New Roman" w:cs="Times New Roman"/>
          <w:sz w:val="28"/>
          <w:szCs w:val="28"/>
        </w:rPr>
        <w:t>.</w:t>
      </w:r>
      <w:r w:rsidRPr="001C2D8D">
        <w:rPr>
          <w:rFonts w:ascii="Times New Roman" w:hAnsi="Times New Roman" w:cs="Times New Roman"/>
          <w:sz w:val="28"/>
          <w:szCs w:val="28"/>
        </w:rPr>
        <w:t xml:space="preserve"> 6, 79; </w:t>
      </w:r>
      <w:proofErr w:type="spellStart"/>
      <w:r w:rsidR="00B77536">
        <w:rPr>
          <w:rFonts w:ascii="Times New Roman" w:hAnsi="Times New Roman" w:cs="Times New Roman"/>
          <w:sz w:val="28"/>
          <w:szCs w:val="28"/>
        </w:rPr>
        <w:t>Ж</w:t>
      </w:r>
      <w:r w:rsidR="00422C18">
        <w:rPr>
          <w:rFonts w:ascii="Times New Roman" w:hAnsi="Times New Roman" w:cs="Times New Roman"/>
          <w:sz w:val="28"/>
          <w:szCs w:val="28"/>
        </w:rPr>
        <w:t>ирмунский</w:t>
      </w:r>
      <w:proofErr w:type="spellEnd"/>
      <w:r w:rsidR="00422C18">
        <w:rPr>
          <w:rFonts w:ascii="Times New Roman" w:hAnsi="Times New Roman" w:cs="Times New Roman"/>
          <w:sz w:val="28"/>
          <w:szCs w:val="28"/>
        </w:rPr>
        <w:t xml:space="preserve"> 1956</w:t>
      </w:r>
      <w:r w:rsidR="002073E2">
        <w:rPr>
          <w:rFonts w:ascii="Times New Roman" w:hAnsi="Times New Roman" w:cs="Times New Roman"/>
          <w:sz w:val="28"/>
          <w:szCs w:val="28"/>
        </w:rPr>
        <w:t>,</w:t>
      </w:r>
      <w:r w:rsidR="00422C18">
        <w:rPr>
          <w:rFonts w:ascii="Times New Roman" w:hAnsi="Times New Roman" w:cs="Times New Roman"/>
          <w:sz w:val="28"/>
          <w:szCs w:val="28"/>
        </w:rPr>
        <w:t xml:space="preserve"> </w:t>
      </w:r>
      <w:r w:rsidR="002073E2">
        <w:rPr>
          <w:rFonts w:ascii="Times New Roman" w:hAnsi="Times New Roman" w:cs="Times New Roman"/>
          <w:sz w:val="28"/>
          <w:szCs w:val="28"/>
        </w:rPr>
        <w:t>с</w:t>
      </w:r>
      <w:r w:rsidR="00422C18">
        <w:rPr>
          <w:rFonts w:ascii="Times New Roman" w:hAnsi="Times New Roman" w:cs="Times New Roman"/>
          <w:sz w:val="28"/>
          <w:szCs w:val="28"/>
        </w:rPr>
        <w:t>.</w:t>
      </w:r>
      <w:r w:rsidR="00B77536">
        <w:rPr>
          <w:rFonts w:ascii="Times New Roman" w:hAnsi="Times New Roman" w:cs="Times New Roman"/>
          <w:sz w:val="28"/>
          <w:szCs w:val="28"/>
        </w:rPr>
        <w:t xml:space="preserve"> 48</w:t>
      </w:r>
      <w:r w:rsidRPr="001C2D8D">
        <w:rPr>
          <w:rFonts w:ascii="Times New Roman" w:hAnsi="Times New Roman" w:cs="Times New Roman"/>
          <w:sz w:val="28"/>
          <w:szCs w:val="28"/>
        </w:rPr>
        <w:t>].</w:t>
      </w:r>
    </w:p>
    <w:p w14:paraId="1B9FB8DE" w14:textId="14F62A5C" w:rsidR="003A0A86" w:rsidRPr="001C2D8D" w:rsidRDefault="00FF7255"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lastRenderedPageBreak/>
        <w:t>А</w:t>
      </w:r>
      <w:r w:rsidR="00387245" w:rsidRPr="001C2D8D">
        <w:rPr>
          <w:rFonts w:ascii="Times New Roman" w:hAnsi="Times New Roman" w:cs="Times New Roman"/>
          <w:sz w:val="28"/>
          <w:szCs w:val="28"/>
        </w:rPr>
        <w:t xml:space="preserve">ктивная </w:t>
      </w:r>
      <w:r w:rsidR="003A0A86" w:rsidRPr="001C2D8D">
        <w:rPr>
          <w:rFonts w:ascii="Times New Roman" w:hAnsi="Times New Roman" w:cs="Times New Roman"/>
          <w:sz w:val="28"/>
          <w:szCs w:val="28"/>
        </w:rPr>
        <w:t xml:space="preserve">роль древне-франкского </w:t>
      </w:r>
      <w:r w:rsidR="00D35A30" w:rsidRPr="001C2D8D">
        <w:rPr>
          <w:rFonts w:ascii="Times New Roman" w:hAnsi="Times New Roman" w:cs="Times New Roman"/>
          <w:sz w:val="28"/>
          <w:szCs w:val="28"/>
        </w:rPr>
        <w:t>уже на этапе сложения «</w:t>
      </w:r>
      <w:proofErr w:type="spellStart"/>
      <w:r w:rsidR="00D35A30" w:rsidRPr="001C2D8D">
        <w:rPr>
          <w:rFonts w:ascii="Times New Roman" w:hAnsi="Times New Roman" w:cs="Times New Roman"/>
          <w:sz w:val="28"/>
          <w:szCs w:val="28"/>
        </w:rPr>
        <w:t>протонемецкого</w:t>
      </w:r>
      <w:proofErr w:type="spellEnd"/>
      <w:r w:rsidR="00D35A30" w:rsidRPr="001C2D8D">
        <w:rPr>
          <w:rFonts w:ascii="Times New Roman" w:hAnsi="Times New Roman" w:cs="Times New Roman"/>
          <w:sz w:val="28"/>
          <w:szCs w:val="28"/>
        </w:rPr>
        <w:t>» языка</w:t>
      </w:r>
      <w:r w:rsidR="00387245" w:rsidRPr="001C2D8D">
        <w:rPr>
          <w:rFonts w:ascii="Times New Roman" w:hAnsi="Times New Roman" w:cs="Times New Roman"/>
          <w:sz w:val="28"/>
          <w:szCs w:val="28"/>
        </w:rPr>
        <w:t>/языкового ареала</w:t>
      </w:r>
      <w:r w:rsidR="00D35A30"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(сюда включается и Майнская Франкония) </w:t>
      </w:r>
      <w:r w:rsidR="00D35A30" w:rsidRPr="001C2D8D">
        <w:rPr>
          <w:rFonts w:ascii="Times New Roman" w:hAnsi="Times New Roman" w:cs="Times New Roman"/>
          <w:sz w:val="28"/>
          <w:szCs w:val="28"/>
        </w:rPr>
        <w:t>дописьменного периода 6</w:t>
      </w:r>
      <w:r w:rsidRPr="001C2D8D">
        <w:rPr>
          <w:rFonts w:ascii="Times New Roman" w:hAnsi="Times New Roman" w:cs="Times New Roman"/>
          <w:sz w:val="28"/>
          <w:szCs w:val="28"/>
        </w:rPr>
        <w:t xml:space="preserve"> </w:t>
      </w:r>
      <w:r w:rsidR="00D35A30" w:rsidRPr="001C2D8D">
        <w:rPr>
          <w:rFonts w:ascii="Times New Roman" w:hAnsi="Times New Roman" w:cs="Times New Roman"/>
          <w:sz w:val="28"/>
          <w:szCs w:val="28"/>
        </w:rPr>
        <w:t>-</w:t>
      </w:r>
      <w:r w:rsidRPr="001C2D8D">
        <w:rPr>
          <w:rFonts w:ascii="Times New Roman" w:hAnsi="Times New Roman" w:cs="Times New Roman"/>
          <w:sz w:val="28"/>
          <w:szCs w:val="28"/>
        </w:rPr>
        <w:t xml:space="preserve"> </w:t>
      </w:r>
      <w:r w:rsidR="00D35A30" w:rsidRPr="001C2D8D">
        <w:rPr>
          <w:rFonts w:ascii="Times New Roman" w:hAnsi="Times New Roman" w:cs="Times New Roman"/>
          <w:sz w:val="28"/>
          <w:szCs w:val="28"/>
        </w:rPr>
        <w:t>7 вв.</w:t>
      </w:r>
      <w:r w:rsidRPr="001C2D8D">
        <w:rPr>
          <w:rFonts w:ascii="Times New Roman" w:hAnsi="Times New Roman" w:cs="Times New Roman"/>
          <w:sz w:val="28"/>
          <w:szCs w:val="28"/>
        </w:rPr>
        <w:t>,</w:t>
      </w:r>
      <w:r w:rsidR="00387245"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его доминантность в </w:t>
      </w:r>
      <w:r w:rsidR="00387245" w:rsidRPr="001C2D8D">
        <w:rPr>
          <w:rFonts w:ascii="Times New Roman" w:hAnsi="Times New Roman" w:cs="Times New Roman"/>
          <w:sz w:val="28"/>
          <w:szCs w:val="28"/>
        </w:rPr>
        <w:t>ранне</w:t>
      </w:r>
      <w:r w:rsidRPr="001C2D8D">
        <w:rPr>
          <w:rFonts w:ascii="Times New Roman" w:hAnsi="Times New Roman" w:cs="Times New Roman"/>
          <w:sz w:val="28"/>
          <w:szCs w:val="28"/>
        </w:rPr>
        <w:t>м</w:t>
      </w:r>
      <w:r w:rsidR="00387245" w:rsidRPr="001C2D8D">
        <w:rPr>
          <w:rFonts w:ascii="Times New Roman" w:hAnsi="Times New Roman" w:cs="Times New Roman"/>
          <w:sz w:val="28"/>
          <w:szCs w:val="28"/>
        </w:rPr>
        <w:t xml:space="preserve"> </w:t>
      </w:r>
      <w:proofErr w:type="spellStart"/>
      <w:r w:rsidR="00387245" w:rsidRPr="001C2D8D">
        <w:rPr>
          <w:rFonts w:ascii="Times New Roman" w:hAnsi="Times New Roman" w:cs="Times New Roman"/>
          <w:sz w:val="28"/>
          <w:szCs w:val="28"/>
        </w:rPr>
        <w:t>двн</w:t>
      </w:r>
      <w:proofErr w:type="spellEnd"/>
      <w:r w:rsidR="00387245" w:rsidRPr="001C2D8D">
        <w:rPr>
          <w:rFonts w:ascii="Times New Roman" w:hAnsi="Times New Roman" w:cs="Times New Roman"/>
          <w:sz w:val="28"/>
          <w:szCs w:val="28"/>
        </w:rPr>
        <w:t>. язык</w:t>
      </w:r>
      <w:r w:rsidRPr="001C2D8D">
        <w:rPr>
          <w:rFonts w:ascii="Times New Roman" w:hAnsi="Times New Roman" w:cs="Times New Roman"/>
          <w:sz w:val="28"/>
          <w:szCs w:val="28"/>
        </w:rPr>
        <w:t xml:space="preserve">е </w:t>
      </w:r>
      <w:r w:rsidR="003A0A86" w:rsidRPr="001C2D8D">
        <w:rPr>
          <w:rFonts w:ascii="Times New Roman" w:hAnsi="Times New Roman" w:cs="Times New Roman"/>
          <w:sz w:val="28"/>
          <w:szCs w:val="28"/>
        </w:rPr>
        <w:t>отмеча</w:t>
      </w:r>
      <w:r w:rsidRPr="001C2D8D">
        <w:rPr>
          <w:rFonts w:ascii="Times New Roman" w:hAnsi="Times New Roman" w:cs="Times New Roman"/>
          <w:sz w:val="28"/>
          <w:szCs w:val="28"/>
        </w:rPr>
        <w:t>ю</w:t>
      </w:r>
      <w:r w:rsidR="003A0A86" w:rsidRPr="001C2D8D">
        <w:rPr>
          <w:rFonts w:ascii="Times New Roman" w:hAnsi="Times New Roman" w:cs="Times New Roman"/>
          <w:sz w:val="28"/>
          <w:szCs w:val="28"/>
        </w:rPr>
        <w:t xml:space="preserve">тся </w:t>
      </w:r>
      <w:r w:rsidR="002073E2">
        <w:rPr>
          <w:rFonts w:ascii="Times New Roman" w:hAnsi="Times New Roman" w:cs="Times New Roman"/>
          <w:sz w:val="28"/>
          <w:szCs w:val="28"/>
        </w:rPr>
        <w:t>многими исследователями</w:t>
      </w:r>
      <w:r w:rsidR="00387245" w:rsidRPr="001C2D8D">
        <w:rPr>
          <w:rFonts w:ascii="Times New Roman" w:hAnsi="Times New Roman" w:cs="Times New Roman"/>
          <w:sz w:val="28"/>
          <w:szCs w:val="28"/>
        </w:rPr>
        <w:t>.</w:t>
      </w:r>
      <w:r w:rsidRPr="001C2D8D">
        <w:rPr>
          <w:rFonts w:ascii="Times New Roman" w:hAnsi="Times New Roman" w:cs="Times New Roman"/>
          <w:sz w:val="28"/>
          <w:szCs w:val="28"/>
        </w:rPr>
        <w:t xml:space="preserve"> Но в 10 веке с распадом империи Карла Великого происходит спад его престижности [</w:t>
      </w:r>
      <w:proofErr w:type="spellStart"/>
      <w:r w:rsidR="002073E2" w:rsidRPr="001C2D8D">
        <w:rPr>
          <w:rFonts w:ascii="Times New Roman" w:hAnsi="Times New Roman" w:cs="Times New Roman"/>
          <w:sz w:val="28"/>
          <w:szCs w:val="28"/>
        </w:rPr>
        <w:t>Зеленецки</w:t>
      </w:r>
      <w:r w:rsidR="002073E2">
        <w:rPr>
          <w:rFonts w:ascii="Times New Roman" w:hAnsi="Times New Roman" w:cs="Times New Roman"/>
          <w:sz w:val="28"/>
          <w:szCs w:val="28"/>
        </w:rPr>
        <w:t>й</w:t>
      </w:r>
      <w:proofErr w:type="spellEnd"/>
      <w:r w:rsidR="002073E2">
        <w:rPr>
          <w:rFonts w:ascii="Times New Roman" w:hAnsi="Times New Roman" w:cs="Times New Roman"/>
          <w:sz w:val="28"/>
          <w:szCs w:val="28"/>
        </w:rPr>
        <w:t xml:space="preserve"> 1992, с.</w:t>
      </w:r>
      <w:r w:rsidR="002073E2" w:rsidRPr="001C2D8D">
        <w:rPr>
          <w:rFonts w:ascii="Times New Roman" w:hAnsi="Times New Roman" w:cs="Times New Roman"/>
          <w:sz w:val="28"/>
          <w:szCs w:val="28"/>
        </w:rPr>
        <w:t xml:space="preserve"> </w:t>
      </w:r>
      <w:r w:rsidRPr="001C2D8D">
        <w:rPr>
          <w:rFonts w:ascii="Times New Roman" w:hAnsi="Times New Roman" w:cs="Times New Roman"/>
          <w:sz w:val="28"/>
          <w:szCs w:val="28"/>
        </w:rPr>
        <w:t>25</w:t>
      </w:r>
      <w:r w:rsidR="005556BA" w:rsidRPr="005556BA">
        <w:rPr>
          <w:rFonts w:ascii="Times New Roman" w:hAnsi="Times New Roman" w:cs="Times New Roman"/>
          <w:sz w:val="28"/>
          <w:szCs w:val="28"/>
        </w:rPr>
        <w:t>,</w:t>
      </w:r>
      <w:r w:rsidRPr="001C2D8D">
        <w:rPr>
          <w:rFonts w:ascii="Times New Roman" w:hAnsi="Times New Roman" w:cs="Times New Roman"/>
          <w:sz w:val="28"/>
          <w:szCs w:val="28"/>
        </w:rPr>
        <w:t xml:space="preserve"> 107].</w:t>
      </w:r>
    </w:p>
    <w:p w14:paraId="79033FCF" w14:textId="27838E39" w:rsidR="00530CC0" w:rsidRPr="001C2D8D" w:rsidRDefault="00530CC0"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В социолингвистическом плане активное участие восточнофранкского</w:t>
      </w:r>
      <w:r w:rsidR="00286EA1" w:rsidRPr="001C2D8D">
        <w:rPr>
          <w:rFonts w:ascii="Times New Roman" w:hAnsi="Times New Roman" w:cs="Times New Roman"/>
          <w:sz w:val="28"/>
          <w:szCs w:val="28"/>
        </w:rPr>
        <w:t xml:space="preserve"> в </w:t>
      </w:r>
      <w:proofErr w:type="spellStart"/>
      <w:r w:rsidR="00B102A7" w:rsidRPr="001C2D8D">
        <w:rPr>
          <w:rFonts w:ascii="Times New Roman" w:hAnsi="Times New Roman" w:cs="Times New Roman"/>
          <w:sz w:val="28"/>
          <w:szCs w:val="28"/>
        </w:rPr>
        <w:t>двн</w:t>
      </w:r>
      <w:proofErr w:type="spellEnd"/>
      <w:r w:rsidR="00B102A7" w:rsidRPr="001C2D8D">
        <w:rPr>
          <w:rFonts w:ascii="Times New Roman" w:hAnsi="Times New Roman" w:cs="Times New Roman"/>
          <w:sz w:val="28"/>
          <w:szCs w:val="28"/>
        </w:rPr>
        <w:t xml:space="preserve">. </w:t>
      </w:r>
      <w:r w:rsidR="00286EA1" w:rsidRPr="001C2D8D">
        <w:rPr>
          <w:rFonts w:ascii="Times New Roman" w:hAnsi="Times New Roman" w:cs="Times New Roman"/>
          <w:sz w:val="28"/>
          <w:szCs w:val="28"/>
        </w:rPr>
        <w:t xml:space="preserve">интеграции объясняется ведущей политико-культурной ролью франков в рассматриваемый период, а центральное географическое положение франкских диалектов </w:t>
      </w:r>
      <w:r w:rsidR="00212B95" w:rsidRPr="001C2D8D">
        <w:rPr>
          <w:rFonts w:ascii="Times New Roman" w:hAnsi="Times New Roman" w:cs="Times New Roman"/>
          <w:sz w:val="28"/>
          <w:szCs w:val="28"/>
        </w:rPr>
        <w:t>с</w:t>
      </w:r>
      <w:r w:rsidR="00286EA1" w:rsidRPr="001C2D8D">
        <w:rPr>
          <w:rFonts w:ascii="Times New Roman" w:hAnsi="Times New Roman" w:cs="Times New Roman"/>
          <w:sz w:val="28"/>
          <w:szCs w:val="28"/>
        </w:rPr>
        <w:t xml:space="preserve">делало их связующим звеном между всеми древненемецкими языковыми ландшафтами. Показательно, что первое употребление в 786 году латинизированного прилагательного </w:t>
      </w:r>
      <w:r w:rsidR="00B102A7" w:rsidRPr="001C2D8D">
        <w:rPr>
          <w:rFonts w:ascii="Times New Roman" w:hAnsi="Times New Roman" w:cs="Times New Roman"/>
          <w:sz w:val="28"/>
          <w:szCs w:val="28"/>
        </w:rPr>
        <w:t>“</w:t>
      </w:r>
      <w:proofErr w:type="spellStart"/>
      <w:r w:rsidR="00B102A7" w:rsidRPr="001C2D8D">
        <w:rPr>
          <w:rFonts w:ascii="Times New Roman" w:hAnsi="Times New Roman" w:cs="Times New Roman"/>
          <w:sz w:val="28"/>
          <w:szCs w:val="28"/>
          <w:lang w:val="en-US"/>
        </w:rPr>
        <w:t>theodis</w:t>
      </w:r>
      <w:r w:rsidR="0072417E">
        <w:rPr>
          <w:rFonts w:ascii="Times New Roman" w:hAnsi="Times New Roman" w:cs="Times New Roman"/>
          <w:sz w:val="28"/>
          <w:szCs w:val="28"/>
          <w:lang w:val="en-US"/>
        </w:rPr>
        <w:t>c</w:t>
      </w:r>
      <w:r w:rsidR="00B102A7" w:rsidRPr="001C2D8D">
        <w:rPr>
          <w:rFonts w:ascii="Times New Roman" w:hAnsi="Times New Roman" w:cs="Times New Roman"/>
          <w:sz w:val="28"/>
          <w:szCs w:val="28"/>
          <w:lang w:val="en-US"/>
        </w:rPr>
        <w:t>us</w:t>
      </w:r>
      <w:proofErr w:type="spellEnd"/>
      <w:r w:rsidR="00B102A7" w:rsidRPr="001C2D8D">
        <w:rPr>
          <w:rFonts w:ascii="Times New Roman" w:hAnsi="Times New Roman" w:cs="Times New Roman"/>
          <w:sz w:val="28"/>
          <w:szCs w:val="28"/>
        </w:rPr>
        <w:t xml:space="preserve">” (совр. </w:t>
      </w:r>
      <w:proofErr w:type="spellStart"/>
      <w:r w:rsidR="00B102A7" w:rsidRPr="001C2D8D">
        <w:rPr>
          <w:rFonts w:ascii="Times New Roman" w:hAnsi="Times New Roman" w:cs="Times New Roman"/>
          <w:sz w:val="28"/>
          <w:szCs w:val="28"/>
          <w:lang w:val="en-US"/>
        </w:rPr>
        <w:t>deutsch</w:t>
      </w:r>
      <w:proofErr w:type="spellEnd"/>
      <w:r w:rsidR="00B102A7" w:rsidRPr="001C2D8D">
        <w:rPr>
          <w:rFonts w:ascii="Times New Roman" w:hAnsi="Times New Roman" w:cs="Times New Roman"/>
          <w:sz w:val="28"/>
          <w:szCs w:val="28"/>
        </w:rPr>
        <w:t xml:space="preserve"> «немецкий») </w:t>
      </w:r>
      <w:r w:rsidR="00286EA1" w:rsidRPr="001C2D8D">
        <w:rPr>
          <w:rFonts w:ascii="Times New Roman" w:hAnsi="Times New Roman" w:cs="Times New Roman"/>
          <w:sz w:val="28"/>
          <w:szCs w:val="28"/>
        </w:rPr>
        <w:t>как этно-</w:t>
      </w:r>
      <w:proofErr w:type="spellStart"/>
      <w:r w:rsidR="00286EA1" w:rsidRPr="001C2D8D">
        <w:rPr>
          <w:rFonts w:ascii="Times New Roman" w:hAnsi="Times New Roman" w:cs="Times New Roman"/>
          <w:sz w:val="28"/>
          <w:szCs w:val="28"/>
        </w:rPr>
        <w:t>лингвонима</w:t>
      </w:r>
      <w:proofErr w:type="spellEnd"/>
      <w:r w:rsidR="00286EA1" w:rsidRPr="001C2D8D">
        <w:rPr>
          <w:rFonts w:ascii="Times New Roman" w:hAnsi="Times New Roman" w:cs="Times New Roman"/>
          <w:sz w:val="28"/>
          <w:szCs w:val="28"/>
        </w:rPr>
        <w:t xml:space="preserve"> в тексте </w:t>
      </w:r>
      <w:proofErr w:type="spellStart"/>
      <w:r w:rsidR="00286EA1" w:rsidRPr="001C2D8D">
        <w:rPr>
          <w:rFonts w:ascii="Times New Roman" w:hAnsi="Times New Roman" w:cs="Times New Roman"/>
          <w:sz w:val="28"/>
          <w:szCs w:val="28"/>
        </w:rPr>
        <w:t>синоидальных</w:t>
      </w:r>
      <w:proofErr w:type="spellEnd"/>
      <w:r w:rsidR="00286EA1" w:rsidRPr="001C2D8D">
        <w:rPr>
          <w:rFonts w:ascii="Times New Roman" w:hAnsi="Times New Roman" w:cs="Times New Roman"/>
          <w:sz w:val="28"/>
          <w:szCs w:val="28"/>
        </w:rPr>
        <w:t xml:space="preserve"> решений Карла Великого</w:t>
      </w:r>
      <w:r w:rsidR="00212B95" w:rsidRPr="001C2D8D">
        <w:rPr>
          <w:rFonts w:ascii="Times New Roman" w:hAnsi="Times New Roman" w:cs="Times New Roman"/>
          <w:sz w:val="28"/>
          <w:szCs w:val="28"/>
        </w:rPr>
        <w:t xml:space="preserve"> об использовании «народного языка» наряду с латынью в богослужении, </w:t>
      </w:r>
      <w:r w:rsidR="005556BA">
        <w:rPr>
          <w:rFonts w:ascii="Times New Roman" w:hAnsi="Times New Roman" w:cs="Times New Roman"/>
          <w:sz w:val="28"/>
          <w:szCs w:val="28"/>
        </w:rPr>
        <w:t xml:space="preserve">а </w:t>
      </w:r>
      <w:r w:rsidR="00212B95" w:rsidRPr="001C2D8D">
        <w:rPr>
          <w:rFonts w:ascii="Times New Roman" w:hAnsi="Times New Roman" w:cs="Times New Roman"/>
          <w:sz w:val="28"/>
          <w:szCs w:val="28"/>
        </w:rPr>
        <w:t>затем устойчиво</w:t>
      </w:r>
      <w:r w:rsidR="001F56CC" w:rsidRPr="001C2D8D">
        <w:rPr>
          <w:rFonts w:ascii="Times New Roman" w:hAnsi="Times New Roman" w:cs="Times New Roman"/>
          <w:sz w:val="28"/>
          <w:szCs w:val="28"/>
        </w:rPr>
        <w:t>е</w:t>
      </w:r>
      <w:r w:rsidR="00212B95" w:rsidRPr="001C2D8D">
        <w:rPr>
          <w:rFonts w:ascii="Times New Roman" w:hAnsi="Times New Roman" w:cs="Times New Roman"/>
          <w:sz w:val="28"/>
          <w:szCs w:val="28"/>
        </w:rPr>
        <w:t xml:space="preserve"> словосочетани</w:t>
      </w:r>
      <w:r w:rsidR="001F56CC" w:rsidRPr="001C2D8D">
        <w:rPr>
          <w:rFonts w:ascii="Times New Roman" w:hAnsi="Times New Roman" w:cs="Times New Roman"/>
          <w:sz w:val="28"/>
          <w:szCs w:val="28"/>
        </w:rPr>
        <w:t>е</w:t>
      </w:r>
      <w:r w:rsidR="00212B95" w:rsidRPr="001C2D8D">
        <w:rPr>
          <w:rFonts w:ascii="Times New Roman" w:hAnsi="Times New Roman" w:cs="Times New Roman"/>
          <w:sz w:val="28"/>
          <w:szCs w:val="28"/>
        </w:rPr>
        <w:t xml:space="preserve"> </w:t>
      </w:r>
      <w:r w:rsidR="003650E8" w:rsidRPr="001C2D8D">
        <w:rPr>
          <w:rFonts w:ascii="Times New Roman" w:hAnsi="Times New Roman" w:cs="Times New Roman"/>
          <w:sz w:val="28"/>
          <w:szCs w:val="28"/>
        </w:rPr>
        <w:t>“</w:t>
      </w:r>
      <w:proofErr w:type="spellStart"/>
      <w:r w:rsidR="00212B95" w:rsidRPr="001C2D8D">
        <w:rPr>
          <w:rFonts w:ascii="Times New Roman" w:hAnsi="Times New Roman" w:cs="Times New Roman"/>
          <w:sz w:val="28"/>
          <w:szCs w:val="28"/>
          <w:lang w:val="en-US"/>
        </w:rPr>
        <w:t>theodisca</w:t>
      </w:r>
      <w:proofErr w:type="spellEnd"/>
      <w:r w:rsidR="00212B95" w:rsidRPr="001C2D8D">
        <w:rPr>
          <w:rFonts w:ascii="Times New Roman" w:hAnsi="Times New Roman" w:cs="Times New Roman"/>
          <w:sz w:val="28"/>
          <w:szCs w:val="28"/>
        </w:rPr>
        <w:t xml:space="preserve"> </w:t>
      </w:r>
      <w:r w:rsidR="00212B95" w:rsidRPr="001C2D8D">
        <w:rPr>
          <w:rFonts w:ascii="Times New Roman" w:hAnsi="Times New Roman" w:cs="Times New Roman"/>
          <w:sz w:val="28"/>
          <w:szCs w:val="28"/>
          <w:lang w:val="en-US"/>
        </w:rPr>
        <w:t>lingua</w:t>
      </w:r>
      <w:r w:rsidR="003650E8" w:rsidRPr="001C2D8D">
        <w:rPr>
          <w:rFonts w:ascii="Times New Roman" w:hAnsi="Times New Roman" w:cs="Times New Roman"/>
          <w:sz w:val="28"/>
          <w:szCs w:val="28"/>
        </w:rPr>
        <w:t>”</w:t>
      </w:r>
      <w:r w:rsidR="00212B95" w:rsidRPr="001C2D8D">
        <w:rPr>
          <w:rFonts w:ascii="Times New Roman" w:hAnsi="Times New Roman" w:cs="Times New Roman"/>
          <w:sz w:val="28"/>
          <w:szCs w:val="28"/>
        </w:rPr>
        <w:t xml:space="preserve"> (788 г</w:t>
      </w:r>
      <w:r w:rsidR="00E854B2">
        <w:rPr>
          <w:rFonts w:ascii="Times New Roman" w:hAnsi="Times New Roman" w:cs="Times New Roman"/>
          <w:sz w:val="28"/>
          <w:szCs w:val="28"/>
        </w:rPr>
        <w:t>од</w:t>
      </w:r>
      <w:r w:rsidR="00212B95" w:rsidRPr="001C2D8D">
        <w:rPr>
          <w:rFonts w:ascii="Times New Roman" w:hAnsi="Times New Roman" w:cs="Times New Roman"/>
          <w:sz w:val="28"/>
          <w:szCs w:val="28"/>
        </w:rPr>
        <w:t>)</w:t>
      </w:r>
      <w:r w:rsidR="003F14D7" w:rsidRPr="001C2D8D">
        <w:rPr>
          <w:rFonts w:ascii="Times New Roman" w:hAnsi="Times New Roman" w:cs="Times New Roman"/>
          <w:sz w:val="28"/>
          <w:szCs w:val="28"/>
        </w:rPr>
        <w:t>, служил</w:t>
      </w:r>
      <w:r w:rsidR="00EE0C0E" w:rsidRPr="001C2D8D">
        <w:rPr>
          <w:rFonts w:ascii="Times New Roman" w:hAnsi="Times New Roman" w:cs="Times New Roman"/>
          <w:sz w:val="28"/>
          <w:szCs w:val="28"/>
        </w:rPr>
        <w:t>и</w:t>
      </w:r>
      <w:r w:rsidR="003F14D7" w:rsidRPr="001C2D8D">
        <w:rPr>
          <w:rFonts w:ascii="Times New Roman" w:hAnsi="Times New Roman" w:cs="Times New Roman"/>
          <w:sz w:val="28"/>
          <w:szCs w:val="28"/>
        </w:rPr>
        <w:t xml:space="preserve"> до середины 9 века официальным (документальным) наименованием народного </w:t>
      </w:r>
      <w:r w:rsidR="00EE0C0E" w:rsidRPr="001C2D8D">
        <w:rPr>
          <w:rFonts w:ascii="Times New Roman" w:hAnsi="Times New Roman" w:cs="Times New Roman"/>
          <w:sz w:val="28"/>
          <w:szCs w:val="28"/>
        </w:rPr>
        <w:t>(</w:t>
      </w:r>
      <w:r w:rsidR="003F14D7" w:rsidRPr="001C2D8D">
        <w:rPr>
          <w:rFonts w:ascii="Times New Roman" w:hAnsi="Times New Roman" w:cs="Times New Roman"/>
          <w:sz w:val="28"/>
          <w:szCs w:val="28"/>
        </w:rPr>
        <w:t>древне</w:t>
      </w:r>
      <w:r w:rsidR="00EE0C0E" w:rsidRPr="001C2D8D">
        <w:rPr>
          <w:rFonts w:ascii="Times New Roman" w:hAnsi="Times New Roman" w:cs="Times New Roman"/>
          <w:sz w:val="28"/>
          <w:szCs w:val="28"/>
        </w:rPr>
        <w:t>-</w:t>
      </w:r>
      <w:r w:rsidR="003F14D7" w:rsidRPr="001C2D8D">
        <w:rPr>
          <w:rFonts w:ascii="Times New Roman" w:hAnsi="Times New Roman" w:cs="Times New Roman"/>
          <w:sz w:val="28"/>
          <w:szCs w:val="28"/>
        </w:rPr>
        <w:t>франкского</w:t>
      </w:r>
      <w:r w:rsidR="00EE0C0E" w:rsidRPr="001C2D8D">
        <w:rPr>
          <w:rFonts w:ascii="Times New Roman" w:hAnsi="Times New Roman" w:cs="Times New Roman"/>
          <w:sz w:val="28"/>
          <w:szCs w:val="28"/>
        </w:rPr>
        <w:t>)</w:t>
      </w:r>
      <w:r w:rsidR="003F14D7" w:rsidRPr="001C2D8D">
        <w:rPr>
          <w:rFonts w:ascii="Times New Roman" w:hAnsi="Times New Roman" w:cs="Times New Roman"/>
          <w:sz w:val="28"/>
          <w:szCs w:val="28"/>
        </w:rPr>
        <w:t xml:space="preserve"> наречия, закреп</w:t>
      </w:r>
      <w:r w:rsidR="00A65E08" w:rsidRPr="001C2D8D">
        <w:rPr>
          <w:rFonts w:ascii="Times New Roman" w:hAnsi="Times New Roman" w:cs="Times New Roman"/>
          <w:sz w:val="28"/>
          <w:szCs w:val="28"/>
        </w:rPr>
        <w:t>ившис</w:t>
      </w:r>
      <w:r w:rsidR="003F14D7" w:rsidRPr="001C2D8D">
        <w:rPr>
          <w:rFonts w:ascii="Times New Roman" w:hAnsi="Times New Roman" w:cs="Times New Roman"/>
          <w:sz w:val="28"/>
          <w:szCs w:val="28"/>
        </w:rPr>
        <w:t xml:space="preserve">ь </w:t>
      </w:r>
      <w:r w:rsidR="00B102A7" w:rsidRPr="001C2D8D">
        <w:rPr>
          <w:rFonts w:ascii="Times New Roman" w:hAnsi="Times New Roman" w:cs="Times New Roman"/>
          <w:sz w:val="28"/>
          <w:szCs w:val="28"/>
        </w:rPr>
        <w:t>поз</w:t>
      </w:r>
      <w:r w:rsidR="00756336" w:rsidRPr="001C2D8D">
        <w:rPr>
          <w:rFonts w:ascii="Times New Roman" w:hAnsi="Times New Roman" w:cs="Times New Roman"/>
          <w:sz w:val="28"/>
          <w:szCs w:val="28"/>
        </w:rPr>
        <w:t>ж</w:t>
      </w:r>
      <w:r w:rsidR="00B102A7" w:rsidRPr="001C2D8D">
        <w:rPr>
          <w:rFonts w:ascii="Times New Roman" w:hAnsi="Times New Roman" w:cs="Times New Roman"/>
          <w:sz w:val="28"/>
          <w:szCs w:val="28"/>
        </w:rPr>
        <w:t>е</w:t>
      </w:r>
      <w:r w:rsidR="003F14D7" w:rsidRPr="001C2D8D">
        <w:rPr>
          <w:rFonts w:ascii="Times New Roman" w:hAnsi="Times New Roman" w:cs="Times New Roman"/>
          <w:sz w:val="28"/>
          <w:szCs w:val="28"/>
        </w:rPr>
        <w:t xml:space="preserve"> в памятниках </w:t>
      </w:r>
      <w:r w:rsidR="001F56CC" w:rsidRPr="001C2D8D">
        <w:rPr>
          <w:rFonts w:ascii="Times New Roman" w:hAnsi="Times New Roman" w:cs="Times New Roman"/>
          <w:sz w:val="28"/>
          <w:szCs w:val="28"/>
        </w:rPr>
        <w:t xml:space="preserve">уже </w:t>
      </w:r>
      <w:r w:rsidR="003F14D7" w:rsidRPr="001C2D8D">
        <w:rPr>
          <w:rFonts w:ascii="Times New Roman" w:hAnsi="Times New Roman" w:cs="Times New Roman"/>
          <w:sz w:val="28"/>
          <w:szCs w:val="28"/>
        </w:rPr>
        <w:t xml:space="preserve">на родном языке в </w:t>
      </w:r>
      <w:r w:rsidR="00563BED" w:rsidRPr="001C2D8D">
        <w:rPr>
          <w:rFonts w:ascii="Times New Roman" w:hAnsi="Times New Roman" w:cs="Times New Roman"/>
          <w:sz w:val="28"/>
          <w:szCs w:val="28"/>
        </w:rPr>
        <w:t xml:space="preserve">генерализованном </w:t>
      </w:r>
      <w:r w:rsidR="00756336" w:rsidRPr="001C2D8D">
        <w:rPr>
          <w:rFonts w:ascii="Times New Roman" w:hAnsi="Times New Roman" w:cs="Times New Roman"/>
          <w:sz w:val="28"/>
          <w:szCs w:val="28"/>
        </w:rPr>
        <w:t>значении</w:t>
      </w:r>
      <w:r w:rsidR="00563BED" w:rsidRPr="001C2D8D">
        <w:rPr>
          <w:rFonts w:ascii="Times New Roman" w:hAnsi="Times New Roman" w:cs="Times New Roman"/>
          <w:sz w:val="28"/>
          <w:szCs w:val="28"/>
        </w:rPr>
        <w:t xml:space="preserve"> </w:t>
      </w:r>
      <w:r w:rsidR="003F14D7" w:rsidRPr="001C2D8D">
        <w:rPr>
          <w:rFonts w:ascii="Times New Roman" w:hAnsi="Times New Roman" w:cs="Times New Roman"/>
          <w:sz w:val="28"/>
          <w:szCs w:val="28"/>
        </w:rPr>
        <w:t xml:space="preserve">«немецкий» [Филичева </w:t>
      </w:r>
      <w:r w:rsidR="002073E2">
        <w:rPr>
          <w:rFonts w:ascii="Times New Roman" w:hAnsi="Times New Roman" w:cs="Times New Roman"/>
          <w:sz w:val="28"/>
          <w:szCs w:val="28"/>
        </w:rPr>
        <w:t>2003, с.</w:t>
      </w:r>
      <w:r w:rsidR="003F14D7" w:rsidRPr="001C2D8D">
        <w:rPr>
          <w:rFonts w:ascii="Times New Roman" w:hAnsi="Times New Roman" w:cs="Times New Roman"/>
          <w:sz w:val="28"/>
          <w:szCs w:val="28"/>
        </w:rPr>
        <w:t>12-13]</w:t>
      </w:r>
      <w:r w:rsidR="001F56CC" w:rsidRPr="001C2D8D">
        <w:rPr>
          <w:rFonts w:ascii="Times New Roman" w:hAnsi="Times New Roman" w:cs="Times New Roman"/>
          <w:sz w:val="28"/>
          <w:szCs w:val="28"/>
        </w:rPr>
        <w:t>.</w:t>
      </w:r>
    </w:p>
    <w:p w14:paraId="00AE0AA7" w14:textId="4947C5FC" w:rsidR="00FC657F" w:rsidRPr="001C2D8D" w:rsidRDefault="002073E2" w:rsidP="001C2D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я</w:t>
      </w:r>
      <w:r w:rsidR="001F56CC" w:rsidRPr="001C2D8D">
        <w:rPr>
          <w:rFonts w:ascii="Times New Roman" w:hAnsi="Times New Roman" w:cs="Times New Roman"/>
          <w:sz w:val="28"/>
          <w:szCs w:val="28"/>
        </w:rPr>
        <w:t xml:space="preserve">зык </w:t>
      </w:r>
      <w:r w:rsidR="001F56CC" w:rsidRPr="001C2D8D">
        <w:rPr>
          <w:rFonts w:ascii="Times New Roman" w:hAnsi="Times New Roman" w:cs="Times New Roman"/>
          <w:sz w:val="28"/>
          <w:szCs w:val="28"/>
          <w:lang w:val="en-US"/>
        </w:rPr>
        <w:t>WM</w:t>
      </w:r>
      <w:r w:rsidR="001F56CC" w:rsidRPr="001C2D8D">
        <w:rPr>
          <w:rFonts w:ascii="Times New Roman" w:hAnsi="Times New Roman" w:cs="Times New Roman"/>
          <w:sz w:val="28"/>
          <w:szCs w:val="28"/>
        </w:rPr>
        <w:t xml:space="preserve"> </w:t>
      </w:r>
      <w:r w:rsidR="001F56CC" w:rsidRPr="001C2D8D">
        <w:rPr>
          <w:rFonts w:ascii="Times New Roman" w:hAnsi="Times New Roman" w:cs="Times New Roman"/>
          <w:sz w:val="28"/>
          <w:szCs w:val="28"/>
          <w:lang w:val="en-US"/>
        </w:rPr>
        <w:t>II</w:t>
      </w:r>
      <w:r w:rsidR="001F56CC" w:rsidRPr="001C2D8D">
        <w:rPr>
          <w:rFonts w:ascii="Times New Roman" w:hAnsi="Times New Roman" w:cs="Times New Roman"/>
          <w:sz w:val="28"/>
          <w:szCs w:val="28"/>
        </w:rPr>
        <w:t xml:space="preserve"> не является фиксацией древнего восточнофранкского территориального диалекта</w:t>
      </w:r>
      <w:r w:rsidR="00FC657F" w:rsidRPr="001C2D8D">
        <w:rPr>
          <w:rFonts w:ascii="Times New Roman" w:hAnsi="Times New Roman" w:cs="Times New Roman"/>
          <w:sz w:val="28"/>
          <w:szCs w:val="28"/>
        </w:rPr>
        <w:t xml:space="preserve"> 8 века</w:t>
      </w:r>
      <w:r w:rsidR="001F56CC" w:rsidRPr="001C2D8D">
        <w:rPr>
          <w:rFonts w:ascii="Times New Roman" w:hAnsi="Times New Roman" w:cs="Times New Roman"/>
          <w:sz w:val="28"/>
          <w:szCs w:val="28"/>
        </w:rPr>
        <w:t xml:space="preserve">, отражая формирующуюся наддиалектную, письменно-литературную форму </w:t>
      </w:r>
      <w:proofErr w:type="spellStart"/>
      <w:r w:rsidR="001F56CC" w:rsidRPr="001C2D8D">
        <w:rPr>
          <w:rFonts w:ascii="Times New Roman" w:hAnsi="Times New Roman" w:cs="Times New Roman"/>
          <w:sz w:val="28"/>
          <w:szCs w:val="28"/>
        </w:rPr>
        <w:t>д</w:t>
      </w:r>
      <w:r w:rsidR="005F6192" w:rsidRPr="001C2D8D">
        <w:rPr>
          <w:rFonts w:ascii="Times New Roman" w:hAnsi="Times New Roman" w:cs="Times New Roman"/>
          <w:sz w:val="28"/>
          <w:szCs w:val="28"/>
        </w:rPr>
        <w:t>в</w:t>
      </w:r>
      <w:r w:rsidR="001F56CC" w:rsidRPr="001C2D8D">
        <w:rPr>
          <w:rFonts w:ascii="Times New Roman" w:hAnsi="Times New Roman" w:cs="Times New Roman"/>
          <w:sz w:val="28"/>
          <w:szCs w:val="28"/>
        </w:rPr>
        <w:t>н</w:t>
      </w:r>
      <w:proofErr w:type="spellEnd"/>
      <w:r w:rsidR="003650E8" w:rsidRPr="001C2D8D">
        <w:rPr>
          <w:rFonts w:ascii="Times New Roman" w:hAnsi="Times New Roman" w:cs="Times New Roman"/>
          <w:sz w:val="28"/>
          <w:szCs w:val="28"/>
        </w:rPr>
        <w:t>.</w:t>
      </w:r>
      <w:r w:rsidR="001F56CC" w:rsidRPr="001C2D8D">
        <w:rPr>
          <w:rFonts w:ascii="Times New Roman" w:hAnsi="Times New Roman" w:cs="Times New Roman"/>
          <w:sz w:val="28"/>
          <w:szCs w:val="28"/>
        </w:rPr>
        <w:t xml:space="preserve"> идиома, отмеченную обработанностью</w:t>
      </w:r>
      <w:r w:rsidR="001C3DA0" w:rsidRPr="001C2D8D">
        <w:rPr>
          <w:rFonts w:ascii="Times New Roman" w:hAnsi="Times New Roman" w:cs="Times New Roman"/>
          <w:sz w:val="28"/>
          <w:szCs w:val="28"/>
        </w:rPr>
        <w:t>,</w:t>
      </w:r>
      <w:r w:rsidR="001F56CC" w:rsidRPr="001C2D8D">
        <w:rPr>
          <w:rFonts w:ascii="Times New Roman" w:hAnsi="Times New Roman" w:cs="Times New Roman"/>
          <w:sz w:val="28"/>
          <w:szCs w:val="28"/>
        </w:rPr>
        <w:t xml:space="preserve"> элементами сознательного</w:t>
      </w:r>
      <w:r w:rsidR="00EA3944" w:rsidRPr="001C2D8D">
        <w:rPr>
          <w:rFonts w:ascii="Times New Roman" w:hAnsi="Times New Roman" w:cs="Times New Roman"/>
          <w:sz w:val="28"/>
          <w:szCs w:val="28"/>
        </w:rPr>
        <w:t>, хотя недостаточно действенно</w:t>
      </w:r>
      <w:r w:rsidR="00473FFF" w:rsidRPr="001C2D8D">
        <w:rPr>
          <w:rFonts w:ascii="Times New Roman" w:hAnsi="Times New Roman" w:cs="Times New Roman"/>
          <w:sz w:val="28"/>
          <w:szCs w:val="28"/>
        </w:rPr>
        <w:t>й</w:t>
      </w:r>
      <w:r w:rsidR="00EA3944" w:rsidRPr="001C2D8D">
        <w:rPr>
          <w:rFonts w:ascii="Times New Roman" w:hAnsi="Times New Roman" w:cs="Times New Roman"/>
          <w:sz w:val="28"/>
          <w:szCs w:val="28"/>
        </w:rPr>
        <w:t xml:space="preserve"> и долговременно</w:t>
      </w:r>
      <w:r w:rsidR="00473FFF" w:rsidRPr="001C2D8D">
        <w:rPr>
          <w:rFonts w:ascii="Times New Roman" w:hAnsi="Times New Roman" w:cs="Times New Roman"/>
          <w:sz w:val="28"/>
          <w:szCs w:val="28"/>
        </w:rPr>
        <w:t>й селекцией</w:t>
      </w:r>
      <w:r w:rsidR="001F56CC" w:rsidRPr="001C2D8D">
        <w:rPr>
          <w:rFonts w:ascii="Times New Roman" w:hAnsi="Times New Roman" w:cs="Times New Roman"/>
          <w:sz w:val="28"/>
          <w:szCs w:val="28"/>
        </w:rPr>
        <w:t xml:space="preserve"> языковых единиц. Носителями и создателями этой новой формы существования языка </w:t>
      </w:r>
      <w:r w:rsidR="00387245" w:rsidRPr="001C2D8D">
        <w:rPr>
          <w:rFonts w:ascii="Times New Roman" w:hAnsi="Times New Roman" w:cs="Times New Roman"/>
          <w:sz w:val="28"/>
          <w:szCs w:val="28"/>
        </w:rPr>
        <w:t xml:space="preserve">(письменного узуса) </w:t>
      </w:r>
      <w:r w:rsidR="001F56CC" w:rsidRPr="001C2D8D">
        <w:rPr>
          <w:rFonts w:ascii="Times New Roman" w:hAnsi="Times New Roman" w:cs="Times New Roman"/>
          <w:sz w:val="28"/>
          <w:szCs w:val="28"/>
        </w:rPr>
        <w:t>были монахи-клирики</w:t>
      </w:r>
      <w:r w:rsidR="00FC657F" w:rsidRPr="001C2D8D">
        <w:rPr>
          <w:rFonts w:ascii="Times New Roman" w:hAnsi="Times New Roman" w:cs="Times New Roman"/>
          <w:sz w:val="28"/>
          <w:szCs w:val="28"/>
        </w:rPr>
        <w:t xml:space="preserve"> и</w:t>
      </w:r>
      <w:r w:rsidR="001F56CC" w:rsidRPr="001C2D8D">
        <w:rPr>
          <w:rFonts w:ascii="Times New Roman" w:hAnsi="Times New Roman" w:cs="Times New Roman"/>
          <w:sz w:val="28"/>
          <w:szCs w:val="28"/>
        </w:rPr>
        <w:t xml:space="preserve"> </w:t>
      </w:r>
      <w:r w:rsidR="00FA47C4" w:rsidRPr="001C2D8D">
        <w:rPr>
          <w:rFonts w:ascii="Times New Roman" w:hAnsi="Times New Roman" w:cs="Times New Roman"/>
          <w:sz w:val="28"/>
          <w:szCs w:val="28"/>
        </w:rPr>
        <w:t xml:space="preserve">небольшая </w:t>
      </w:r>
      <w:r w:rsidR="00FC657F" w:rsidRPr="001C2D8D">
        <w:rPr>
          <w:rFonts w:ascii="Times New Roman" w:hAnsi="Times New Roman" w:cs="Times New Roman"/>
          <w:sz w:val="28"/>
          <w:szCs w:val="28"/>
        </w:rPr>
        <w:t xml:space="preserve">образованная </w:t>
      </w:r>
      <w:r w:rsidR="001F56CC" w:rsidRPr="001C2D8D">
        <w:rPr>
          <w:rFonts w:ascii="Times New Roman" w:hAnsi="Times New Roman" w:cs="Times New Roman"/>
          <w:sz w:val="28"/>
          <w:szCs w:val="28"/>
        </w:rPr>
        <w:t xml:space="preserve">часть </w:t>
      </w:r>
      <w:r w:rsidR="00C35AA4" w:rsidRPr="001C2D8D">
        <w:rPr>
          <w:rFonts w:ascii="Times New Roman" w:hAnsi="Times New Roman" w:cs="Times New Roman"/>
          <w:sz w:val="28"/>
          <w:szCs w:val="28"/>
        </w:rPr>
        <w:t xml:space="preserve">высшего духовенства и </w:t>
      </w:r>
      <w:r w:rsidR="001F56CC" w:rsidRPr="001C2D8D">
        <w:rPr>
          <w:rFonts w:ascii="Times New Roman" w:hAnsi="Times New Roman" w:cs="Times New Roman"/>
          <w:sz w:val="28"/>
          <w:szCs w:val="28"/>
        </w:rPr>
        <w:t>феодального дворянства Франкского государства</w:t>
      </w:r>
      <w:r w:rsidR="006B60E0" w:rsidRPr="001C2D8D">
        <w:rPr>
          <w:rFonts w:ascii="Times New Roman" w:hAnsi="Times New Roman" w:cs="Times New Roman"/>
          <w:sz w:val="28"/>
          <w:szCs w:val="28"/>
        </w:rPr>
        <w:t xml:space="preserve">. Она </w:t>
      </w:r>
      <w:r w:rsidR="001F56CC" w:rsidRPr="001C2D8D">
        <w:rPr>
          <w:rFonts w:ascii="Times New Roman" w:hAnsi="Times New Roman" w:cs="Times New Roman"/>
          <w:sz w:val="28"/>
          <w:szCs w:val="28"/>
        </w:rPr>
        <w:t>использ</w:t>
      </w:r>
      <w:r w:rsidR="006B60E0" w:rsidRPr="001C2D8D">
        <w:rPr>
          <w:rFonts w:ascii="Times New Roman" w:hAnsi="Times New Roman" w:cs="Times New Roman"/>
          <w:sz w:val="28"/>
          <w:szCs w:val="28"/>
        </w:rPr>
        <w:t>овалась</w:t>
      </w:r>
      <w:r w:rsidR="00FC657F" w:rsidRPr="001C2D8D">
        <w:rPr>
          <w:rFonts w:ascii="Times New Roman" w:hAnsi="Times New Roman" w:cs="Times New Roman"/>
          <w:sz w:val="28"/>
          <w:szCs w:val="28"/>
        </w:rPr>
        <w:t xml:space="preserve"> преимущественно как вторичное средство письменной коммуникации</w:t>
      </w:r>
      <w:r w:rsidR="00FA47C4" w:rsidRPr="001C2D8D">
        <w:rPr>
          <w:rFonts w:ascii="Times New Roman" w:hAnsi="Times New Roman" w:cs="Times New Roman"/>
          <w:sz w:val="28"/>
          <w:szCs w:val="28"/>
        </w:rPr>
        <w:t xml:space="preserve"> </w:t>
      </w:r>
      <w:r w:rsidR="00E854B2">
        <w:rPr>
          <w:rFonts w:ascii="Times New Roman" w:hAnsi="Times New Roman" w:cs="Times New Roman"/>
          <w:sz w:val="28"/>
          <w:szCs w:val="28"/>
        </w:rPr>
        <w:t>и</w:t>
      </w:r>
      <w:r w:rsidR="00FA47C4" w:rsidRPr="001C2D8D">
        <w:rPr>
          <w:rFonts w:ascii="Times New Roman" w:hAnsi="Times New Roman" w:cs="Times New Roman"/>
          <w:sz w:val="28"/>
          <w:szCs w:val="28"/>
        </w:rPr>
        <w:t xml:space="preserve"> перевода </w:t>
      </w:r>
      <w:r w:rsidR="00FC657F" w:rsidRPr="001C2D8D">
        <w:rPr>
          <w:rFonts w:ascii="Times New Roman" w:hAnsi="Times New Roman" w:cs="Times New Roman"/>
          <w:sz w:val="28"/>
          <w:szCs w:val="28"/>
        </w:rPr>
        <w:t>наряду с латынью</w:t>
      </w:r>
      <w:r w:rsidR="00FA47C4" w:rsidRPr="001C2D8D">
        <w:rPr>
          <w:rFonts w:ascii="Times New Roman" w:hAnsi="Times New Roman" w:cs="Times New Roman"/>
          <w:sz w:val="28"/>
          <w:szCs w:val="28"/>
        </w:rPr>
        <w:t xml:space="preserve"> </w:t>
      </w:r>
      <w:r w:rsidR="00563BED" w:rsidRPr="001C2D8D">
        <w:rPr>
          <w:rFonts w:ascii="Times New Roman" w:hAnsi="Times New Roman" w:cs="Times New Roman"/>
          <w:sz w:val="28"/>
          <w:szCs w:val="28"/>
        </w:rPr>
        <w:t>-</w:t>
      </w:r>
      <w:r w:rsidR="00FA47C4" w:rsidRPr="001C2D8D">
        <w:rPr>
          <w:rFonts w:ascii="Times New Roman" w:hAnsi="Times New Roman" w:cs="Times New Roman"/>
          <w:sz w:val="28"/>
          <w:szCs w:val="28"/>
        </w:rPr>
        <w:t xml:space="preserve"> не</w:t>
      </w:r>
      <w:r w:rsidR="007C1048" w:rsidRPr="001C2D8D">
        <w:rPr>
          <w:rFonts w:ascii="Times New Roman" w:hAnsi="Times New Roman" w:cs="Times New Roman"/>
          <w:sz w:val="28"/>
          <w:szCs w:val="28"/>
        </w:rPr>
        <w:t xml:space="preserve"> </w:t>
      </w:r>
      <w:r w:rsidR="00FA47C4" w:rsidRPr="001C2D8D">
        <w:rPr>
          <w:rFonts w:ascii="Times New Roman" w:hAnsi="Times New Roman" w:cs="Times New Roman"/>
          <w:sz w:val="28"/>
          <w:szCs w:val="28"/>
        </w:rPr>
        <w:t>автохтонным универсальным литературным языком</w:t>
      </w:r>
      <w:r w:rsidR="00FC657F" w:rsidRPr="001C2D8D">
        <w:rPr>
          <w:rFonts w:ascii="Times New Roman" w:hAnsi="Times New Roman" w:cs="Times New Roman"/>
          <w:sz w:val="28"/>
          <w:szCs w:val="28"/>
        </w:rPr>
        <w:t>.</w:t>
      </w:r>
      <w:r w:rsidR="008052E8" w:rsidRPr="001C2D8D">
        <w:rPr>
          <w:rFonts w:ascii="Times New Roman" w:hAnsi="Times New Roman" w:cs="Times New Roman"/>
          <w:sz w:val="28"/>
          <w:szCs w:val="28"/>
        </w:rPr>
        <w:t xml:space="preserve"> Поэтому запись </w:t>
      </w:r>
      <w:r w:rsidR="008052E8" w:rsidRPr="001C2D8D">
        <w:rPr>
          <w:rFonts w:ascii="Times New Roman" w:hAnsi="Times New Roman" w:cs="Times New Roman"/>
          <w:sz w:val="28"/>
          <w:szCs w:val="28"/>
          <w:lang w:val="en-US"/>
        </w:rPr>
        <w:t>WM</w:t>
      </w:r>
      <w:r w:rsidR="008052E8" w:rsidRPr="001C2D8D">
        <w:rPr>
          <w:rFonts w:ascii="Times New Roman" w:hAnsi="Times New Roman" w:cs="Times New Roman"/>
          <w:sz w:val="28"/>
          <w:szCs w:val="28"/>
        </w:rPr>
        <w:t xml:space="preserve"> </w:t>
      </w:r>
      <w:r w:rsidR="008052E8" w:rsidRPr="001C2D8D">
        <w:rPr>
          <w:rFonts w:ascii="Times New Roman" w:hAnsi="Times New Roman" w:cs="Times New Roman"/>
          <w:sz w:val="28"/>
          <w:szCs w:val="28"/>
          <w:lang w:val="en-US"/>
        </w:rPr>
        <w:t>II</w:t>
      </w:r>
      <w:r w:rsidR="008052E8" w:rsidRPr="001C2D8D">
        <w:rPr>
          <w:rFonts w:ascii="Times New Roman" w:hAnsi="Times New Roman" w:cs="Times New Roman"/>
          <w:sz w:val="28"/>
          <w:szCs w:val="28"/>
        </w:rPr>
        <w:t xml:space="preserve"> </w:t>
      </w:r>
      <w:r w:rsidR="00D832F3" w:rsidRPr="001C2D8D">
        <w:rPr>
          <w:rFonts w:ascii="Times New Roman" w:hAnsi="Times New Roman" w:cs="Times New Roman"/>
          <w:sz w:val="28"/>
          <w:szCs w:val="28"/>
        </w:rPr>
        <w:t xml:space="preserve">полностью на родном языке </w:t>
      </w:r>
      <w:r w:rsidR="00C35AA4" w:rsidRPr="001C2D8D">
        <w:rPr>
          <w:rFonts w:ascii="Times New Roman" w:hAnsi="Times New Roman" w:cs="Times New Roman"/>
          <w:sz w:val="28"/>
          <w:szCs w:val="28"/>
        </w:rPr>
        <w:t>как памятника обычного права</w:t>
      </w:r>
      <w:r w:rsidR="00D832F3" w:rsidRPr="001C2D8D">
        <w:rPr>
          <w:rFonts w:ascii="Times New Roman" w:hAnsi="Times New Roman" w:cs="Times New Roman"/>
          <w:sz w:val="28"/>
          <w:szCs w:val="28"/>
        </w:rPr>
        <w:t xml:space="preserve">, сфера которого не была центральной для использования </w:t>
      </w:r>
      <w:proofErr w:type="spellStart"/>
      <w:r w:rsidR="00D832F3" w:rsidRPr="001C2D8D">
        <w:rPr>
          <w:rFonts w:ascii="Times New Roman" w:hAnsi="Times New Roman" w:cs="Times New Roman"/>
          <w:sz w:val="28"/>
          <w:szCs w:val="28"/>
        </w:rPr>
        <w:t>двн</w:t>
      </w:r>
      <w:proofErr w:type="spellEnd"/>
      <w:r w:rsidR="00D832F3" w:rsidRPr="001C2D8D">
        <w:rPr>
          <w:rFonts w:ascii="Times New Roman" w:hAnsi="Times New Roman" w:cs="Times New Roman"/>
          <w:sz w:val="28"/>
          <w:szCs w:val="28"/>
        </w:rPr>
        <w:t>. ТВ ПЛЯ,</w:t>
      </w:r>
      <w:r w:rsidR="00C35AA4" w:rsidRPr="001C2D8D">
        <w:rPr>
          <w:rFonts w:ascii="Times New Roman" w:hAnsi="Times New Roman" w:cs="Times New Roman"/>
          <w:sz w:val="28"/>
          <w:szCs w:val="28"/>
        </w:rPr>
        <w:t xml:space="preserve"> </w:t>
      </w:r>
      <w:r w:rsidR="008052E8" w:rsidRPr="001C2D8D">
        <w:rPr>
          <w:rFonts w:ascii="Times New Roman" w:hAnsi="Times New Roman" w:cs="Times New Roman"/>
          <w:sz w:val="28"/>
          <w:szCs w:val="28"/>
        </w:rPr>
        <w:t>уникальна.</w:t>
      </w:r>
    </w:p>
    <w:p w14:paraId="49E581F8" w14:textId="4F5F9CAC" w:rsidR="001F56CC" w:rsidRPr="001C2D8D" w:rsidRDefault="002073E2" w:rsidP="001C2D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00FC657F" w:rsidRPr="001C2D8D">
        <w:rPr>
          <w:rFonts w:ascii="Times New Roman" w:hAnsi="Times New Roman" w:cs="Times New Roman"/>
          <w:sz w:val="28"/>
          <w:szCs w:val="28"/>
        </w:rPr>
        <w:t xml:space="preserve">ревненемецкий письменно-литературный язык был изначально </w:t>
      </w:r>
      <w:proofErr w:type="spellStart"/>
      <w:r w:rsidR="00FC657F" w:rsidRPr="001C2D8D">
        <w:rPr>
          <w:rFonts w:ascii="Times New Roman" w:hAnsi="Times New Roman" w:cs="Times New Roman"/>
          <w:sz w:val="28"/>
          <w:szCs w:val="28"/>
        </w:rPr>
        <w:t>ареально</w:t>
      </w:r>
      <w:proofErr w:type="spellEnd"/>
      <w:r w:rsidR="00FC657F" w:rsidRPr="001C2D8D">
        <w:rPr>
          <w:rFonts w:ascii="Times New Roman" w:hAnsi="Times New Roman" w:cs="Times New Roman"/>
          <w:sz w:val="28"/>
          <w:szCs w:val="28"/>
        </w:rPr>
        <w:t xml:space="preserve"> дифференцирован</w:t>
      </w:r>
      <w:r w:rsidR="00131074" w:rsidRPr="001C2D8D">
        <w:rPr>
          <w:rFonts w:ascii="Times New Roman" w:hAnsi="Times New Roman" w:cs="Times New Roman"/>
          <w:sz w:val="28"/>
          <w:szCs w:val="28"/>
        </w:rPr>
        <w:t xml:space="preserve">, функционируя как </w:t>
      </w:r>
      <w:r w:rsidR="00563BED" w:rsidRPr="001C2D8D">
        <w:rPr>
          <w:rFonts w:ascii="Times New Roman" w:hAnsi="Times New Roman" w:cs="Times New Roman"/>
          <w:sz w:val="28"/>
          <w:szCs w:val="28"/>
        </w:rPr>
        <w:t xml:space="preserve">динамичная </w:t>
      </w:r>
      <w:r w:rsidR="00131074" w:rsidRPr="001C2D8D">
        <w:rPr>
          <w:rFonts w:ascii="Times New Roman" w:hAnsi="Times New Roman" w:cs="Times New Roman"/>
          <w:sz w:val="28"/>
          <w:szCs w:val="28"/>
        </w:rPr>
        <w:t>совокупность (</w:t>
      </w:r>
      <w:proofErr w:type="spellStart"/>
      <w:r w:rsidR="00131074" w:rsidRPr="001C2D8D">
        <w:rPr>
          <w:rFonts w:ascii="Times New Roman" w:hAnsi="Times New Roman" w:cs="Times New Roman"/>
          <w:sz w:val="28"/>
          <w:szCs w:val="28"/>
        </w:rPr>
        <w:t>диасистема</w:t>
      </w:r>
      <w:proofErr w:type="spellEnd"/>
      <w:r w:rsidR="00131074" w:rsidRPr="001C2D8D">
        <w:rPr>
          <w:rFonts w:ascii="Times New Roman" w:hAnsi="Times New Roman" w:cs="Times New Roman"/>
          <w:sz w:val="28"/>
          <w:szCs w:val="28"/>
        </w:rPr>
        <w:t xml:space="preserve">) </w:t>
      </w:r>
      <w:r w:rsidR="00CB3CD4" w:rsidRPr="001C2D8D">
        <w:rPr>
          <w:rFonts w:ascii="Times New Roman" w:hAnsi="Times New Roman" w:cs="Times New Roman"/>
          <w:sz w:val="28"/>
          <w:szCs w:val="28"/>
        </w:rPr>
        <w:t>разных по</w:t>
      </w:r>
      <w:r w:rsidR="00E6358B" w:rsidRPr="001C2D8D">
        <w:rPr>
          <w:rFonts w:ascii="Times New Roman" w:hAnsi="Times New Roman" w:cs="Times New Roman"/>
          <w:sz w:val="28"/>
          <w:szCs w:val="28"/>
        </w:rPr>
        <w:t xml:space="preserve"> </w:t>
      </w:r>
      <w:r w:rsidR="00131074" w:rsidRPr="001C2D8D">
        <w:rPr>
          <w:rFonts w:ascii="Times New Roman" w:hAnsi="Times New Roman" w:cs="Times New Roman"/>
          <w:sz w:val="28"/>
          <w:szCs w:val="28"/>
        </w:rPr>
        <w:t>статус</w:t>
      </w:r>
      <w:r w:rsidR="00CB3CD4" w:rsidRPr="001C2D8D">
        <w:rPr>
          <w:rFonts w:ascii="Times New Roman" w:hAnsi="Times New Roman" w:cs="Times New Roman"/>
          <w:sz w:val="28"/>
          <w:szCs w:val="28"/>
        </w:rPr>
        <w:t>у</w:t>
      </w:r>
      <w:r w:rsidR="00131074" w:rsidRPr="001C2D8D">
        <w:rPr>
          <w:rFonts w:ascii="Times New Roman" w:hAnsi="Times New Roman" w:cs="Times New Roman"/>
          <w:sz w:val="28"/>
          <w:szCs w:val="28"/>
        </w:rPr>
        <w:t xml:space="preserve"> территориальных вариантов (далее ТВ ПЛЯ)</w:t>
      </w:r>
      <w:r w:rsidR="009942D5" w:rsidRPr="001C2D8D">
        <w:rPr>
          <w:rFonts w:ascii="Times New Roman" w:hAnsi="Times New Roman" w:cs="Times New Roman"/>
          <w:sz w:val="28"/>
          <w:szCs w:val="28"/>
        </w:rPr>
        <w:t xml:space="preserve"> [Филиче</w:t>
      </w:r>
      <w:r w:rsidR="00A46B7B" w:rsidRPr="001C2D8D">
        <w:rPr>
          <w:rFonts w:ascii="Times New Roman" w:hAnsi="Times New Roman" w:cs="Times New Roman"/>
          <w:sz w:val="28"/>
          <w:szCs w:val="28"/>
        </w:rPr>
        <w:t>в</w:t>
      </w:r>
      <w:r w:rsidR="009942D5" w:rsidRPr="001C2D8D">
        <w:rPr>
          <w:rFonts w:ascii="Times New Roman" w:hAnsi="Times New Roman" w:cs="Times New Roman"/>
          <w:sz w:val="28"/>
          <w:szCs w:val="28"/>
        </w:rPr>
        <w:t>а</w:t>
      </w:r>
      <w:r>
        <w:rPr>
          <w:rFonts w:ascii="Times New Roman" w:hAnsi="Times New Roman" w:cs="Times New Roman"/>
          <w:sz w:val="28"/>
          <w:szCs w:val="28"/>
        </w:rPr>
        <w:t xml:space="preserve"> 2003, с.</w:t>
      </w:r>
      <w:r w:rsidR="009942D5" w:rsidRPr="001C2D8D">
        <w:rPr>
          <w:rFonts w:ascii="Times New Roman" w:hAnsi="Times New Roman" w:cs="Times New Roman"/>
          <w:sz w:val="28"/>
          <w:szCs w:val="28"/>
        </w:rPr>
        <w:t xml:space="preserve"> 13-14]</w:t>
      </w:r>
      <w:r w:rsidR="00716611" w:rsidRPr="001C2D8D">
        <w:rPr>
          <w:rFonts w:ascii="Times New Roman" w:hAnsi="Times New Roman" w:cs="Times New Roman"/>
          <w:sz w:val="28"/>
          <w:szCs w:val="28"/>
        </w:rPr>
        <w:t xml:space="preserve">, что согласуется с онтологической </w:t>
      </w:r>
      <w:proofErr w:type="spellStart"/>
      <w:r w:rsidR="00716611" w:rsidRPr="001C2D8D">
        <w:rPr>
          <w:rFonts w:ascii="Times New Roman" w:hAnsi="Times New Roman" w:cs="Times New Roman"/>
          <w:sz w:val="28"/>
          <w:szCs w:val="28"/>
        </w:rPr>
        <w:t>плюрицентрич</w:t>
      </w:r>
      <w:r w:rsidR="006B60E0" w:rsidRPr="001C2D8D">
        <w:rPr>
          <w:rFonts w:ascii="Times New Roman" w:hAnsi="Times New Roman" w:cs="Times New Roman"/>
          <w:sz w:val="28"/>
          <w:szCs w:val="28"/>
        </w:rPr>
        <w:t>н</w:t>
      </w:r>
      <w:r w:rsidR="00716611" w:rsidRPr="001C2D8D">
        <w:rPr>
          <w:rFonts w:ascii="Times New Roman" w:hAnsi="Times New Roman" w:cs="Times New Roman"/>
          <w:sz w:val="28"/>
          <w:szCs w:val="28"/>
        </w:rPr>
        <w:t>ой</w:t>
      </w:r>
      <w:proofErr w:type="spellEnd"/>
      <w:r w:rsidR="00716611" w:rsidRPr="001C2D8D">
        <w:rPr>
          <w:rFonts w:ascii="Times New Roman" w:hAnsi="Times New Roman" w:cs="Times New Roman"/>
          <w:sz w:val="28"/>
          <w:szCs w:val="28"/>
        </w:rPr>
        <w:t xml:space="preserve"> моделью его </w:t>
      </w:r>
      <w:r w:rsidR="00A46B7B" w:rsidRPr="001C2D8D">
        <w:rPr>
          <w:rFonts w:ascii="Times New Roman" w:hAnsi="Times New Roman" w:cs="Times New Roman"/>
          <w:sz w:val="28"/>
          <w:szCs w:val="28"/>
        </w:rPr>
        <w:t xml:space="preserve">становления и </w:t>
      </w:r>
      <w:r w:rsidR="00716611" w:rsidRPr="001C2D8D">
        <w:rPr>
          <w:rFonts w:ascii="Times New Roman" w:hAnsi="Times New Roman" w:cs="Times New Roman"/>
          <w:sz w:val="28"/>
          <w:szCs w:val="28"/>
        </w:rPr>
        <w:t>развития [Дубинин</w:t>
      </w:r>
      <w:r>
        <w:rPr>
          <w:rFonts w:ascii="Times New Roman" w:hAnsi="Times New Roman" w:cs="Times New Roman"/>
          <w:sz w:val="28"/>
          <w:szCs w:val="28"/>
        </w:rPr>
        <w:t xml:space="preserve"> 2000, с.</w:t>
      </w:r>
      <w:r w:rsidR="00716611" w:rsidRPr="001C2D8D">
        <w:rPr>
          <w:rFonts w:ascii="Times New Roman" w:hAnsi="Times New Roman" w:cs="Times New Roman"/>
          <w:sz w:val="28"/>
          <w:szCs w:val="28"/>
        </w:rPr>
        <w:t xml:space="preserve"> 7-8]</w:t>
      </w:r>
      <w:r w:rsidR="00131074" w:rsidRPr="001C2D8D">
        <w:rPr>
          <w:rFonts w:ascii="Times New Roman" w:hAnsi="Times New Roman" w:cs="Times New Roman"/>
          <w:sz w:val="28"/>
          <w:szCs w:val="28"/>
        </w:rPr>
        <w:t>.</w:t>
      </w:r>
      <w:r w:rsidR="001F56CC" w:rsidRPr="001C2D8D">
        <w:rPr>
          <w:rFonts w:ascii="Times New Roman" w:hAnsi="Times New Roman" w:cs="Times New Roman"/>
          <w:sz w:val="28"/>
          <w:szCs w:val="28"/>
        </w:rPr>
        <w:t xml:space="preserve"> </w:t>
      </w:r>
      <w:r w:rsidR="00131074" w:rsidRPr="001C2D8D">
        <w:rPr>
          <w:rFonts w:ascii="Times New Roman" w:hAnsi="Times New Roman" w:cs="Times New Roman"/>
          <w:sz w:val="28"/>
          <w:szCs w:val="28"/>
        </w:rPr>
        <w:t>Каждый из ТВ ПЛЯ 8</w:t>
      </w:r>
      <w:r w:rsidR="00DD4844" w:rsidRPr="001C2D8D">
        <w:rPr>
          <w:rFonts w:ascii="Times New Roman" w:hAnsi="Times New Roman" w:cs="Times New Roman"/>
          <w:sz w:val="28"/>
          <w:szCs w:val="28"/>
        </w:rPr>
        <w:t xml:space="preserve"> </w:t>
      </w:r>
      <w:r w:rsidR="00131074" w:rsidRPr="001C2D8D">
        <w:rPr>
          <w:rFonts w:ascii="Times New Roman" w:hAnsi="Times New Roman" w:cs="Times New Roman"/>
          <w:sz w:val="28"/>
          <w:szCs w:val="28"/>
        </w:rPr>
        <w:t>-</w:t>
      </w:r>
      <w:r w:rsidR="00DD4844" w:rsidRPr="001C2D8D">
        <w:rPr>
          <w:rFonts w:ascii="Times New Roman" w:hAnsi="Times New Roman" w:cs="Times New Roman"/>
          <w:sz w:val="28"/>
          <w:szCs w:val="28"/>
        </w:rPr>
        <w:t xml:space="preserve"> </w:t>
      </w:r>
      <w:r w:rsidR="00131074" w:rsidRPr="001C2D8D">
        <w:rPr>
          <w:rFonts w:ascii="Times New Roman" w:hAnsi="Times New Roman" w:cs="Times New Roman"/>
          <w:sz w:val="28"/>
          <w:szCs w:val="28"/>
        </w:rPr>
        <w:t>11 вв. складывался на базе конкретного диалектного ареала</w:t>
      </w:r>
      <w:r>
        <w:rPr>
          <w:rFonts w:ascii="Times New Roman" w:hAnsi="Times New Roman" w:cs="Times New Roman"/>
          <w:sz w:val="28"/>
          <w:szCs w:val="28"/>
        </w:rPr>
        <w:t>,</w:t>
      </w:r>
      <w:r w:rsidR="00131074" w:rsidRPr="001C2D8D">
        <w:rPr>
          <w:rFonts w:ascii="Times New Roman" w:hAnsi="Times New Roman" w:cs="Times New Roman"/>
          <w:sz w:val="28"/>
          <w:szCs w:val="28"/>
        </w:rPr>
        <w:t xml:space="preserve"> ко</w:t>
      </w:r>
      <w:r w:rsidR="00753040" w:rsidRPr="001C2D8D">
        <w:rPr>
          <w:rFonts w:ascii="Times New Roman" w:hAnsi="Times New Roman" w:cs="Times New Roman"/>
          <w:sz w:val="28"/>
          <w:szCs w:val="28"/>
        </w:rPr>
        <w:t>н</w:t>
      </w:r>
      <w:r w:rsidR="00131074" w:rsidRPr="001C2D8D">
        <w:rPr>
          <w:rFonts w:ascii="Times New Roman" w:hAnsi="Times New Roman" w:cs="Times New Roman"/>
          <w:sz w:val="28"/>
          <w:szCs w:val="28"/>
        </w:rPr>
        <w:t>ституировался</w:t>
      </w:r>
      <w:r>
        <w:rPr>
          <w:rFonts w:ascii="Times New Roman" w:hAnsi="Times New Roman" w:cs="Times New Roman"/>
          <w:sz w:val="28"/>
          <w:szCs w:val="28"/>
        </w:rPr>
        <w:t xml:space="preserve"> и </w:t>
      </w:r>
      <w:r w:rsidR="00131074" w:rsidRPr="001C2D8D">
        <w:rPr>
          <w:rFonts w:ascii="Times New Roman" w:hAnsi="Times New Roman" w:cs="Times New Roman"/>
          <w:sz w:val="28"/>
          <w:szCs w:val="28"/>
        </w:rPr>
        <w:t>оформлялся в «замкнутом формате» в центрах региональной письменности – скрипториях и школах</w:t>
      </w:r>
      <w:r w:rsidR="009942D5" w:rsidRPr="001C2D8D">
        <w:rPr>
          <w:rFonts w:ascii="Times New Roman" w:hAnsi="Times New Roman" w:cs="Times New Roman"/>
          <w:sz w:val="28"/>
          <w:szCs w:val="28"/>
        </w:rPr>
        <w:t xml:space="preserve"> </w:t>
      </w:r>
      <w:r w:rsidR="00131074" w:rsidRPr="001C2D8D">
        <w:rPr>
          <w:rFonts w:ascii="Times New Roman" w:hAnsi="Times New Roman" w:cs="Times New Roman"/>
          <w:sz w:val="28"/>
          <w:szCs w:val="28"/>
        </w:rPr>
        <w:t xml:space="preserve">(монастырских, </w:t>
      </w:r>
      <w:r w:rsidR="001C3DA0" w:rsidRPr="001C2D8D">
        <w:rPr>
          <w:rFonts w:ascii="Times New Roman" w:hAnsi="Times New Roman" w:cs="Times New Roman"/>
          <w:sz w:val="28"/>
          <w:szCs w:val="28"/>
        </w:rPr>
        <w:t xml:space="preserve">соборных, </w:t>
      </w:r>
      <w:r w:rsidR="00131074" w:rsidRPr="001C2D8D">
        <w:rPr>
          <w:rFonts w:ascii="Times New Roman" w:hAnsi="Times New Roman" w:cs="Times New Roman"/>
          <w:sz w:val="28"/>
          <w:szCs w:val="28"/>
        </w:rPr>
        <w:t>епископских и др.)</w:t>
      </w:r>
      <w:r w:rsidR="009942D5" w:rsidRPr="001C2D8D">
        <w:rPr>
          <w:rFonts w:ascii="Times New Roman" w:hAnsi="Times New Roman" w:cs="Times New Roman"/>
          <w:sz w:val="28"/>
          <w:szCs w:val="28"/>
        </w:rPr>
        <w:t xml:space="preserve"> и в их филиалах</w:t>
      </w:r>
      <w:r w:rsidR="00CB3CD4" w:rsidRPr="001C2D8D">
        <w:rPr>
          <w:rFonts w:ascii="Times New Roman" w:hAnsi="Times New Roman" w:cs="Times New Roman"/>
          <w:sz w:val="28"/>
          <w:szCs w:val="28"/>
        </w:rPr>
        <w:t>, что формировало «локусы письменности» (</w:t>
      </w:r>
      <w:proofErr w:type="spellStart"/>
      <w:r w:rsidR="00CB3CD4" w:rsidRPr="001C2D8D">
        <w:rPr>
          <w:rFonts w:ascii="Times New Roman" w:hAnsi="Times New Roman" w:cs="Times New Roman"/>
          <w:sz w:val="28"/>
          <w:szCs w:val="28"/>
          <w:lang w:val="en-US"/>
        </w:rPr>
        <w:t>Schreiborte</w:t>
      </w:r>
      <w:proofErr w:type="spellEnd"/>
      <w:r w:rsidR="00CB3CD4" w:rsidRPr="001C2D8D">
        <w:rPr>
          <w:rFonts w:ascii="Times New Roman" w:hAnsi="Times New Roman" w:cs="Times New Roman"/>
          <w:sz w:val="28"/>
          <w:szCs w:val="28"/>
        </w:rPr>
        <w:t>)</w:t>
      </w:r>
      <w:r w:rsidR="009942D5" w:rsidRPr="001C2D8D">
        <w:rPr>
          <w:rFonts w:ascii="Times New Roman" w:hAnsi="Times New Roman" w:cs="Times New Roman"/>
          <w:sz w:val="28"/>
          <w:szCs w:val="28"/>
        </w:rPr>
        <w:t xml:space="preserve">. Не имея широкой коммуникативной базы, отдельные </w:t>
      </w:r>
      <w:r w:rsidR="00CB3CD4" w:rsidRPr="001C2D8D">
        <w:rPr>
          <w:rFonts w:ascii="Times New Roman" w:hAnsi="Times New Roman" w:cs="Times New Roman"/>
          <w:sz w:val="28"/>
          <w:szCs w:val="28"/>
        </w:rPr>
        <w:t xml:space="preserve">статусные </w:t>
      </w:r>
      <w:r w:rsidR="009942D5" w:rsidRPr="001C2D8D">
        <w:rPr>
          <w:rFonts w:ascii="Times New Roman" w:hAnsi="Times New Roman" w:cs="Times New Roman"/>
          <w:sz w:val="28"/>
          <w:szCs w:val="28"/>
        </w:rPr>
        <w:t xml:space="preserve">ТВ ПЛЯ могли </w:t>
      </w:r>
      <w:proofErr w:type="spellStart"/>
      <w:r w:rsidR="00A46B7B" w:rsidRPr="001C2D8D">
        <w:rPr>
          <w:rFonts w:ascii="Times New Roman" w:hAnsi="Times New Roman" w:cs="Times New Roman"/>
          <w:sz w:val="28"/>
          <w:szCs w:val="28"/>
        </w:rPr>
        <w:t>дисперсно</w:t>
      </w:r>
      <w:proofErr w:type="spellEnd"/>
      <w:r w:rsidR="00A46B7B" w:rsidRPr="001C2D8D">
        <w:rPr>
          <w:rFonts w:ascii="Times New Roman" w:hAnsi="Times New Roman" w:cs="Times New Roman"/>
          <w:sz w:val="28"/>
          <w:szCs w:val="28"/>
        </w:rPr>
        <w:t xml:space="preserve"> </w:t>
      </w:r>
      <w:r w:rsidR="009942D5" w:rsidRPr="001C2D8D">
        <w:rPr>
          <w:rFonts w:ascii="Times New Roman" w:hAnsi="Times New Roman" w:cs="Times New Roman"/>
          <w:sz w:val="28"/>
          <w:szCs w:val="28"/>
        </w:rPr>
        <w:t>использоваться в</w:t>
      </w:r>
      <w:r w:rsidR="00CB3CD4" w:rsidRPr="001C2D8D">
        <w:rPr>
          <w:rFonts w:ascii="Times New Roman" w:hAnsi="Times New Roman" w:cs="Times New Roman"/>
          <w:sz w:val="28"/>
          <w:szCs w:val="28"/>
        </w:rPr>
        <w:t xml:space="preserve"> </w:t>
      </w:r>
      <w:r w:rsidR="009942D5" w:rsidRPr="001C2D8D">
        <w:rPr>
          <w:rFonts w:ascii="Times New Roman" w:hAnsi="Times New Roman" w:cs="Times New Roman"/>
          <w:sz w:val="28"/>
          <w:szCs w:val="28"/>
        </w:rPr>
        <w:t>центрах письменности с иным диалектным окружением</w:t>
      </w:r>
      <w:r w:rsidR="007A7B81" w:rsidRPr="001C2D8D">
        <w:rPr>
          <w:rFonts w:ascii="Times New Roman" w:hAnsi="Times New Roman" w:cs="Times New Roman"/>
          <w:sz w:val="28"/>
          <w:szCs w:val="28"/>
        </w:rPr>
        <w:t>, ориентируясь как языков</w:t>
      </w:r>
      <w:r w:rsidR="00E854B2">
        <w:rPr>
          <w:rFonts w:ascii="Times New Roman" w:hAnsi="Times New Roman" w:cs="Times New Roman"/>
          <w:sz w:val="28"/>
          <w:szCs w:val="28"/>
        </w:rPr>
        <w:t>ые</w:t>
      </w:r>
      <w:r w:rsidR="007A7B81" w:rsidRPr="001C2D8D">
        <w:rPr>
          <w:rFonts w:ascii="Times New Roman" w:hAnsi="Times New Roman" w:cs="Times New Roman"/>
          <w:sz w:val="28"/>
          <w:szCs w:val="28"/>
        </w:rPr>
        <w:t xml:space="preserve"> формаци</w:t>
      </w:r>
      <w:r w:rsidR="00E854B2">
        <w:rPr>
          <w:rFonts w:ascii="Times New Roman" w:hAnsi="Times New Roman" w:cs="Times New Roman"/>
          <w:sz w:val="28"/>
          <w:szCs w:val="28"/>
        </w:rPr>
        <w:t>и</w:t>
      </w:r>
      <w:r w:rsidR="007A7B81" w:rsidRPr="001C2D8D">
        <w:rPr>
          <w:rFonts w:ascii="Times New Roman" w:hAnsi="Times New Roman" w:cs="Times New Roman"/>
          <w:sz w:val="28"/>
          <w:szCs w:val="28"/>
        </w:rPr>
        <w:t xml:space="preserve"> на определенные жанры [</w:t>
      </w:r>
      <w:proofErr w:type="spellStart"/>
      <w:r>
        <w:rPr>
          <w:rFonts w:ascii="Times New Roman" w:hAnsi="Times New Roman" w:cs="Times New Roman"/>
          <w:sz w:val="28"/>
          <w:szCs w:val="28"/>
        </w:rPr>
        <w:t>Гухман</w:t>
      </w:r>
      <w:proofErr w:type="spellEnd"/>
      <w:r>
        <w:rPr>
          <w:rFonts w:ascii="Times New Roman" w:hAnsi="Times New Roman" w:cs="Times New Roman"/>
          <w:sz w:val="28"/>
          <w:szCs w:val="28"/>
        </w:rPr>
        <w:t>, Семенюк 1983, с.</w:t>
      </w:r>
      <w:r w:rsidR="007A7B81" w:rsidRPr="001C2D8D">
        <w:rPr>
          <w:rFonts w:ascii="Times New Roman" w:hAnsi="Times New Roman" w:cs="Times New Roman"/>
          <w:sz w:val="28"/>
          <w:szCs w:val="28"/>
        </w:rPr>
        <w:t xml:space="preserve"> 44]</w:t>
      </w:r>
      <w:r w:rsidR="009942D5" w:rsidRPr="001C2D8D">
        <w:rPr>
          <w:rFonts w:ascii="Times New Roman" w:hAnsi="Times New Roman" w:cs="Times New Roman"/>
          <w:sz w:val="28"/>
          <w:szCs w:val="28"/>
        </w:rPr>
        <w:t>.</w:t>
      </w:r>
    </w:p>
    <w:p w14:paraId="75B65262" w14:textId="04B64C7D" w:rsidR="008165EF" w:rsidRPr="001C2D8D" w:rsidRDefault="00E6358B"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Так, в</w:t>
      </w:r>
      <w:r w:rsidR="009942D5" w:rsidRPr="001C2D8D">
        <w:rPr>
          <w:rFonts w:ascii="Times New Roman" w:hAnsi="Times New Roman" w:cs="Times New Roman"/>
          <w:sz w:val="28"/>
          <w:szCs w:val="28"/>
        </w:rPr>
        <w:t>осточнофранкский ТВ ПЛЯ</w:t>
      </w:r>
      <w:r w:rsidR="00DD4844" w:rsidRPr="001C2D8D">
        <w:rPr>
          <w:rFonts w:ascii="Times New Roman" w:hAnsi="Times New Roman" w:cs="Times New Roman"/>
          <w:sz w:val="28"/>
          <w:szCs w:val="28"/>
        </w:rPr>
        <w:t>,</w:t>
      </w:r>
      <w:r w:rsidR="009942D5" w:rsidRPr="001C2D8D">
        <w:rPr>
          <w:rFonts w:ascii="Times New Roman" w:hAnsi="Times New Roman" w:cs="Times New Roman"/>
          <w:sz w:val="28"/>
          <w:szCs w:val="28"/>
        </w:rPr>
        <w:t xml:space="preserve"> оформля</w:t>
      </w:r>
      <w:r w:rsidR="006B60E0" w:rsidRPr="001C2D8D">
        <w:rPr>
          <w:rFonts w:ascii="Times New Roman" w:hAnsi="Times New Roman" w:cs="Times New Roman"/>
          <w:sz w:val="28"/>
          <w:szCs w:val="28"/>
        </w:rPr>
        <w:t>ясь</w:t>
      </w:r>
      <w:r w:rsidR="009942D5" w:rsidRPr="001C2D8D">
        <w:rPr>
          <w:rFonts w:ascii="Times New Roman" w:hAnsi="Times New Roman" w:cs="Times New Roman"/>
          <w:sz w:val="28"/>
          <w:szCs w:val="28"/>
        </w:rPr>
        <w:t xml:space="preserve"> уже с конца 8 века</w:t>
      </w:r>
      <w:r w:rsidR="00D32128" w:rsidRPr="001C2D8D">
        <w:rPr>
          <w:rFonts w:ascii="Times New Roman" w:hAnsi="Times New Roman" w:cs="Times New Roman"/>
          <w:sz w:val="28"/>
          <w:szCs w:val="28"/>
        </w:rPr>
        <w:t>,</w:t>
      </w:r>
      <w:r w:rsidR="009942D5"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был </w:t>
      </w:r>
      <w:r w:rsidR="009942D5" w:rsidRPr="001C2D8D">
        <w:rPr>
          <w:rFonts w:ascii="Times New Roman" w:hAnsi="Times New Roman" w:cs="Times New Roman"/>
          <w:sz w:val="28"/>
          <w:szCs w:val="28"/>
        </w:rPr>
        <w:t>связан с упомянутым диалектным ареалом</w:t>
      </w:r>
      <w:r w:rsidR="00D32128" w:rsidRPr="001C2D8D">
        <w:rPr>
          <w:rFonts w:ascii="Times New Roman" w:hAnsi="Times New Roman" w:cs="Times New Roman"/>
          <w:sz w:val="28"/>
          <w:szCs w:val="28"/>
        </w:rPr>
        <w:t>, но не отличался монолитностью</w:t>
      </w:r>
      <w:r w:rsidR="00EF3B36" w:rsidRPr="001C2D8D">
        <w:rPr>
          <w:rFonts w:ascii="Times New Roman" w:hAnsi="Times New Roman" w:cs="Times New Roman"/>
          <w:sz w:val="28"/>
          <w:szCs w:val="28"/>
        </w:rPr>
        <w:t xml:space="preserve">, его памятники жанрово </w:t>
      </w:r>
      <w:r w:rsidR="00324954" w:rsidRPr="001C2D8D">
        <w:rPr>
          <w:rFonts w:ascii="Times New Roman" w:hAnsi="Times New Roman" w:cs="Times New Roman"/>
          <w:sz w:val="28"/>
          <w:szCs w:val="28"/>
        </w:rPr>
        <w:t>разнолики</w:t>
      </w:r>
      <w:r w:rsidR="009942D5" w:rsidRPr="001C2D8D">
        <w:rPr>
          <w:rFonts w:ascii="Times New Roman" w:hAnsi="Times New Roman" w:cs="Times New Roman"/>
          <w:sz w:val="28"/>
          <w:szCs w:val="28"/>
        </w:rPr>
        <w:t>. Основными центрами письменности</w:t>
      </w:r>
      <w:r w:rsidR="00CB3CD4" w:rsidRPr="001C2D8D">
        <w:rPr>
          <w:rFonts w:ascii="Times New Roman" w:hAnsi="Times New Roman" w:cs="Times New Roman"/>
          <w:sz w:val="28"/>
          <w:szCs w:val="28"/>
        </w:rPr>
        <w:t xml:space="preserve"> и учености в рассматриваемом регионе Майнской Франконии, хотя не все из них </w:t>
      </w:r>
      <w:r w:rsidR="00FA47C4" w:rsidRPr="001C2D8D">
        <w:rPr>
          <w:rFonts w:ascii="Times New Roman" w:hAnsi="Times New Roman" w:cs="Times New Roman"/>
          <w:sz w:val="28"/>
          <w:szCs w:val="28"/>
        </w:rPr>
        <w:t xml:space="preserve">использовали и </w:t>
      </w:r>
      <w:r w:rsidR="00CB3CD4" w:rsidRPr="001C2D8D">
        <w:rPr>
          <w:rFonts w:ascii="Times New Roman" w:hAnsi="Times New Roman" w:cs="Times New Roman"/>
          <w:sz w:val="28"/>
          <w:szCs w:val="28"/>
        </w:rPr>
        <w:t>культивировали родно</w:t>
      </w:r>
      <w:r w:rsidR="00EB004D">
        <w:rPr>
          <w:rFonts w:ascii="Times New Roman" w:hAnsi="Times New Roman" w:cs="Times New Roman"/>
          <w:sz w:val="28"/>
          <w:szCs w:val="28"/>
        </w:rPr>
        <w:t>й</w:t>
      </w:r>
      <w:r w:rsidR="00CB3CD4" w:rsidRPr="001C2D8D">
        <w:rPr>
          <w:rFonts w:ascii="Times New Roman" w:hAnsi="Times New Roman" w:cs="Times New Roman"/>
          <w:sz w:val="28"/>
          <w:szCs w:val="28"/>
        </w:rPr>
        <w:t xml:space="preserve"> язык,</w:t>
      </w:r>
      <w:r w:rsidR="009942D5" w:rsidRPr="001C2D8D">
        <w:rPr>
          <w:rFonts w:ascii="Times New Roman" w:hAnsi="Times New Roman" w:cs="Times New Roman"/>
          <w:sz w:val="28"/>
          <w:szCs w:val="28"/>
        </w:rPr>
        <w:t xml:space="preserve"> </w:t>
      </w:r>
      <w:r w:rsidR="00453526" w:rsidRPr="001C2D8D">
        <w:rPr>
          <w:rFonts w:ascii="Times New Roman" w:hAnsi="Times New Roman" w:cs="Times New Roman"/>
          <w:sz w:val="28"/>
          <w:szCs w:val="28"/>
        </w:rPr>
        <w:t>были</w:t>
      </w:r>
      <w:r w:rsidR="009942D5" w:rsidRPr="001C2D8D">
        <w:rPr>
          <w:rFonts w:ascii="Times New Roman" w:hAnsi="Times New Roman" w:cs="Times New Roman"/>
          <w:sz w:val="28"/>
          <w:szCs w:val="28"/>
        </w:rPr>
        <w:t xml:space="preserve"> скриптории</w:t>
      </w:r>
      <w:r w:rsidR="008165EF" w:rsidRPr="001C2D8D">
        <w:rPr>
          <w:rFonts w:ascii="Times New Roman" w:hAnsi="Times New Roman" w:cs="Times New Roman"/>
          <w:sz w:val="28"/>
          <w:szCs w:val="28"/>
        </w:rPr>
        <w:t xml:space="preserve"> и школы</w:t>
      </w:r>
      <w:r w:rsidR="009942D5" w:rsidRPr="001C2D8D">
        <w:rPr>
          <w:rFonts w:ascii="Times New Roman" w:hAnsi="Times New Roman" w:cs="Times New Roman"/>
          <w:sz w:val="28"/>
          <w:szCs w:val="28"/>
        </w:rPr>
        <w:t xml:space="preserve"> </w:t>
      </w:r>
      <w:r w:rsidR="00D25104" w:rsidRPr="001C2D8D">
        <w:rPr>
          <w:rFonts w:ascii="Times New Roman" w:hAnsi="Times New Roman" w:cs="Times New Roman"/>
          <w:sz w:val="28"/>
          <w:szCs w:val="28"/>
        </w:rPr>
        <w:t xml:space="preserve">епископств </w:t>
      </w:r>
      <w:r w:rsidR="009942D5" w:rsidRPr="001C2D8D">
        <w:rPr>
          <w:rFonts w:ascii="Times New Roman" w:hAnsi="Times New Roman" w:cs="Times New Roman"/>
          <w:sz w:val="28"/>
          <w:szCs w:val="28"/>
        </w:rPr>
        <w:t>Вюрцбурга (</w:t>
      </w:r>
      <w:proofErr w:type="spellStart"/>
      <w:r w:rsidR="009942D5" w:rsidRPr="001C2D8D">
        <w:rPr>
          <w:rFonts w:ascii="Times New Roman" w:hAnsi="Times New Roman" w:cs="Times New Roman"/>
          <w:sz w:val="28"/>
          <w:szCs w:val="28"/>
        </w:rPr>
        <w:t>осн</w:t>
      </w:r>
      <w:proofErr w:type="spellEnd"/>
      <w:r w:rsidR="009942D5" w:rsidRPr="001C2D8D">
        <w:rPr>
          <w:rFonts w:ascii="Times New Roman" w:hAnsi="Times New Roman" w:cs="Times New Roman"/>
          <w:sz w:val="28"/>
          <w:szCs w:val="28"/>
        </w:rPr>
        <w:t>. в 742 г.) и Бамберга (</w:t>
      </w:r>
      <w:r w:rsidR="006B60E0" w:rsidRPr="001C2D8D">
        <w:rPr>
          <w:rFonts w:ascii="Times New Roman" w:hAnsi="Times New Roman" w:cs="Times New Roman"/>
          <w:sz w:val="28"/>
          <w:szCs w:val="28"/>
        </w:rPr>
        <w:t>в подчинении Вюрцбурга, автономно с</w:t>
      </w:r>
      <w:r w:rsidR="009942D5" w:rsidRPr="001C2D8D">
        <w:rPr>
          <w:rFonts w:ascii="Times New Roman" w:hAnsi="Times New Roman" w:cs="Times New Roman"/>
          <w:sz w:val="28"/>
          <w:szCs w:val="28"/>
        </w:rPr>
        <w:t xml:space="preserve"> </w:t>
      </w:r>
      <w:r w:rsidR="00D25104" w:rsidRPr="001C2D8D">
        <w:rPr>
          <w:rFonts w:ascii="Times New Roman" w:hAnsi="Times New Roman" w:cs="Times New Roman"/>
          <w:sz w:val="28"/>
          <w:szCs w:val="28"/>
        </w:rPr>
        <w:t>1007 г.</w:t>
      </w:r>
      <w:r w:rsidR="009942D5" w:rsidRPr="001C2D8D">
        <w:rPr>
          <w:rFonts w:ascii="Times New Roman" w:hAnsi="Times New Roman" w:cs="Times New Roman"/>
          <w:sz w:val="28"/>
          <w:szCs w:val="28"/>
        </w:rPr>
        <w:t xml:space="preserve">), </w:t>
      </w:r>
      <w:r w:rsidR="00CB3CD4" w:rsidRPr="001C2D8D">
        <w:rPr>
          <w:rFonts w:ascii="Times New Roman" w:hAnsi="Times New Roman" w:cs="Times New Roman"/>
          <w:sz w:val="28"/>
          <w:szCs w:val="28"/>
        </w:rPr>
        <w:t>тр</w:t>
      </w:r>
      <w:r w:rsidR="00453526" w:rsidRPr="001C2D8D">
        <w:rPr>
          <w:rFonts w:ascii="Times New Roman" w:hAnsi="Times New Roman" w:cs="Times New Roman"/>
          <w:sz w:val="28"/>
          <w:szCs w:val="28"/>
        </w:rPr>
        <w:t>ех</w:t>
      </w:r>
      <w:r w:rsidR="00CB3CD4" w:rsidRPr="001C2D8D">
        <w:rPr>
          <w:rFonts w:ascii="Times New Roman" w:hAnsi="Times New Roman" w:cs="Times New Roman"/>
          <w:sz w:val="28"/>
          <w:szCs w:val="28"/>
        </w:rPr>
        <w:t xml:space="preserve"> монастыр</w:t>
      </w:r>
      <w:r w:rsidR="00453526" w:rsidRPr="001C2D8D">
        <w:rPr>
          <w:rFonts w:ascii="Times New Roman" w:hAnsi="Times New Roman" w:cs="Times New Roman"/>
          <w:sz w:val="28"/>
          <w:szCs w:val="28"/>
        </w:rPr>
        <w:t>ей</w:t>
      </w:r>
      <w:r w:rsidR="00CB3CD4" w:rsidRPr="001C2D8D">
        <w:rPr>
          <w:rFonts w:ascii="Times New Roman" w:hAnsi="Times New Roman" w:cs="Times New Roman"/>
          <w:sz w:val="28"/>
          <w:szCs w:val="28"/>
        </w:rPr>
        <w:t xml:space="preserve"> </w:t>
      </w:r>
      <w:r w:rsidR="00A46B7B" w:rsidRPr="001C2D8D">
        <w:rPr>
          <w:rFonts w:ascii="Times New Roman" w:hAnsi="Times New Roman" w:cs="Times New Roman"/>
          <w:sz w:val="28"/>
          <w:szCs w:val="28"/>
        </w:rPr>
        <w:t xml:space="preserve">в </w:t>
      </w:r>
      <w:r w:rsidR="00CB3CD4" w:rsidRPr="001C2D8D">
        <w:rPr>
          <w:rFonts w:ascii="Times New Roman" w:hAnsi="Times New Roman" w:cs="Times New Roman"/>
          <w:sz w:val="28"/>
          <w:szCs w:val="28"/>
        </w:rPr>
        <w:t>Вюрцбург</w:t>
      </w:r>
      <w:r w:rsidR="00A46B7B" w:rsidRPr="001C2D8D">
        <w:rPr>
          <w:rFonts w:ascii="Times New Roman" w:hAnsi="Times New Roman" w:cs="Times New Roman"/>
          <w:sz w:val="28"/>
          <w:szCs w:val="28"/>
        </w:rPr>
        <w:t>е</w:t>
      </w:r>
      <w:r w:rsidR="00CB3CD4" w:rsidRPr="001C2D8D">
        <w:rPr>
          <w:rFonts w:ascii="Times New Roman" w:hAnsi="Times New Roman" w:cs="Times New Roman"/>
          <w:sz w:val="28"/>
          <w:szCs w:val="28"/>
        </w:rPr>
        <w:t xml:space="preserve"> (</w:t>
      </w:r>
      <w:proofErr w:type="spellStart"/>
      <w:r w:rsidR="00CB3CD4" w:rsidRPr="001C2D8D">
        <w:rPr>
          <w:rFonts w:ascii="Times New Roman" w:hAnsi="Times New Roman" w:cs="Times New Roman"/>
          <w:sz w:val="28"/>
          <w:szCs w:val="28"/>
        </w:rPr>
        <w:t>осн</w:t>
      </w:r>
      <w:proofErr w:type="spellEnd"/>
      <w:r w:rsidR="00CB3CD4" w:rsidRPr="001C2D8D">
        <w:rPr>
          <w:rFonts w:ascii="Times New Roman" w:hAnsi="Times New Roman" w:cs="Times New Roman"/>
          <w:sz w:val="28"/>
          <w:szCs w:val="28"/>
        </w:rPr>
        <w:t>. в 740-е гг.)</w:t>
      </w:r>
      <w:r w:rsidR="00453526" w:rsidRPr="001C2D8D">
        <w:rPr>
          <w:rFonts w:ascii="Times New Roman" w:hAnsi="Times New Roman" w:cs="Times New Roman"/>
          <w:sz w:val="28"/>
          <w:szCs w:val="28"/>
        </w:rPr>
        <w:t xml:space="preserve">. </w:t>
      </w:r>
      <w:r w:rsidR="008165EF" w:rsidRPr="001C2D8D">
        <w:rPr>
          <w:rFonts w:ascii="Times New Roman" w:hAnsi="Times New Roman" w:cs="Times New Roman"/>
          <w:sz w:val="28"/>
          <w:szCs w:val="28"/>
        </w:rPr>
        <w:t xml:space="preserve">Но более всего это </w:t>
      </w:r>
      <w:r w:rsidR="00B1609F" w:rsidRPr="001C2D8D">
        <w:rPr>
          <w:rFonts w:ascii="Times New Roman" w:hAnsi="Times New Roman" w:cs="Times New Roman"/>
          <w:sz w:val="28"/>
          <w:szCs w:val="28"/>
        </w:rPr>
        <w:t>расположенны</w:t>
      </w:r>
      <w:r w:rsidR="00E854B2">
        <w:rPr>
          <w:rFonts w:ascii="Times New Roman" w:hAnsi="Times New Roman" w:cs="Times New Roman"/>
          <w:sz w:val="28"/>
          <w:szCs w:val="28"/>
        </w:rPr>
        <w:t>е</w:t>
      </w:r>
      <w:r w:rsidR="00B1609F" w:rsidRPr="001C2D8D">
        <w:rPr>
          <w:rFonts w:ascii="Times New Roman" w:hAnsi="Times New Roman" w:cs="Times New Roman"/>
          <w:sz w:val="28"/>
          <w:szCs w:val="28"/>
        </w:rPr>
        <w:t xml:space="preserve"> севернее </w:t>
      </w:r>
      <w:r w:rsidR="008165EF" w:rsidRPr="001C2D8D">
        <w:rPr>
          <w:rFonts w:ascii="Times New Roman" w:hAnsi="Times New Roman" w:cs="Times New Roman"/>
          <w:sz w:val="28"/>
          <w:szCs w:val="28"/>
        </w:rPr>
        <w:t>статусный бенедиктинский монастырь и аббатство в Фульде (</w:t>
      </w:r>
      <w:proofErr w:type="spellStart"/>
      <w:r w:rsidR="008165EF" w:rsidRPr="001C2D8D">
        <w:rPr>
          <w:rFonts w:ascii="Times New Roman" w:hAnsi="Times New Roman" w:cs="Times New Roman"/>
          <w:sz w:val="28"/>
          <w:szCs w:val="28"/>
        </w:rPr>
        <w:t>осн</w:t>
      </w:r>
      <w:proofErr w:type="spellEnd"/>
      <w:r w:rsidR="008165EF" w:rsidRPr="001C2D8D">
        <w:rPr>
          <w:rFonts w:ascii="Times New Roman" w:hAnsi="Times New Roman" w:cs="Times New Roman"/>
          <w:sz w:val="28"/>
          <w:szCs w:val="28"/>
        </w:rPr>
        <w:t xml:space="preserve">. </w:t>
      </w:r>
      <w:r w:rsidR="000A707F" w:rsidRPr="001C2D8D">
        <w:rPr>
          <w:rFonts w:ascii="Times New Roman" w:hAnsi="Times New Roman" w:cs="Times New Roman"/>
          <w:sz w:val="28"/>
          <w:szCs w:val="28"/>
        </w:rPr>
        <w:t xml:space="preserve">Каролингами </w:t>
      </w:r>
      <w:r w:rsidR="008165EF" w:rsidRPr="001C2D8D">
        <w:rPr>
          <w:rFonts w:ascii="Times New Roman" w:hAnsi="Times New Roman" w:cs="Times New Roman"/>
          <w:sz w:val="28"/>
          <w:szCs w:val="28"/>
        </w:rPr>
        <w:t>в 744 г., скрипторий учрежден в 776 г,), обладавши</w:t>
      </w:r>
      <w:r w:rsidR="00E854B2">
        <w:rPr>
          <w:rFonts w:ascii="Times New Roman" w:hAnsi="Times New Roman" w:cs="Times New Roman"/>
          <w:sz w:val="28"/>
          <w:szCs w:val="28"/>
        </w:rPr>
        <w:t>е</w:t>
      </w:r>
      <w:r w:rsidR="008165EF" w:rsidRPr="001C2D8D">
        <w:rPr>
          <w:rFonts w:ascii="Times New Roman" w:hAnsi="Times New Roman" w:cs="Times New Roman"/>
          <w:sz w:val="28"/>
          <w:szCs w:val="28"/>
        </w:rPr>
        <w:t xml:space="preserve"> б</w:t>
      </w:r>
      <w:r w:rsidR="008165EF" w:rsidRPr="001C2D8D">
        <w:rPr>
          <w:rFonts w:ascii="Times New Roman" w:hAnsi="Times New Roman" w:cs="Times New Roman"/>
          <w:sz w:val="28"/>
          <w:szCs w:val="28"/>
          <w:shd w:val="clear" w:color="auto" w:fill="FFFFFF"/>
        </w:rPr>
        <w:t>ольшим весом по сравнению с Вюрцбургом, где не</w:t>
      </w:r>
      <w:r w:rsidR="00DD4844" w:rsidRPr="001C2D8D">
        <w:rPr>
          <w:rFonts w:ascii="Times New Roman" w:hAnsi="Times New Roman" w:cs="Times New Roman"/>
          <w:sz w:val="28"/>
          <w:szCs w:val="28"/>
          <w:shd w:val="clear" w:color="auto" w:fill="FFFFFF"/>
        </w:rPr>
        <w:t xml:space="preserve"> создано</w:t>
      </w:r>
      <w:r w:rsidR="008165EF" w:rsidRPr="001C2D8D">
        <w:rPr>
          <w:rFonts w:ascii="Times New Roman" w:hAnsi="Times New Roman" w:cs="Times New Roman"/>
          <w:sz w:val="28"/>
          <w:szCs w:val="28"/>
          <w:shd w:val="clear" w:color="auto" w:fill="FFFFFF"/>
        </w:rPr>
        <w:t xml:space="preserve"> </w:t>
      </w:r>
      <w:proofErr w:type="spellStart"/>
      <w:r w:rsidR="008165EF" w:rsidRPr="001C2D8D">
        <w:rPr>
          <w:rFonts w:ascii="Times New Roman" w:hAnsi="Times New Roman" w:cs="Times New Roman"/>
          <w:sz w:val="28"/>
          <w:szCs w:val="28"/>
          <w:shd w:val="clear" w:color="auto" w:fill="FFFFFF"/>
        </w:rPr>
        <w:t>двн</w:t>
      </w:r>
      <w:proofErr w:type="spellEnd"/>
      <w:r w:rsidR="008165EF" w:rsidRPr="001C2D8D">
        <w:rPr>
          <w:rFonts w:ascii="Times New Roman" w:hAnsi="Times New Roman" w:cs="Times New Roman"/>
          <w:sz w:val="28"/>
          <w:szCs w:val="28"/>
          <w:shd w:val="clear" w:color="auto" w:fill="FFFFFF"/>
        </w:rPr>
        <w:t>. памятник</w:t>
      </w:r>
      <w:r w:rsidR="00B1609F" w:rsidRPr="001C2D8D">
        <w:rPr>
          <w:rFonts w:ascii="Times New Roman" w:hAnsi="Times New Roman" w:cs="Times New Roman"/>
          <w:sz w:val="28"/>
          <w:szCs w:val="28"/>
          <w:shd w:val="clear" w:color="auto" w:fill="FFFFFF"/>
        </w:rPr>
        <w:t>ов</w:t>
      </w:r>
      <w:r w:rsidR="008165EF" w:rsidRPr="001C2D8D">
        <w:rPr>
          <w:rFonts w:ascii="Times New Roman" w:hAnsi="Times New Roman" w:cs="Times New Roman"/>
          <w:sz w:val="28"/>
          <w:szCs w:val="28"/>
          <w:shd w:val="clear" w:color="auto" w:fill="FFFFFF"/>
        </w:rPr>
        <w:t xml:space="preserve"> значительного формата. Фульда, вошедшая в историю как «колыбель католичества», центр «</w:t>
      </w:r>
      <w:hyperlink r:id="rId14" w:tooltip="Каролингское возрождение" w:history="1">
        <w:r w:rsidR="008165EF" w:rsidRPr="001C2D8D">
          <w:rPr>
            <w:rStyle w:val="a3"/>
            <w:rFonts w:ascii="Times New Roman" w:hAnsi="Times New Roman" w:cs="Times New Roman"/>
            <w:color w:val="auto"/>
            <w:sz w:val="28"/>
            <w:szCs w:val="28"/>
            <w:u w:val="none"/>
            <w:shd w:val="clear" w:color="auto" w:fill="FFFFFF"/>
          </w:rPr>
          <w:t>каролингского возрождения</w:t>
        </w:r>
      </w:hyperlink>
      <w:r w:rsidR="008165EF" w:rsidRPr="001C2D8D">
        <w:rPr>
          <w:rStyle w:val="a3"/>
          <w:rFonts w:ascii="Times New Roman" w:hAnsi="Times New Roman" w:cs="Times New Roman"/>
          <w:color w:val="auto"/>
          <w:sz w:val="28"/>
          <w:szCs w:val="28"/>
          <w:u w:val="none"/>
          <w:shd w:val="clear" w:color="auto" w:fill="FFFFFF"/>
        </w:rPr>
        <w:t xml:space="preserve">», </w:t>
      </w:r>
      <w:r w:rsidR="008165EF" w:rsidRPr="001C2D8D">
        <w:rPr>
          <w:rFonts w:ascii="Times New Roman" w:hAnsi="Times New Roman" w:cs="Times New Roman"/>
          <w:sz w:val="28"/>
          <w:szCs w:val="28"/>
        </w:rPr>
        <w:t xml:space="preserve">имела </w:t>
      </w:r>
      <w:r w:rsidR="002D5E11" w:rsidRPr="001C2D8D">
        <w:rPr>
          <w:rFonts w:ascii="Times New Roman" w:hAnsi="Times New Roman" w:cs="Times New Roman"/>
          <w:sz w:val="28"/>
          <w:szCs w:val="28"/>
        </w:rPr>
        <w:t xml:space="preserve">имперские и папские привилегии, </w:t>
      </w:r>
      <w:r w:rsidR="006C23D8">
        <w:rPr>
          <w:rFonts w:ascii="Times New Roman" w:hAnsi="Times New Roman" w:cs="Times New Roman"/>
          <w:sz w:val="28"/>
          <w:szCs w:val="28"/>
        </w:rPr>
        <w:t xml:space="preserve">лишь </w:t>
      </w:r>
      <w:r w:rsidR="008165EF" w:rsidRPr="001C2D8D">
        <w:rPr>
          <w:rFonts w:ascii="Times New Roman" w:hAnsi="Times New Roman" w:cs="Times New Roman"/>
          <w:sz w:val="28"/>
          <w:szCs w:val="28"/>
        </w:rPr>
        <w:t>частично подчиняясь епархиальному управлении епископства Вюрцбурга в вопросах литургии</w:t>
      </w:r>
      <w:r w:rsidR="00EB004D">
        <w:rPr>
          <w:rFonts w:ascii="Times New Roman" w:hAnsi="Times New Roman" w:cs="Times New Roman"/>
          <w:sz w:val="28"/>
          <w:szCs w:val="28"/>
        </w:rPr>
        <w:t xml:space="preserve"> </w:t>
      </w:r>
      <w:r w:rsidR="00EB004D" w:rsidRPr="00EB004D">
        <w:rPr>
          <w:rFonts w:ascii="Times New Roman" w:hAnsi="Times New Roman" w:cs="Times New Roman"/>
          <w:sz w:val="28"/>
          <w:szCs w:val="28"/>
        </w:rPr>
        <w:t>(</w:t>
      </w:r>
      <w:r w:rsidR="00EB004D">
        <w:rPr>
          <w:rFonts w:ascii="Times New Roman" w:hAnsi="Times New Roman" w:cs="Times New Roman"/>
          <w:sz w:val="28"/>
          <w:szCs w:val="28"/>
          <w:lang w:val="en-US"/>
        </w:rPr>
        <w:t>W</w:t>
      </w:r>
      <w:r w:rsidR="00EB004D" w:rsidRPr="00EB004D">
        <w:rPr>
          <w:rFonts w:ascii="Times New Roman" w:hAnsi="Times New Roman" w:cs="Times New Roman"/>
          <w:sz w:val="28"/>
          <w:szCs w:val="28"/>
        </w:rPr>
        <w:t>ü</w:t>
      </w:r>
      <w:proofErr w:type="spellStart"/>
      <w:r w:rsidR="00EB004D">
        <w:rPr>
          <w:rFonts w:ascii="Times New Roman" w:hAnsi="Times New Roman" w:cs="Times New Roman"/>
          <w:sz w:val="28"/>
          <w:szCs w:val="28"/>
          <w:lang w:val="en-US"/>
        </w:rPr>
        <w:t>rzburg</w:t>
      </w:r>
      <w:proofErr w:type="spellEnd"/>
      <w:r w:rsidR="00EB004D">
        <w:rPr>
          <w:rFonts w:ascii="Times New Roman" w:hAnsi="Times New Roman" w:cs="Times New Roman"/>
          <w:sz w:val="28"/>
          <w:szCs w:val="28"/>
          <w:lang w:val="de-DE"/>
        </w:rPr>
        <w:t>Wiki</w:t>
      </w:r>
      <w:r w:rsidR="00EB004D" w:rsidRPr="00EB004D">
        <w:rPr>
          <w:rFonts w:ascii="Times New Roman" w:hAnsi="Times New Roman" w:cs="Times New Roman"/>
          <w:sz w:val="28"/>
          <w:szCs w:val="28"/>
        </w:rPr>
        <w:t>)</w:t>
      </w:r>
      <w:r w:rsidR="008165EF" w:rsidRPr="001C2D8D">
        <w:rPr>
          <w:rFonts w:ascii="Times New Roman" w:hAnsi="Times New Roman" w:cs="Times New Roman"/>
          <w:sz w:val="28"/>
          <w:szCs w:val="28"/>
        </w:rPr>
        <w:t>.</w:t>
      </w:r>
    </w:p>
    <w:p w14:paraId="0E6AC17B" w14:textId="59CCE88B" w:rsidR="00DD7714" w:rsidRPr="001C2D8D" w:rsidRDefault="00453526"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Восточнофранкский ТВ ПЛЯ </w:t>
      </w:r>
      <w:r w:rsidR="003D3DD3" w:rsidRPr="001C2D8D">
        <w:rPr>
          <w:rFonts w:ascii="Times New Roman" w:hAnsi="Times New Roman" w:cs="Times New Roman"/>
          <w:sz w:val="28"/>
          <w:szCs w:val="28"/>
        </w:rPr>
        <w:t>длительное</w:t>
      </w:r>
      <w:r w:rsidR="00D25104" w:rsidRPr="001C2D8D">
        <w:rPr>
          <w:rFonts w:ascii="Times New Roman" w:hAnsi="Times New Roman" w:cs="Times New Roman"/>
          <w:sz w:val="28"/>
          <w:szCs w:val="28"/>
        </w:rPr>
        <w:t xml:space="preserve"> время </w:t>
      </w:r>
      <w:r w:rsidR="00B102A7" w:rsidRPr="001C2D8D">
        <w:rPr>
          <w:rFonts w:ascii="Times New Roman" w:hAnsi="Times New Roman" w:cs="Times New Roman"/>
          <w:sz w:val="28"/>
          <w:szCs w:val="28"/>
        </w:rPr>
        <w:t>активно</w:t>
      </w:r>
      <w:r w:rsidRPr="001C2D8D">
        <w:rPr>
          <w:rFonts w:ascii="Times New Roman" w:hAnsi="Times New Roman" w:cs="Times New Roman"/>
          <w:sz w:val="28"/>
          <w:szCs w:val="28"/>
        </w:rPr>
        <w:t xml:space="preserve"> развивался</w:t>
      </w:r>
      <w:r w:rsidR="003D3DD3" w:rsidRPr="001C2D8D">
        <w:rPr>
          <w:rFonts w:ascii="Times New Roman" w:hAnsi="Times New Roman" w:cs="Times New Roman"/>
          <w:sz w:val="28"/>
          <w:szCs w:val="28"/>
        </w:rPr>
        <w:t xml:space="preserve">, </w:t>
      </w:r>
      <w:proofErr w:type="spellStart"/>
      <w:r w:rsidR="003D3DD3" w:rsidRPr="001C2D8D">
        <w:rPr>
          <w:rFonts w:ascii="Times New Roman" w:hAnsi="Times New Roman" w:cs="Times New Roman"/>
          <w:sz w:val="28"/>
          <w:szCs w:val="28"/>
        </w:rPr>
        <w:t>традировался</w:t>
      </w:r>
      <w:proofErr w:type="spellEnd"/>
      <w:r w:rsidR="003D3DD3" w:rsidRPr="001C2D8D">
        <w:rPr>
          <w:rFonts w:ascii="Times New Roman" w:hAnsi="Times New Roman" w:cs="Times New Roman"/>
          <w:sz w:val="28"/>
          <w:szCs w:val="28"/>
        </w:rPr>
        <w:t xml:space="preserve"> (о чем свидетельствуют перезапис</w:t>
      </w:r>
      <w:r w:rsidR="00A80F6C" w:rsidRPr="001C2D8D">
        <w:rPr>
          <w:rFonts w:ascii="Times New Roman" w:hAnsi="Times New Roman" w:cs="Times New Roman"/>
          <w:sz w:val="28"/>
          <w:szCs w:val="28"/>
        </w:rPr>
        <w:t xml:space="preserve">и </w:t>
      </w:r>
      <w:r w:rsidR="003D3DD3" w:rsidRPr="001C2D8D">
        <w:rPr>
          <w:rFonts w:ascii="Times New Roman" w:hAnsi="Times New Roman" w:cs="Times New Roman"/>
          <w:sz w:val="28"/>
          <w:szCs w:val="28"/>
          <w:lang w:val="en-US"/>
        </w:rPr>
        <w:t>WM</w:t>
      </w:r>
      <w:r w:rsidR="003D3DD3" w:rsidRPr="001C2D8D">
        <w:rPr>
          <w:rFonts w:ascii="Times New Roman" w:hAnsi="Times New Roman" w:cs="Times New Roman"/>
          <w:sz w:val="28"/>
          <w:szCs w:val="28"/>
        </w:rPr>
        <w:t xml:space="preserve"> </w:t>
      </w:r>
      <w:r w:rsidR="003D3DD3" w:rsidRPr="001C2D8D">
        <w:rPr>
          <w:rFonts w:ascii="Times New Roman" w:hAnsi="Times New Roman" w:cs="Times New Roman"/>
          <w:sz w:val="28"/>
          <w:szCs w:val="28"/>
          <w:lang w:val="en-US"/>
        </w:rPr>
        <w:t>I</w:t>
      </w:r>
      <w:r w:rsidR="003D3DD3" w:rsidRPr="001C2D8D">
        <w:rPr>
          <w:rFonts w:ascii="Times New Roman" w:hAnsi="Times New Roman" w:cs="Times New Roman"/>
          <w:sz w:val="28"/>
          <w:szCs w:val="28"/>
        </w:rPr>
        <w:t xml:space="preserve"> и </w:t>
      </w:r>
      <w:r w:rsidR="003D3DD3" w:rsidRPr="001C2D8D">
        <w:rPr>
          <w:rFonts w:ascii="Times New Roman" w:hAnsi="Times New Roman" w:cs="Times New Roman"/>
          <w:sz w:val="28"/>
          <w:szCs w:val="28"/>
          <w:lang w:val="en-US"/>
        </w:rPr>
        <w:t>WM</w:t>
      </w:r>
      <w:r w:rsidR="003D3DD3" w:rsidRPr="001C2D8D">
        <w:rPr>
          <w:rFonts w:ascii="Times New Roman" w:hAnsi="Times New Roman" w:cs="Times New Roman"/>
          <w:sz w:val="28"/>
          <w:szCs w:val="28"/>
        </w:rPr>
        <w:t xml:space="preserve"> </w:t>
      </w:r>
      <w:r w:rsidR="003D3DD3" w:rsidRPr="001C2D8D">
        <w:rPr>
          <w:rFonts w:ascii="Times New Roman" w:hAnsi="Times New Roman" w:cs="Times New Roman"/>
          <w:sz w:val="28"/>
          <w:szCs w:val="28"/>
          <w:lang w:val="en-US"/>
        </w:rPr>
        <w:t>II</w:t>
      </w:r>
      <w:r w:rsidR="003D3DD3" w:rsidRPr="001C2D8D">
        <w:rPr>
          <w:rFonts w:ascii="Times New Roman" w:hAnsi="Times New Roman" w:cs="Times New Roman"/>
          <w:sz w:val="28"/>
          <w:szCs w:val="28"/>
        </w:rPr>
        <w:t xml:space="preserve">) и </w:t>
      </w:r>
      <w:r w:rsidR="00A80F6C" w:rsidRPr="001C2D8D">
        <w:rPr>
          <w:rFonts w:ascii="Times New Roman" w:hAnsi="Times New Roman" w:cs="Times New Roman"/>
          <w:sz w:val="28"/>
          <w:szCs w:val="28"/>
        </w:rPr>
        <w:t xml:space="preserve">зафиксирован </w:t>
      </w:r>
      <w:r w:rsidR="00A80F6C" w:rsidRPr="001C2D8D">
        <w:rPr>
          <w:rFonts w:ascii="Times New Roman" w:hAnsi="Times New Roman" w:cs="Times New Roman"/>
          <w:sz w:val="28"/>
          <w:szCs w:val="28"/>
        </w:rPr>
        <w:lastRenderedPageBreak/>
        <w:t xml:space="preserve">в нескольких значимых памятниках </w:t>
      </w:r>
      <w:proofErr w:type="spellStart"/>
      <w:r w:rsidR="00123BE7" w:rsidRPr="001C2D8D">
        <w:rPr>
          <w:rFonts w:ascii="Times New Roman" w:hAnsi="Times New Roman" w:cs="Times New Roman"/>
          <w:sz w:val="28"/>
          <w:szCs w:val="28"/>
        </w:rPr>
        <w:t>двн</w:t>
      </w:r>
      <w:proofErr w:type="spellEnd"/>
      <w:r w:rsidR="00123BE7" w:rsidRPr="001C2D8D">
        <w:rPr>
          <w:rFonts w:ascii="Times New Roman" w:hAnsi="Times New Roman" w:cs="Times New Roman"/>
          <w:sz w:val="28"/>
          <w:szCs w:val="28"/>
        </w:rPr>
        <w:t xml:space="preserve">. </w:t>
      </w:r>
      <w:r w:rsidR="00A80F6C" w:rsidRPr="001C2D8D">
        <w:rPr>
          <w:rFonts w:ascii="Times New Roman" w:hAnsi="Times New Roman" w:cs="Times New Roman"/>
          <w:sz w:val="28"/>
          <w:szCs w:val="28"/>
        </w:rPr>
        <w:t xml:space="preserve">письменности </w:t>
      </w:r>
      <w:r w:rsidR="008165EF" w:rsidRPr="001C2D8D">
        <w:rPr>
          <w:rFonts w:ascii="Times New Roman" w:hAnsi="Times New Roman" w:cs="Times New Roman"/>
          <w:sz w:val="28"/>
          <w:szCs w:val="28"/>
        </w:rPr>
        <w:t>именно</w:t>
      </w:r>
      <w:r w:rsidR="00A80F6C"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в </w:t>
      </w:r>
      <w:proofErr w:type="spellStart"/>
      <w:r w:rsidRPr="001C2D8D">
        <w:rPr>
          <w:rFonts w:ascii="Times New Roman" w:hAnsi="Times New Roman" w:cs="Times New Roman"/>
          <w:sz w:val="28"/>
          <w:szCs w:val="28"/>
        </w:rPr>
        <w:t>Фульдском</w:t>
      </w:r>
      <w:proofErr w:type="spellEnd"/>
      <w:r w:rsidRPr="001C2D8D">
        <w:rPr>
          <w:rFonts w:ascii="Times New Roman" w:hAnsi="Times New Roman" w:cs="Times New Roman"/>
          <w:sz w:val="28"/>
          <w:szCs w:val="28"/>
        </w:rPr>
        <w:t xml:space="preserve"> м</w:t>
      </w:r>
      <w:r w:rsidR="00FA47C4" w:rsidRPr="001C2D8D">
        <w:rPr>
          <w:rFonts w:ascii="Times New Roman" w:hAnsi="Times New Roman" w:cs="Times New Roman"/>
          <w:sz w:val="28"/>
          <w:szCs w:val="28"/>
        </w:rPr>
        <w:t>о</w:t>
      </w:r>
      <w:r w:rsidRPr="001C2D8D">
        <w:rPr>
          <w:rFonts w:ascii="Times New Roman" w:hAnsi="Times New Roman" w:cs="Times New Roman"/>
          <w:sz w:val="28"/>
          <w:szCs w:val="28"/>
        </w:rPr>
        <w:t>настыре</w:t>
      </w:r>
      <w:r w:rsidR="00EF3B36" w:rsidRPr="001C2D8D">
        <w:rPr>
          <w:rFonts w:ascii="Times New Roman" w:hAnsi="Times New Roman" w:cs="Times New Roman"/>
          <w:sz w:val="28"/>
          <w:szCs w:val="28"/>
        </w:rPr>
        <w:t xml:space="preserve"> (перевод </w:t>
      </w:r>
      <w:r w:rsidR="004A57DB" w:rsidRPr="001C2D8D">
        <w:rPr>
          <w:rFonts w:ascii="Times New Roman" w:hAnsi="Times New Roman" w:cs="Times New Roman"/>
          <w:sz w:val="28"/>
          <w:szCs w:val="28"/>
        </w:rPr>
        <w:t>евангел</w:t>
      </w:r>
      <w:r w:rsidR="004A57DB">
        <w:rPr>
          <w:rFonts w:ascii="Times New Roman" w:hAnsi="Times New Roman" w:cs="Times New Roman"/>
          <w:sz w:val="28"/>
          <w:szCs w:val="28"/>
        </w:rPr>
        <w:t>ия</w:t>
      </w:r>
      <w:r w:rsidR="004A57DB" w:rsidRPr="004A57DB">
        <w:rPr>
          <w:rFonts w:ascii="Times New Roman" w:hAnsi="Times New Roman" w:cs="Times New Roman"/>
          <w:sz w:val="28"/>
          <w:szCs w:val="28"/>
        </w:rPr>
        <w:t xml:space="preserve"> </w:t>
      </w:r>
      <w:r w:rsidR="00EF3B36" w:rsidRPr="001C2D8D">
        <w:rPr>
          <w:rFonts w:ascii="Times New Roman" w:hAnsi="Times New Roman" w:cs="Times New Roman"/>
          <w:sz w:val="28"/>
          <w:szCs w:val="28"/>
          <w:lang w:val="en-US"/>
        </w:rPr>
        <w:t>Tatian</w:t>
      </w:r>
      <w:r w:rsidR="00E854B2">
        <w:rPr>
          <w:rFonts w:ascii="Times New Roman" w:hAnsi="Times New Roman" w:cs="Times New Roman"/>
          <w:sz w:val="28"/>
          <w:szCs w:val="28"/>
        </w:rPr>
        <w:t>,</w:t>
      </w:r>
      <w:r w:rsidR="00EF3B36" w:rsidRPr="001C2D8D">
        <w:rPr>
          <w:rFonts w:ascii="Times New Roman" w:hAnsi="Times New Roman" w:cs="Times New Roman"/>
          <w:sz w:val="28"/>
          <w:szCs w:val="28"/>
        </w:rPr>
        <w:t xml:space="preserve"> </w:t>
      </w:r>
      <w:proofErr w:type="spellStart"/>
      <w:r w:rsidR="00EF3B36" w:rsidRPr="001C2D8D">
        <w:rPr>
          <w:rFonts w:ascii="Times New Roman" w:hAnsi="Times New Roman" w:cs="Times New Roman"/>
          <w:sz w:val="28"/>
          <w:szCs w:val="28"/>
        </w:rPr>
        <w:t>ок</w:t>
      </w:r>
      <w:proofErr w:type="spellEnd"/>
      <w:r w:rsidR="00EF3B36" w:rsidRPr="001C2D8D">
        <w:rPr>
          <w:rFonts w:ascii="Times New Roman" w:hAnsi="Times New Roman" w:cs="Times New Roman"/>
          <w:sz w:val="28"/>
          <w:szCs w:val="28"/>
        </w:rPr>
        <w:t>. 830 г</w:t>
      </w:r>
      <w:r w:rsidR="00E854B2">
        <w:rPr>
          <w:rFonts w:ascii="Times New Roman" w:hAnsi="Times New Roman" w:cs="Times New Roman"/>
          <w:sz w:val="28"/>
          <w:szCs w:val="28"/>
        </w:rPr>
        <w:t>ода</w:t>
      </w:r>
      <w:r w:rsidR="00EF3B36" w:rsidRPr="001C2D8D">
        <w:rPr>
          <w:rFonts w:ascii="Times New Roman" w:hAnsi="Times New Roman" w:cs="Times New Roman"/>
          <w:sz w:val="28"/>
          <w:szCs w:val="28"/>
        </w:rPr>
        <w:t>; богослужебные</w:t>
      </w:r>
      <w:r w:rsidR="007336D5" w:rsidRPr="001C2D8D">
        <w:rPr>
          <w:rFonts w:ascii="Times New Roman" w:hAnsi="Times New Roman" w:cs="Times New Roman"/>
          <w:sz w:val="28"/>
          <w:szCs w:val="28"/>
        </w:rPr>
        <w:t xml:space="preserve"> тексты, глоссы</w:t>
      </w:r>
      <w:r w:rsidR="00EF3B36" w:rsidRPr="001C2D8D">
        <w:rPr>
          <w:rFonts w:ascii="Times New Roman" w:hAnsi="Times New Roman" w:cs="Times New Roman"/>
          <w:sz w:val="28"/>
          <w:szCs w:val="28"/>
        </w:rPr>
        <w:t>)</w:t>
      </w:r>
      <w:r w:rsidRPr="001C2D8D">
        <w:rPr>
          <w:rFonts w:ascii="Times New Roman" w:hAnsi="Times New Roman" w:cs="Times New Roman"/>
          <w:sz w:val="28"/>
          <w:szCs w:val="28"/>
        </w:rPr>
        <w:t xml:space="preserve">, хотя </w:t>
      </w:r>
      <w:r w:rsidR="00FA47C4" w:rsidRPr="001C2D8D">
        <w:rPr>
          <w:rFonts w:ascii="Times New Roman" w:hAnsi="Times New Roman" w:cs="Times New Roman"/>
          <w:sz w:val="28"/>
          <w:szCs w:val="28"/>
        </w:rPr>
        <w:t>о</w:t>
      </w:r>
      <w:r w:rsidR="004A57DB">
        <w:rPr>
          <w:rFonts w:ascii="Times New Roman" w:hAnsi="Times New Roman" w:cs="Times New Roman"/>
          <w:sz w:val="28"/>
          <w:szCs w:val="28"/>
        </w:rPr>
        <w:t>н</w:t>
      </w:r>
      <w:r w:rsidRPr="001C2D8D">
        <w:rPr>
          <w:rFonts w:ascii="Times New Roman" w:hAnsi="Times New Roman" w:cs="Times New Roman"/>
          <w:sz w:val="28"/>
          <w:szCs w:val="28"/>
        </w:rPr>
        <w:t xml:space="preserve"> находился в </w:t>
      </w:r>
      <w:r w:rsidR="00AF0D4C" w:rsidRPr="001C2D8D">
        <w:rPr>
          <w:rFonts w:ascii="Times New Roman" w:hAnsi="Times New Roman" w:cs="Times New Roman"/>
          <w:sz w:val="28"/>
          <w:szCs w:val="28"/>
        </w:rPr>
        <w:t xml:space="preserve">ином - </w:t>
      </w:r>
      <w:proofErr w:type="spellStart"/>
      <w:r w:rsidRPr="001C2D8D">
        <w:rPr>
          <w:rFonts w:ascii="Times New Roman" w:hAnsi="Times New Roman" w:cs="Times New Roman"/>
          <w:sz w:val="28"/>
          <w:szCs w:val="28"/>
        </w:rPr>
        <w:t>рейнскофранкском</w:t>
      </w:r>
      <w:proofErr w:type="spellEnd"/>
      <w:r w:rsidRPr="001C2D8D">
        <w:rPr>
          <w:rFonts w:ascii="Times New Roman" w:hAnsi="Times New Roman" w:cs="Times New Roman"/>
          <w:sz w:val="28"/>
          <w:szCs w:val="28"/>
        </w:rPr>
        <w:t xml:space="preserve"> </w:t>
      </w:r>
      <w:r w:rsidR="007C1048" w:rsidRPr="001C2D8D">
        <w:rPr>
          <w:rFonts w:ascii="Times New Roman" w:hAnsi="Times New Roman" w:cs="Times New Roman"/>
          <w:sz w:val="28"/>
          <w:szCs w:val="28"/>
        </w:rPr>
        <w:t xml:space="preserve">(не </w:t>
      </w:r>
      <w:proofErr w:type="spellStart"/>
      <w:r w:rsidR="007C1048" w:rsidRPr="001C2D8D">
        <w:rPr>
          <w:rFonts w:ascii="Times New Roman" w:hAnsi="Times New Roman" w:cs="Times New Roman"/>
          <w:sz w:val="28"/>
          <w:szCs w:val="28"/>
        </w:rPr>
        <w:t>южнонемецком</w:t>
      </w:r>
      <w:proofErr w:type="spellEnd"/>
      <w:r w:rsidR="007C1048"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диалектном окружении. </w:t>
      </w:r>
      <w:r w:rsidR="00E854B2">
        <w:rPr>
          <w:rFonts w:ascii="Times New Roman" w:hAnsi="Times New Roman" w:cs="Times New Roman"/>
          <w:sz w:val="28"/>
          <w:szCs w:val="28"/>
        </w:rPr>
        <w:t>Н</w:t>
      </w:r>
      <w:r w:rsidR="003D3DD3" w:rsidRPr="001C2D8D">
        <w:rPr>
          <w:rFonts w:ascii="Times New Roman" w:hAnsi="Times New Roman" w:cs="Times New Roman"/>
          <w:sz w:val="28"/>
          <w:szCs w:val="28"/>
        </w:rPr>
        <w:t xml:space="preserve">е восточнофранкский, а </w:t>
      </w:r>
      <w:proofErr w:type="spellStart"/>
      <w:r w:rsidRPr="001C2D8D">
        <w:rPr>
          <w:rFonts w:ascii="Times New Roman" w:hAnsi="Times New Roman" w:cs="Times New Roman"/>
          <w:sz w:val="28"/>
          <w:szCs w:val="28"/>
        </w:rPr>
        <w:t>рейнскофранкский</w:t>
      </w:r>
      <w:proofErr w:type="spellEnd"/>
      <w:r w:rsidRPr="001C2D8D">
        <w:rPr>
          <w:rFonts w:ascii="Times New Roman" w:hAnsi="Times New Roman" w:cs="Times New Roman"/>
          <w:sz w:val="28"/>
          <w:szCs w:val="28"/>
        </w:rPr>
        <w:t xml:space="preserve"> ТВ ПЛЯ пользовался большей престижностью</w:t>
      </w:r>
      <w:r w:rsidR="004A57DB">
        <w:rPr>
          <w:rFonts w:ascii="Times New Roman" w:hAnsi="Times New Roman" w:cs="Times New Roman"/>
          <w:sz w:val="28"/>
          <w:szCs w:val="28"/>
        </w:rPr>
        <w:t>,</w:t>
      </w:r>
      <w:r w:rsidRPr="001C2D8D">
        <w:rPr>
          <w:rFonts w:ascii="Times New Roman" w:hAnsi="Times New Roman" w:cs="Times New Roman"/>
          <w:sz w:val="28"/>
          <w:szCs w:val="28"/>
        </w:rPr>
        <w:t xml:space="preserve"> рассматривался </w:t>
      </w:r>
      <w:r w:rsidR="00FA47C4" w:rsidRPr="001C2D8D">
        <w:rPr>
          <w:rFonts w:ascii="Times New Roman" w:hAnsi="Times New Roman" w:cs="Times New Roman"/>
          <w:sz w:val="28"/>
          <w:szCs w:val="28"/>
        </w:rPr>
        <w:t>в 8</w:t>
      </w:r>
      <w:r w:rsidR="00E6358B" w:rsidRPr="001C2D8D">
        <w:rPr>
          <w:rFonts w:ascii="Times New Roman" w:hAnsi="Times New Roman" w:cs="Times New Roman"/>
          <w:sz w:val="28"/>
          <w:szCs w:val="28"/>
        </w:rPr>
        <w:t xml:space="preserve"> </w:t>
      </w:r>
      <w:r w:rsidR="00FA47C4" w:rsidRPr="001C2D8D">
        <w:rPr>
          <w:rFonts w:ascii="Times New Roman" w:hAnsi="Times New Roman" w:cs="Times New Roman"/>
          <w:sz w:val="28"/>
          <w:szCs w:val="28"/>
        </w:rPr>
        <w:t>-</w:t>
      </w:r>
      <w:r w:rsidR="00E6358B" w:rsidRPr="001C2D8D">
        <w:rPr>
          <w:rFonts w:ascii="Times New Roman" w:hAnsi="Times New Roman" w:cs="Times New Roman"/>
          <w:sz w:val="28"/>
          <w:szCs w:val="28"/>
        </w:rPr>
        <w:t xml:space="preserve"> </w:t>
      </w:r>
      <w:r w:rsidR="00FA47C4" w:rsidRPr="001C2D8D">
        <w:rPr>
          <w:rFonts w:ascii="Times New Roman" w:hAnsi="Times New Roman" w:cs="Times New Roman"/>
          <w:sz w:val="28"/>
          <w:szCs w:val="28"/>
        </w:rPr>
        <w:t xml:space="preserve">9 вв. </w:t>
      </w:r>
      <w:r w:rsidRPr="001C2D8D">
        <w:rPr>
          <w:rFonts w:ascii="Times New Roman" w:hAnsi="Times New Roman" w:cs="Times New Roman"/>
          <w:sz w:val="28"/>
          <w:szCs w:val="28"/>
        </w:rPr>
        <w:t>как образцовый, поскольку был принят при дворе Карла Великого</w:t>
      </w:r>
      <w:r w:rsidR="00CB3CD4" w:rsidRPr="001C2D8D">
        <w:rPr>
          <w:rFonts w:ascii="Times New Roman" w:hAnsi="Times New Roman" w:cs="Times New Roman"/>
          <w:sz w:val="28"/>
          <w:szCs w:val="28"/>
        </w:rPr>
        <w:t xml:space="preserve"> </w:t>
      </w:r>
      <w:r w:rsidR="00FA47C4" w:rsidRPr="001C2D8D">
        <w:rPr>
          <w:rFonts w:ascii="Times New Roman" w:hAnsi="Times New Roman" w:cs="Times New Roman"/>
          <w:sz w:val="28"/>
          <w:szCs w:val="28"/>
        </w:rPr>
        <w:t xml:space="preserve">[Филичева </w:t>
      </w:r>
      <w:r w:rsidR="0048777E">
        <w:rPr>
          <w:rFonts w:ascii="Times New Roman" w:hAnsi="Times New Roman" w:cs="Times New Roman"/>
          <w:sz w:val="28"/>
          <w:szCs w:val="28"/>
        </w:rPr>
        <w:t>2003, с.</w:t>
      </w:r>
      <w:r w:rsidR="00FA47C4" w:rsidRPr="001C2D8D">
        <w:rPr>
          <w:rFonts w:ascii="Times New Roman" w:hAnsi="Times New Roman" w:cs="Times New Roman"/>
          <w:sz w:val="28"/>
          <w:szCs w:val="28"/>
        </w:rPr>
        <w:t>14]</w:t>
      </w:r>
      <w:r w:rsidR="0048777E">
        <w:rPr>
          <w:rFonts w:ascii="Times New Roman" w:hAnsi="Times New Roman" w:cs="Times New Roman"/>
          <w:sz w:val="28"/>
          <w:szCs w:val="28"/>
        </w:rPr>
        <w:t>.</w:t>
      </w:r>
    </w:p>
    <w:p w14:paraId="5E545DA1" w14:textId="65A0F9DC" w:rsidR="009942D5" w:rsidRPr="001C2D8D" w:rsidRDefault="00A80F6C"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В </w:t>
      </w:r>
      <w:proofErr w:type="spellStart"/>
      <w:r w:rsidRPr="001C2D8D">
        <w:rPr>
          <w:rFonts w:ascii="Times New Roman" w:hAnsi="Times New Roman" w:cs="Times New Roman"/>
          <w:sz w:val="28"/>
          <w:szCs w:val="28"/>
        </w:rPr>
        <w:t>эксклавирова</w:t>
      </w:r>
      <w:r w:rsidR="00A46B7B" w:rsidRPr="001C2D8D">
        <w:rPr>
          <w:rFonts w:ascii="Times New Roman" w:hAnsi="Times New Roman" w:cs="Times New Roman"/>
          <w:sz w:val="28"/>
          <w:szCs w:val="28"/>
        </w:rPr>
        <w:t>н</w:t>
      </w:r>
      <w:r w:rsidRPr="001C2D8D">
        <w:rPr>
          <w:rFonts w:ascii="Times New Roman" w:hAnsi="Times New Roman" w:cs="Times New Roman"/>
          <w:sz w:val="28"/>
          <w:szCs w:val="28"/>
        </w:rPr>
        <w:t>ной</w:t>
      </w:r>
      <w:proofErr w:type="spellEnd"/>
      <w:r w:rsidRPr="001C2D8D">
        <w:rPr>
          <w:rFonts w:ascii="Times New Roman" w:hAnsi="Times New Roman" w:cs="Times New Roman"/>
          <w:sz w:val="28"/>
          <w:szCs w:val="28"/>
        </w:rPr>
        <w:t xml:space="preserve"> форме </w:t>
      </w:r>
      <w:r w:rsidR="00C03957" w:rsidRPr="001C2D8D">
        <w:rPr>
          <w:rFonts w:ascii="Times New Roman" w:hAnsi="Times New Roman" w:cs="Times New Roman"/>
          <w:sz w:val="28"/>
          <w:szCs w:val="28"/>
        </w:rPr>
        <w:t xml:space="preserve">через «перенос» письменной традиции восточнофранкский ТВ ПЛЯ представлен </w:t>
      </w:r>
      <w:r w:rsidR="00CC206C" w:rsidRPr="001C2D8D">
        <w:rPr>
          <w:rFonts w:ascii="Times New Roman" w:hAnsi="Times New Roman" w:cs="Times New Roman"/>
          <w:sz w:val="28"/>
          <w:szCs w:val="28"/>
        </w:rPr>
        <w:t xml:space="preserve">в </w:t>
      </w:r>
      <w:r w:rsidR="00C03957" w:rsidRPr="001C2D8D">
        <w:rPr>
          <w:rFonts w:ascii="Times New Roman" w:hAnsi="Times New Roman" w:cs="Times New Roman"/>
          <w:sz w:val="28"/>
          <w:szCs w:val="28"/>
        </w:rPr>
        <w:t xml:space="preserve">9 веке в монастыре </w:t>
      </w:r>
      <w:proofErr w:type="spellStart"/>
      <w:r w:rsidR="00C03957" w:rsidRPr="001C2D8D">
        <w:rPr>
          <w:rFonts w:ascii="Times New Roman" w:hAnsi="Times New Roman" w:cs="Times New Roman"/>
          <w:sz w:val="28"/>
          <w:szCs w:val="28"/>
        </w:rPr>
        <w:t>Рейхенау</w:t>
      </w:r>
      <w:proofErr w:type="spellEnd"/>
      <w:r w:rsidR="00C03957" w:rsidRPr="001C2D8D">
        <w:rPr>
          <w:rFonts w:ascii="Times New Roman" w:hAnsi="Times New Roman" w:cs="Times New Roman"/>
          <w:sz w:val="28"/>
          <w:szCs w:val="28"/>
        </w:rPr>
        <w:t xml:space="preserve"> (Швабия), а </w:t>
      </w:r>
      <w:r w:rsidRPr="001C2D8D">
        <w:rPr>
          <w:rFonts w:ascii="Times New Roman" w:hAnsi="Times New Roman" w:cs="Times New Roman"/>
          <w:sz w:val="28"/>
          <w:szCs w:val="28"/>
        </w:rPr>
        <w:t xml:space="preserve">в </w:t>
      </w:r>
      <w:r w:rsidR="00DD7714" w:rsidRPr="001C2D8D">
        <w:rPr>
          <w:rFonts w:ascii="Times New Roman" w:hAnsi="Times New Roman" w:cs="Times New Roman"/>
          <w:sz w:val="28"/>
          <w:szCs w:val="28"/>
        </w:rPr>
        <w:t>середине</w:t>
      </w:r>
      <w:r w:rsidR="00604EFE" w:rsidRPr="001C2D8D">
        <w:rPr>
          <w:rFonts w:ascii="Times New Roman" w:hAnsi="Times New Roman" w:cs="Times New Roman"/>
          <w:sz w:val="28"/>
          <w:szCs w:val="28"/>
        </w:rPr>
        <w:t xml:space="preserve"> 11 века</w:t>
      </w:r>
      <w:r w:rsidR="00AF0D4C" w:rsidRPr="001C2D8D">
        <w:rPr>
          <w:rFonts w:ascii="Times New Roman" w:hAnsi="Times New Roman" w:cs="Times New Roman"/>
          <w:sz w:val="28"/>
          <w:szCs w:val="28"/>
        </w:rPr>
        <w:t xml:space="preserve"> </w:t>
      </w:r>
      <w:r w:rsidRPr="001C2D8D">
        <w:rPr>
          <w:rFonts w:ascii="Times New Roman" w:hAnsi="Times New Roman" w:cs="Times New Roman"/>
          <w:sz w:val="28"/>
          <w:szCs w:val="28"/>
        </w:rPr>
        <w:t>в скриптории м</w:t>
      </w:r>
      <w:r w:rsidR="00753040" w:rsidRPr="001C2D8D">
        <w:rPr>
          <w:rFonts w:ascii="Times New Roman" w:hAnsi="Times New Roman" w:cs="Times New Roman"/>
          <w:sz w:val="28"/>
          <w:szCs w:val="28"/>
        </w:rPr>
        <w:t>о</w:t>
      </w:r>
      <w:r w:rsidRPr="001C2D8D">
        <w:rPr>
          <w:rFonts w:ascii="Times New Roman" w:hAnsi="Times New Roman" w:cs="Times New Roman"/>
          <w:sz w:val="28"/>
          <w:szCs w:val="28"/>
        </w:rPr>
        <w:t>н</w:t>
      </w:r>
      <w:r w:rsidR="00123BE7" w:rsidRPr="001C2D8D">
        <w:rPr>
          <w:rFonts w:ascii="Times New Roman" w:hAnsi="Times New Roman" w:cs="Times New Roman"/>
          <w:sz w:val="28"/>
          <w:szCs w:val="28"/>
        </w:rPr>
        <w:t>а</w:t>
      </w:r>
      <w:r w:rsidRPr="001C2D8D">
        <w:rPr>
          <w:rFonts w:ascii="Times New Roman" w:hAnsi="Times New Roman" w:cs="Times New Roman"/>
          <w:sz w:val="28"/>
          <w:szCs w:val="28"/>
        </w:rPr>
        <w:t>стыря Эберсберг (Бавария).</w:t>
      </w:r>
      <w:r w:rsidR="00DD7714" w:rsidRPr="001C2D8D">
        <w:rPr>
          <w:rFonts w:ascii="Times New Roman" w:hAnsi="Times New Roman" w:cs="Times New Roman"/>
          <w:sz w:val="28"/>
          <w:szCs w:val="28"/>
        </w:rPr>
        <w:t xml:space="preserve"> Как </w:t>
      </w:r>
      <w:r w:rsidR="00057181">
        <w:rPr>
          <w:rFonts w:ascii="Times New Roman" w:hAnsi="Times New Roman" w:cs="Times New Roman"/>
          <w:sz w:val="28"/>
          <w:szCs w:val="28"/>
        </w:rPr>
        <w:t xml:space="preserve">и </w:t>
      </w:r>
      <w:r w:rsidR="00DD7714" w:rsidRPr="001C2D8D">
        <w:rPr>
          <w:rFonts w:ascii="Times New Roman" w:hAnsi="Times New Roman" w:cs="Times New Roman"/>
          <w:sz w:val="28"/>
          <w:szCs w:val="28"/>
        </w:rPr>
        <w:t xml:space="preserve">вся </w:t>
      </w:r>
      <w:proofErr w:type="spellStart"/>
      <w:r w:rsidR="00DD7714" w:rsidRPr="001C2D8D">
        <w:rPr>
          <w:rFonts w:ascii="Times New Roman" w:hAnsi="Times New Roman" w:cs="Times New Roman"/>
          <w:sz w:val="28"/>
          <w:szCs w:val="28"/>
        </w:rPr>
        <w:t>двн</w:t>
      </w:r>
      <w:proofErr w:type="spellEnd"/>
      <w:r w:rsidR="00DD7714" w:rsidRPr="001C2D8D">
        <w:rPr>
          <w:rFonts w:ascii="Times New Roman" w:hAnsi="Times New Roman" w:cs="Times New Roman"/>
          <w:sz w:val="28"/>
          <w:szCs w:val="28"/>
        </w:rPr>
        <w:t>. письменность восточнофранкский ТВ ПЛЯ отлича</w:t>
      </w:r>
      <w:r w:rsidR="003D7305" w:rsidRPr="001C2D8D">
        <w:rPr>
          <w:rFonts w:ascii="Times New Roman" w:hAnsi="Times New Roman" w:cs="Times New Roman"/>
          <w:sz w:val="28"/>
          <w:szCs w:val="28"/>
        </w:rPr>
        <w:t>л</w:t>
      </w:r>
      <w:r w:rsidR="00DD7714" w:rsidRPr="001C2D8D">
        <w:rPr>
          <w:rFonts w:ascii="Times New Roman" w:hAnsi="Times New Roman" w:cs="Times New Roman"/>
          <w:sz w:val="28"/>
          <w:szCs w:val="28"/>
        </w:rPr>
        <w:t>ся прерывистостью развития, будучи полностью лакунарным примерно на столетие (940-е – 1040</w:t>
      </w:r>
      <w:r w:rsidR="00AF0D4C" w:rsidRPr="001C2D8D">
        <w:rPr>
          <w:rFonts w:ascii="Times New Roman" w:hAnsi="Times New Roman" w:cs="Times New Roman"/>
          <w:sz w:val="28"/>
          <w:szCs w:val="28"/>
        </w:rPr>
        <w:t>-</w:t>
      </w:r>
      <w:r w:rsidR="00DD7714" w:rsidRPr="001C2D8D">
        <w:rPr>
          <w:rFonts w:ascii="Times New Roman" w:hAnsi="Times New Roman" w:cs="Times New Roman"/>
          <w:sz w:val="28"/>
          <w:szCs w:val="28"/>
        </w:rPr>
        <w:t>е гг.)</w:t>
      </w:r>
      <w:r w:rsidR="006B60E0" w:rsidRPr="001C2D8D">
        <w:rPr>
          <w:rFonts w:ascii="Times New Roman" w:hAnsi="Times New Roman" w:cs="Times New Roman"/>
          <w:sz w:val="28"/>
          <w:szCs w:val="28"/>
        </w:rPr>
        <w:t xml:space="preserve">, а </w:t>
      </w:r>
      <w:r w:rsidR="00604EFE" w:rsidRPr="001C2D8D">
        <w:rPr>
          <w:rFonts w:ascii="Times New Roman" w:hAnsi="Times New Roman" w:cs="Times New Roman"/>
          <w:sz w:val="28"/>
          <w:szCs w:val="28"/>
        </w:rPr>
        <w:t>к</w:t>
      </w:r>
      <w:r w:rsidR="003B7619" w:rsidRPr="001C2D8D">
        <w:rPr>
          <w:rFonts w:ascii="Times New Roman" w:hAnsi="Times New Roman" w:cs="Times New Roman"/>
          <w:sz w:val="28"/>
          <w:szCs w:val="28"/>
        </w:rPr>
        <w:t xml:space="preserve"> </w:t>
      </w:r>
      <w:r w:rsidR="006B60E0" w:rsidRPr="001C2D8D">
        <w:rPr>
          <w:rFonts w:ascii="Times New Roman" w:hAnsi="Times New Roman" w:cs="Times New Roman"/>
          <w:sz w:val="28"/>
          <w:szCs w:val="28"/>
        </w:rPr>
        <w:t>11 век</w:t>
      </w:r>
      <w:r w:rsidR="00604EFE" w:rsidRPr="001C2D8D">
        <w:rPr>
          <w:rFonts w:ascii="Times New Roman" w:hAnsi="Times New Roman" w:cs="Times New Roman"/>
          <w:sz w:val="28"/>
          <w:szCs w:val="28"/>
        </w:rPr>
        <w:t>у</w:t>
      </w:r>
      <w:r w:rsidR="006B60E0" w:rsidRPr="001C2D8D">
        <w:rPr>
          <w:rFonts w:ascii="Times New Roman" w:hAnsi="Times New Roman" w:cs="Times New Roman"/>
          <w:sz w:val="28"/>
          <w:szCs w:val="28"/>
        </w:rPr>
        <w:t xml:space="preserve"> утрати</w:t>
      </w:r>
      <w:r w:rsidR="003D7305" w:rsidRPr="001C2D8D">
        <w:rPr>
          <w:rFonts w:ascii="Times New Roman" w:hAnsi="Times New Roman" w:cs="Times New Roman"/>
          <w:sz w:val="28"/>
          <w:szCs w:val="28"/>
        </w:rPr>
        <w:t>в</w:t>
      </w:r>
      <w:r w:rsidR="006B60E0" w:rsidRPr="001C2D8D">
        <w:rPr>
          <w:rFonts w:ascii="Times New Roman" w:hAnsi="Times New Roman" w:cs="Times New Roman"/>
          <w:sz w:val="28"/>
          <w:szCs w:val="28"/>
        </w:rPr>
        <w:t xml:space="preserve"> свою</w:t>
      </w:r>
      <w:r w:rsidR="00324954" w:rsidRPr="001C2D8D">
        <w:rPr>
          <w:rFonts w:ascii="Times New Roman" w:hAnsi="Times New Roman" w:cs="Times New Roman"/>
          <w:sz w:val="28"/>
          <w:szCs w:val="28"/>
        </w:rPr>
        <w:t xml:space="preserve"> значимость</w:t>
      </w:r>
      <w:r w:rsidR="006B60E0" w:rsidRPr="001C2D8D">
        <w:rPr>
          <w:rFonts w:ascii="Times New Roman" w:hAnsi="Times New Roman" w:cs="Times New Roman"/>
          <w:sz w:val="28"/>
          <w:szCs w:val="28"/>
        </w:rPr>
        <w:t xml:space="preserve"> [</w:t>
      </w:r>
      <w:r w:rsidR="006B60E0" w:rsidRPr="001C2D8D">
        <w:rPr>
          <w:rFonts w:ascii="Times New Roman" w:hAnsi="Times New Roman" w:cs="Times New Roman"/>
          <w:sz w:val="28"/>
          <w:szCs w:val="28"/>
          <w:lang w:val="en-US"/>
        </w:rPr>
        <w:t>Wolf</w:t>
      </w:r>
      <w:r w:rsidR="006B60E0" w:rsidRPr="001C2D8D">
        <w:rPr>
          <w:rFonts w:ascii="Times New Roman" w:hAnsi="Times New Roman" w:cs="Times New Roman"/>
          <w:sz w:val="28"/>
          <w:szCs w:val="28"/>
        </w:rPr>
        <w:t xml:space="preserve"> </w:t>
      </w:r>
      <w:r w:rsidR="00057181">
        <w:rPr>
          <w:rFonts w:ascii="Times New Roman" w:hAnsi="Times New Roman" w:cs="Times New Roman"/>
          <w:sz w:val="28"/>
          <w:szCs w:val="28"/>
        </w:rPr>
        <w:t xml:space="preserve">2003, </w:t>
      </w:r>
      <w:r w:rsidR="00057181">
        <w:rPr>
          <w:rFonts w:ascii="Times New Roman" w:hAnsi="Times New Roman" w:cs="Times New Roman"/>
          <w:sz w:val="28"/>
          <w:szCs w:val="28"/>
          <w:lang w:val="en-US"/>
        </w:rPr>
        <w:t>S</w:t>
      </w:r>
      <w:r w:rsidR="00057181" w:rsidRPr="00E15C47">
        <w:rPr>
          <w:rFonts w:ascii="Times New Roman" w:hAnsi="Times New Roman" w:cs="Times New Roman"/>
          <w:sz w:val="28"/>
          <w:szCs w:val="28"/>
        </w:rPr>
        <w:t>.</w:t>
      </w:r>
      <w:r w:rsidR="0064194C" w:rsidRPr="0064194C">
        <w:rPr>
          <w:rFonts w:ascii="Times New Roman" w:hAnsi="Times New Roman" w:cs="Times New Roman"/>
          <w:sz w:val="28"/>
          <w:szCs w:val="28"/>
        </w:rPr>
        <w:t xml:space="preserve"> </w:t>
      </w:r>
      <w:r w:rsidR="006B60E0" w:rsidRPr="001C2D8D">
        <w:rPr>
          <w:rFonts w:ascii="Times New Roman" w:hAnsi="Times New Roman" w:cs="Times New Roman"/>
          <w:sz w:val="28"/>
          <w:szCs w:val="28"/>
        </w:rPr>
        <w:t>118]</w:t>
      </w:r>
      <w:r w:rsidR="00DD7714" w:rsidRPr="001C2D8D">
        <w:rPr>
          <w:rFonts w:ascii="Times New Roman" w:hAnsi="Times New Roman" w:cs="Times New Roman"/>
          <w:sz w:val="28"/>
          <w:szCs w:val="28"/>
        </w:rPr>
        <w:t>.</w:t>
      </w:r>
    </w:p>
    <w:p w14:paraId="71B37C06" w14:textId="216E0EA1" w:rsidR="008E1EAC" w:rsidRPr="001C2D8D" w:rsidRDefault="003D7305"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В контексте дан</w:t>
      </w:r>
      <w:r w:rsidR="00604EFE" w:rsidRPr="001C2D8D">
        <w:rPr>
          <w:rFonts w:ascii="Times New Roman" w:hAnsi="Times New Roman" w:cs="Times New Roman"/>
          <w:sz w:val="28"/>
          <w:szCs w:val="28"/>
        </w:rPr>
        <w:t>ного исследования важно</w:t>
      </w:r>
      <w:r w:rsidRPr="001C2D8D">
        <w:rPr>
          <w:rFonts w:ascii="Times New Roman" w:hAnsi="Times New Roman" w:cs="Times New Roman"/>
          <w:sz w:val="28"/>
          <w:szCs w:val="28"/>
        </w:rPr>
        <w:t>, что п</w:t>
      </w:r>
      <w:r w:rsidR="008052E8" w:rsidRPr="001C2D8D">
        <w:rPr>
          <w:rFonts w:ascii="Times New Roman" w:hAnsi="Times New Roman" w:cs="Times New Roman"/>
          <w:sz w:val="28"/>
          <w:szCs w:val="28"/>
        </w:rPr>
        <w:t xml:space="preserve">амятники восточнофранкского ТВ ПЛЯ отмечены </w:t>
      </w:r>
      <w:r w:rsidR="008165EF" w:rsidRPr="001C2D8D">
        <w:rPr>
          <w:rFonts w:ascii="Times New Roman" w:hAnsi="Times New Roman" w:cs="Times New Roman"/>
          <w:sz w:val="28"/>
          <w:szCs w:val="28"/>
        </w:rPr>
        <w:t xml:space="preserve">также </w:t>
      </w:r>
      <w:r w:rsidR="008052E8" w:rsidRPr="001C2D8D">
        <w:rPr>
          <w:rFonts w:ascii="Times New Roman" w:hAnsi="Times New Roman" w:cs="Times New Roman"/>
          <w:sz w:val="28"/>
          <w:szCs w:val="28"/>
        </w:rPr>
        <w:t xml:space="preserve">лексическими особенностями (см. </w:t>
      </w:r>
      <w:r w:rsidR="00D07EFB" w:rsidRPr="001C2D8D">
        <w:rPr>
          <w:rFonts w:ascii="Times New Roman" w:hAnsi="Times New Roman" w:cs="Times New Roman"/>
          <w:sz w:val="28"/>
          <w:szCs w:val="28"/>
        </w:rPr>
        <w:t xml:space="preserve">далее </w:t>
      </w:r>
      <w:r w:rsidR="003B7619" w:rsidRPr="001C2D8D">
        <w:rPr>
          <w:rFonts w:ascii="Times New Roman" w:hAnsi="Times New Roman" w:cs="Times New Roman"/>
          <w:sz w:val="28"/>
          <w:szCs w:val="28"/>
        </w:rPr>
        <w:t xml:space="preserve">на примере </w:t>
      </w:r>
      <w:r w:rsidR="003B7619" w:rsidRPr="001C2D8D">
        <w:rPr>
          <w:rFonts w:ascii="Times New Roman" w:hAnsi="Times New Roman" w:cs="Times New Roman"/>
          <w:sz w:val="28"/>
          <w:szCs w:val="28"/>
          <w:lang w:val="en-US"/>
        </w:rPr>
        <w:t>WM</w:t>
      </w:r>
      <w:r w:rsidR="003B7619" w:rsidRPr="001C2D8D">
        <w:rPr>
          <w:rFonts w:ascii="Times New Roman" w:hAnsi="Times New Roman" w:cs="Times New Roman"/>
          <w:sz w:val="28"/>
          <w:szCs w:val="28"/>
        </w:rPr>
        <w:t xml:space="preserve"> </w:t>
      </w:r>
      <w:r w:rsidR="003B7619" w:rsidRPr="001C2D8D">
        <w:rPr>
          <w:rFonts w:ascii="Times New Roman" w:hAnsi="Times New Roman" w:cs="Times New Roman"/>
          <w:sz w:val="28"/>
          <w:szCs w:val="28"/>
          <w:lang w:val="en-US"/>
        </w:rPr>
        <w:t>II</w:t>
      </w:r>
      <w:r w:rsidR="008052E8" w:rsidRPr="001C2D8D">
        <w:rPr>
          <w:rFonts w:ascii="Times New Roman" w:hAnsi="Times New Roman" w:cs="Times New Roman"/>
          <w:sz w:val="28"/>
          <w:szCs w:val="28"/>
        </w:rPr>
        <w:t>), а древне-</w:t>
      </w:r>
      <w:r w:rsidR="008E1EAC" w:rsidRPr="001C2D8D">
        <w:rPr>
          <w:rFonts w:ascii="Times New Roman" w:hAnsi="Times New Roman" w:cs="Times New Roman"/>
          <w:sz w:val="28"/>
          <w:szCs w:val="28"/>
        </w:rPr>
        <w:t xml:space="preserve">франкские </w:t>
      </w:r>
      <w:r w:rsidR="00604EFE" w:rsidRPr="001C2D8D">
        <w:rPr>
          <w:rFonts w:ascii="Times New Roman" w:hAnsi="Times New Roman" w:cs="Times New Roman"/>
          <w:sz w:val="28"/>
          <w:szCs w:val="28"/>
        </w:rPr>
        <w:t>диалекты</w:t>
      </w:r>
      <w:r w:rsidR="008052E8" w:rsidRPr="001C2D8D">
        <w:rPr>
          <w:rFonts w:ascii="Times New Roman" w:hAnsi="Times New Roman" w:cs="Times New Roman"/>
          <w:sz w:val="28"/>
          <w:szCs w:val="28"/>
        </w:rPr>
        <w:t xml:space="preserve"> в целом признаются </w:t>
      </w:r>
      <w:r w:rsidR="008E1EAC" w:rsidRPr="001C2D8D">
        <w:rPr>
          <w:rFonts w:ascii="Times New Roman" w:hAnsi="Times New Roman" w:cs="Times New Roman"/>
          <w:sz w:val="28"/>
          <w:szCs w:val="28"/>
        </w:rPr>
        <w:t>цент</w:t>
      </w:r>
      <w:r w:rsidR="008052E8" w:rsidRPr="001C2D8D">
        <w:rPr>
          <w:rFonts w:ascii="Times New Roman" w:hAnsi="Times New Roman" w:cs="Times New Roman"/>
          <w:sz w:val="28"/>
          <w:szCs w:val="28"/>
        </w:rPr>
        <w:t>ром</w:t>
      </w:r>
      <w:r w:rsidR="008E1EAC" w:rsidRPr="001C2D8D">
        <w:rPr>
          <w:rFonts w:ascii="Times New Roman" w:hAnsi="Times New Roman" w:cs="Times New Roman"/>
          <w:sz w:val="28"/>
          <w:szCs w:val="28"/>
        </w:rPr>
        <w:t xml:space="preserve"> </w:t>
      </w:r>
      <w:r w:rsidR="00E35DC5">
        <w:rPr>
          <w:rFonts w:ascii="Times New Roman" w:hAnsi="Times New Roman" w:cs="Times New Roman"/>
          <w:sz w:val="28"/>
          <w:szCs w:val="28"/>
        </w:rPr>
        <w:t xml:space="preserve">фиксации, </w:t>
      </w:r>
      <w:r w:rsidR="008E1EAC" w:rsidRPr="001C2D8D">
        <w:rPr>
          <w:rFonts w:ascii="Times New Roman" w:hAnsi="Times New Roman" w:cs="Times New Roman"/>
          <w:sz w:val="28"/>
          <w:szCs w:val="28"/>
        </w:rPr>
        <w:t>излучения и распр</w:t>
      </w:r>
      <w:r w:rsidR="008052E8" w:rsidRPr="001C2D8D">
        <w:rPr>
          <w:rFonts w:ascii="Times New Roman" w:hAnsi="Times New Roman" w:cs="Times New Roman"/>
          <w:sz w:val="28"/>
          <w:szCs w:val="28"/>
        </w:rPr>
        <w:t>о</w:t>
      </w:r>
      <w:r w:rsidR="008E1EAC" w:rsidRPr="001C2D8D">
        <w:rPr>
          <w:rFonts w:ascii="Times New Roman" w:hAnsi="Times New Roman" w:cs="Times New Roman"/>
          <w:sz w:val="28"/>
          <w:szCs w:val="28"/>
        </w:rPr>
        <w:t xml:space="preserve">странения </w:t>
      </w:r>
      <w:proofErr w:type="spellStart"/>
      <w:r w:rsidR="008E1EAC" w:rsidRPr="001C2D8D">
        <w:rPr>
          <w:rFonts w:ascii="Times New Roman" w:hAnsi="Times New Roman" w:cs="Times New Roman"/>
          <w:sz w:val="28"/>
          <w:szCs w:val="28"/>
        </w:rPr>
        <w:t>инновативной</w:t>
      </w:r>
      <w:proofErr w:type="spellEnd"/>
      <w:r w:rsidR="008E1EAC" w:rsidRPr="001C2D8D">
        <w:rPr>
          <w:rFonts w:ascii="Times New Roman" w:hAnsi="Times New Roman" w:cs="Times New Roman"/>
          <w:sz w:val="28"/>
          <w:szCs w:val="28"/>
        </w:rPr>
        <w:t xml:space="preserve"> правовой лексики</w:t>
      </w:r>
      <w:r w:rsidR="008052E8" w:rsidRPr="001C2D8D">
        <w:rPr>
          <w:rFonts w:ascii="Times New Roman" w:hAnsi="Times New Roman" w:cs="Times New Roman"/>
          <w:sz w:val="28"/>
          <w:szCs w:val="28"/>
        </w:rPr>
        <w:t xml:space="preserve"> </w:t>
      </w:r>
      <w:r w:rsidR="00D07EFB" w:rsidRPr="001C2D8D">
        <w:rPr>
          <w:rFonts w:ascii="Times New Roman" w:hAnsi="Times New Roman" w:cs="Times New Roman"/>
          <w:sz w:val="28"/>
          <w:szCs w:val="28"/>
        </w:rPr>
        <w:t xml:space="preserve">в </w:t>
      </w:r>
      <w:proofErr w:type="spellStart"/>
      <w:r w:rsidR="00D07EFB" w:rsidRPr="001C2D8D">
        <w:rPr>
          <w:rFonts w:ascii="Times New Roman" w:hAnsi="Times New Roman" w:cs="Times New Roman"/>
          <w:sz w:val="28"/>
          <w:szCs w:val="28"/>
        </w:rPr>
        <w:t>двн</w:t>
      </w:r>
      <w:proofErr w:type="spellEnd"/>
      <w:r w:rsidR="00D07EFB" w:rsidRPr="001C2D8D">
        <w:rPr>
          <w:rFonts w:ascii="Times New Roman" w:hAnsi="Times New Roman" w:cs="Times New Roman"/>
          <w:sz w:val="28"/>
          <w:szCs w:val="28"/>
        </w:rPr>
        <w:t xml:space="preserve">. языке </w:t>
      </w:r>
      <w:r w:rsidR="00E35DC5">
        <w:rPr>
          <w:rFonts w:ascii="Times New Roman" w:hAnsi="Times New Roman" w:cs="Times New Roman"/>
          <w:sz w:val="28"/>
          <w:szCs w:val="28"/>
        </w:rPr>
        <w:t xml:space="preserve">в целом </w:t>
      </w:r>
      <w:r w:rsidR="008052E8" w:rsidRPr="001C2D8D">
        <w:rPr>
          <w:rFonts w:ascii="Times New Roman" w:hAnsi="Times New Roman" w:cs="Times New Roman"/>
          <w:sz w:val="28"/>
          <w:szCs w:val="28"/>
        </w:rPr>
        <w:t>[</w:t>
      </w:r>
      <w:r w:rsidR="00E15C47">
        <w:rPr>
          <w:rFonts w:ascii="Times New Roman" w:hAnsi="Times New Roman" w:cs="Times New Roman"/>
          <w:sz w:val="28"/>
          <w:szCs w:val="28"/>
          <w:lang w:val="de-DE"/>
        </w:rPr>
        <w:t>Sonderegger</w:t>
      </w:r>
      <w:r w:rsidR="00E15C47" w:rsidRPr="00E15C47">
        <w:rPr>
          <w:rFonts w:ascii="Times New Roman" w:hAnsi="Times New Roman" w:cs="Times New Roman"/>
          <w:sz w:val="28"/>
          <w:szCs w:val="28"/>
        </w:rPr>
        <w:t xml:space="preserve"> 1974, </w:t>
      </w:r>
      <w:r w:rsidR="00E15C47">
        <w:rPr>
          <w:rFonts w:ascii="Times New Roman" w:hAnsi="Times New Roman" w:cs="Times New Roman"/>
          <w:sz w:val="28"/>
          <w:szCs w:val="28"/>
          <w:lang w:val="de-DE"/>
        </w:rPr>
        <w:t>S</w:t>
      </w:r>
      <w:r w:rsidR="00E15C47" w:rsidRPr="00E15C47">
        <w:rPr>
          <w:rFonts w:ascii="Times New Roman" w:hAnsi="Times New Roman" w:cs="Times New Roman"/>
          <w:sz w:val="28"/>
          <w:szCs w:val="28"/>
        </w:rPr>
        <w:t>.</w:t>
      </w:r>
      <w:r w:rsidR="008052E8" w:rsidRPr="001C2D8D">
        <w:rPr>
          <w:rFonts w:ascii="Times New Roman" w:hAnsi="Times New Roman" w:cs="Times New Roman"/>
          <w:sz w:val="28"/>
          <w:szCs w:val="28"/>
        </w:rPr>
        <w:t xml:space="preserve"> 255].</w:t>
      </w:r>
    </w:p>
    <w:p w14:paraId="1E97CD4F" w14:textId="166A16E6" w:rsidR="003C3C86" w:rsidRPr="0006793C" w:rsidRDefault="00A5348F" w:rsidP="0006793C">
      <w:pPr>
        <w:pStyle w:val="ae"/>
        <w:numPr>
          <w:ilvl w:val="0"/>
          <w:numId w:val="10"/>
        </w:numPr>
        <w:spacing w:line="360" w:lineRule="auto"/>
        <w:jc w:val="center"/>
        <w:rPr>
          <w:rFonts w:ascii="Times New Roman" w:hAnsi="Times New Roman" w:cs="Times New Roman"/>
          <w:b/>
          <w:bCs/>
          <w:sz w:val="28"/>
          <w:szCs w:val="28"/>
        </w:rPr>
      </w:pPr>
      <w:r w:rsidRPr="0006793C">
        <w:rPr>
          <w:rFonts w:ascii="Times New Roman" w:hAnsi="Times New Roman" w:cs="Times New Roman"/>
          <w:b/>
          <w:bCs/>
          <w:sz w:val="28"/>
          <w:szCs w:val="28"/>
        </w:rPr>
        <w:t>Лекси</w:t>
      </w:r>
      <w:r w:rsidR="003C3C86" w:rsidRPr="0006793C">
        <w:rPr>
          <w:rFonts w:ascii="Times New Roman" w:hAnsi="Times New Roman" w:cs="Times New Roman"/>
          <w:b/>
          <w:bCs/>
          <w:sz w:val="28"/>
          <w:szCs w:val="28"/>
        </w:rPr>
        <w:t xml:space="preserve">ческий </w:t>
      </w:r>
      <w:r w:rsidR="0006793C">
        <w:rPr>
          <w:rFonts w:ascii="Times New Roman" w:hAnsi="Times New Roman" w:cs="Times New Roman"/>
          <w:b/>
          <w:bCs/>
          <w:sz w:val="28"/>
          <w:szCs w:val="28"/>
        </w:rPr>
        <w:t>состав</w:t>
      </w:r>
      <w:r w:rsidR="003C3C86" w:rsidRPr="0006793C">
        <w:rPr>
          <w:rFonts w:ascii="Times New Roman" w:hAnsi="Times New Roman" w:cs="Times New Roman"/>
          <w:b/>
          <w:bCs/>
          <w:sz w:val="28"/>
          <w:szCs w:val="28"/>
        </w:rPr>
        <w:t xml:space="preserve"> </w:t>
      </w:r>
      <w:r w:rsidR="0058675C">
        <w:rPr>
          <w:rFonts w:ascii="Times New Roman" w:hAnsi="Times New Roman" w:cs="Times New Roman"/>
          <w:b/>
          <w:bCs/>
          <w:sz w:val="28"/>
          <w:szCs w:val="28"/>
        </w:rPr>
        <w:t xml:space="preserve">и семиотика </w:t>
      </w:r>
      <w:r w:rsidR="003C3C86" w:rsidRPr="0006793C">
        <w:rPr>
          <w:rFonts w:ascii="Times New Roman" w:hAnsi="Times New Roman" w:cs="Times New Roman"/>
          <w:b/>
          <w:bCs/>
          <w:sz w:val="28"/>
          <w:szCs w:val="28"/>
        </w:rPr>
        <w:t>памятника</w:t>
      </w:r>
    </w:p>
    <w:p w14:paraId="78BEA0DF" w14:textId="12CEAF87" w:rsidR="003765EC" w:rsidRPr="001C2D8D" w:rsidRDefault="00B75CC6"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Словарный </w:t>
      </w:r>
      <w:r w:rsidR="006366C0" w:rsidRPr="001C2D8D">
        <w:rPr>
          <w:rFonts w:ascii="Times New Roman" w:hAnsi="Times New Roman" w:cs="Times New Roman"/>
          <w:sz w:val="28"/>
          <w:szCs w:val="28"/>
        </w:rPr>
        <w:t xml:space="preserve">состав </w:t>
      </w:r>
      <w:r w:rsidR="00D84350" w:rsidRPr="001C2D8D">
        <w:rPr>
          <w:rFonts w:ascii="Times New Roman" w:hAnsi="Times New Roman" w:cs="Times New Roman"/>
          <w:sz w:val="28"/>
          <w:szCs w:val="28"/>
          <w:lang w:val="en-US"/>
        </w:rPr>
        <w:t>WM</w:t>
      </w:r>
      <w:r w:rsidR="00D84350" w:rsidRPr="001C2D8D">
        <w:rPr>
          <w:rFonts w:ascii="Times New Roman" w:hAnsi="Times New Roman" w:cs="Times New Roman"/>
          <w:sz w:val="28"/>
          <w:szCs w:val="28"/>
        </w:rPr>
        <w:t xml:space="preserve"> </w:t>
      </w:r>
      <w:r w:rsidR="006366C0" w:rsidRPr="001C2D8D">
        <w:rPr>
          <w:rFonts w:ascii="Times New Roman" w:hAnsi="Times New Roman" w:cs="Times New Roman"/>
          <w:sz w:val="28"/>
          <w:szCs w:val="28"/>
          <w:lang w:val="en-US"/>
        </w:rPr>
        <w:t>II</w:t>
      </w:r>
      <w:r w:rsidR="006366C0" w:rsidRPr="001C2D8D">
        <w:rPr>
          <w:rFonts w:ascii="Times New Roman" w:hAnsi="Times New Roman" w:cs="Times New Roman"/>
          <w:sz w:val="28"/>
          <w:szCs w:val="28"/>
        </w:rPr>
        <w:t xml:space="preserve"> </w:t>
      </w:r>
      <w:proofErr w:type="gramStart"/>
      <w:r w:rsidR="006263E2">
        <w:rPr>
          <w:rFonts w:ascii="Times New Roman" w:hAnsi="Times New Roman" w:cs="Times New Roman"/>
          <w:sz w:val="28"/>
          <w:szCs w:val="28"/>
        </w:rPr>
        <w:t xml:space="preserve">- </w:t>
      </w:r>
      <w:r w:rsidR="008156B5">
        <w:rPr>
          <w:rFonts w:ascii="Times New Roman" w:hAnsi="Times New Roman" w:cs="Times New Roman"/>
          <w:sz w:val="28"/>
          <w:szCs w:val="28"/>
        </w:rPr>
        <w:t>это</w:t>
      </w:r>
      <w:proofErr w:type="gramEnd"/>
      <w:r w:rsidR="00D84350" w:rsidRPr="001C2D8D">
        <w:rPr>
          <w:rFonts w:ascii="Times New Roman" w:hAnsi="Times New Roman" w:cs="Times New Roman"/>
          <w:sz w:val="28"/>
          <w:szCs w:val="28"/>
        </w:rPr>
        <w:t xml:space="preserve"> </w:t>
      </w:r>
      <w:r w:rsidR="003765EC" w:rsidRPr="001C2D8D">
        <w:rPr>
          <w:rFonts w:ascii="Times New Roman" w:hAnsi="Times New Roman" w:cs="Times New Roman"/>
          <w:sz w:val="28"/>
          <w:szCs w:val="28"/>
        </w:rPr>
        <w:t xml:space="preserve">в основном </w:t>
      </w:r>
      <w:proofErr w:type="spellStart"/>
      <w:r w:rsidR="003765EC" w:rsidRPr="001C2D8D">
        <w:rPr>
          <w:rFonts w:ascii="Times New Roman" w:hAnsi="Times New Roman" w:cs="Times New Roman"/>
          <w:sz w:val="28"/>
          <w:szCs w:val="28"/>
        </w:rPr>
        <w:t>онимы</w:t>
      </w:r>
      <w:proofErr w:type="spellEnd"/>
      <w:r w:rsidR="003765EC" w:rsidRPr="001C2D8D">
        <w:rPr>
          <w:rFonts w:ascii="Times New Roman" w:hAnsi="Times New Roman" w:cs="Times New Roman"/>
          <w:sz w:val="28"/>
          <w:szCs w:val="28"/>
        </w:rPr>
        <w:t xml:space="preserve"> (топонимы, антропонимы)</w:t>
      </w:r>
      <w:r w:rsidR="003D7305" w:rsidRPr="001C2D8D">
        <w:rPr>
          <w:rFonts w:ascii="Times New Roman" w:hAnsi="Times New Roman" w:cs="Times New Roman"/>
          <w:sz w:val="28"/>
          <w:szCs w:val="28"/>
        </w:rPr>
        <w:t>,</w:t>
      </w:r>
      <w:r w:rsidR="003765EC" w:rsidRPr="001C2D8D">
        <w:rPr>
          <w:rFonts w:ascii="Times New Roman" w:hAnsi="Times New Roman" w:cs="Times New Roman"/>
          <w:sz w:val="28"/>
          <w:szCs w:val="28"/>
        </w:rPr>
        <w:t xml:space="preserve"> </w:t>
      </w:r>
      <w:r w:rsidR="006366C0" w:rsidRPr="001C2D8D">
        <w:rPr>
          <w:rFonts w:ascii="Times New Roman" w:hAnsi="Times New Roman" w:cs="Times New Roman"/>
          <w:sz w:val="28"/>
          <w:szCs w:val="28"/>
        </w:rPr>
        <w:t>небольш</w:t>
      </w:r>
      <w:r w:rsidR="00D84350" w:rsidRPr="001C2D8D">
        <w:rPr>
          <w:rFonts w:ascii="Times New Roman" w:hAnsi="Times New Roman" w:cs="Times New Roman"/>
          <w:sz w:val="28"/>
          <w:szCs w:val="28"/>
        </w:rPr>
        <w:t>ая</w:t>
      </w:r>
      <w:r w:rsidR="006366C0" w:rsidRPr="001C2D8D">
        <w:rPr>
          <w:rFonts w:ascii="Times New Roman" w:hAnsi="Times New Roman" w:cs="Times New Roman"/>
          <w:sz w:val="28"/>
          <w:szCs w:val="28"/>
        </w:rPr>
        <w:t xml:space="preserve"> групп</w:t>
      </w:r>
      <w:r w:rsidR="00D84350" w:rsidRPr="001C2D8D">
        <w:rPr>
          <w:rFonts w:ascii="Times New Roman" w:hAnsi="Times New Roman" w:cs="Times New Roman"/>
          <w:sz w:val="28"/>
          <w:szCs w:val="28"/>
        </w:rPr>
        <w:t>а</w:t>
      </w:r>
      <w:r w:rsidR="006366C0" w:rsidRPr="001C2D8D">
        <w:rPr>
          <w:rFonts w:ascii="Times New Roman" w:hAnsi="Times New Roman" w:cs="Times New Roman"/>
          <w:sz w:val="28"/>
          <w:szCs w:val="28"/>
        </w:rPr>
        <w:t xml:space="preserve"> н</w:t>
      </w:r>
      <w:r w:rsidR="003C3C86" w:rsidRPr="001C2D8D">
        <w:rPr>
          <w:rFonts w:ascii="Times New Roman" w:hAnsi="Times New Roman" w:cs="Times New Roman"/>
          <w:sz w:val="28"/>
          <w:szCs w:val="28"/>
        </w:rPr>
        <w:t>арицательн</w:t>
      </w:r>
      <w:r w:rsidR="006366C0" w:rsidRPr="001C2D8D">
        <w:rPr>
          <w:rFonts w:ascii="Times New Roman" w:hAnsi="Times New Roman" w:cs="Times New Roman"/>
          <w:sz w:val="28"/>
          <w:szCs w:val="28"/>
        </w:rPr>
        <w:t>ой</w:t>
      </w:r>
      <w:r w:rsidR="003C3C86" w:rsidRPr="001C2D8D">
        <w:rPr>
          <w:rFonts w:ascii="Times New Roman" w:hAnsi="Times New Roman" w:cs="Times New Roman"/>
          <w:sz w:val="28"/>
          <w:szCs w:val="28"/>
        </w:rPr>
        <w:t xml:space="preserve"> лекс</w:t>
      </w:r>
      <w:r w:rsidR="006366C0" w:rsidRPr="001C2D8D">
        <w:rPr>
          <w:rFonts w:ascii="Times New Roman" w:hAnsi="Times New Roman" w:cs="Times New Roman"/>
          <w:sz w:val="28"/>
          <w:szCs w:val="28"/>
        </w:rPr>
        <w:t>и</w:t>
      </w:r>
      <w:r w:rsidR="003C3C86" w:rsidRPr="001C2D8D">
        <w:rPr>
          <w:rFonts w:ascii="Times New Roman" w:hAnsi="Times New Roman" w:cs="Times New Roman"/>
          <w:sz w:val="28"/>
          <w:szCs w:val="28"/>
        </w:rPr>
        <w:t>к</w:t>
      </w:r>
      <w:r w:rsidRPr="001C2D8D">
        <w:rPr>
          <w:rFonts w:ascii="Times New Roman" w:hAnsi="Times New Roman" w:cs="Times New Roman"/>
          <w:sz w:val="28"/>
          <w:szCs w:val="28"/>
        </w:rPr>
        <w:t>и</w:t>
      </w:r>
      <w:r w:rsidR="0078672C" w:rsidRPr="001C2D8D">
        <w:rPr>
          <w:rFonts w:ascii="Times New Roman" w:hAnsi="Times New Roman" w:cs="Times New Roman"/>
          <w:sz w:val="28"/>
          <w:szCs w:val="28"/>
        </w:rPr>
        <w:t xml:space="preserve"> (среди них </w:t>
      </w:r>
      <w:r w:rsidR="00BC16BD" w:rsidRPr="001C2D8D">
        <w:rPr>
          <w:rFonts w:ascii="Times New Roman" w:hAnsi="Times New Roman" w:cs="Times New Roman"/>
          <w:sz w:val="28"/>
          <w:szCs w:val="28"/>
        </w:rPr>
        <w:t xml:space="preserve">единичные </w:t>
      </w:r>
      <w:r w:rsidR="0078672C" w:rsidRPr="001C2D8D">
        <w:rPr>
          <w:rFonts w:ascii="Times New Roman" w:hAnsi="Times New Roman" w:cs="Times New Roman"/>
          <w:sz w:val="28"/>
          <w:szCs w:val="28"/>
        </w:rPr>
        <w:t>социальные термины</w:t>
      </w:r>
      <w:r w:rsidR="00BC16BD" w:rsidRPr="001C2D8D">
        <w:rPr>
          <w:rFonts w:ascii="Times New Roman" w:hAnsi="Times New Roman" w:cs="Times New Roman"/>
          <w:sz w:val="28"/>
          <w:szCs w:val="28"/>
        </w:rPr>
        <w:t>)</w:t>
      </w:r>
      <w:r w:rsidR="00C034D5" w:rsidRPr="001C2D8D">
        <w:rPr>
          <w:rFonts w:ascii="Times New Roman" w:hAnsi="Times New Roman" w:cs="Times New Roman"/>
          <w:sz w:val="28"/>
          <w:szCs w:val="28"/>
        </w:rPr>
        <w:t xml:space="preserve"> и</w:t>
      </w:r>
      <w:r w:rsidR="006366C0" w:rsidRPr="001C2D8D">
        <w:rPr>
          <w:rFonts w:ascii="Times New Roman" w:hAnsi="Times New Roman" w:cs="Times New Roman"/>
          <w:sz w:val="28"/>
          <w:szCs w:val="28"/>
        </w:rPr>
        <w:t xml:space="preserve"> </w:t>
      </w:r>
      <w:r w:rsidR="008156B5">
        <w:rPr>
          <w:rFonts w:ascii="Times New Roman" w:hAnsi="Times New Roman" w:cs="Times New Roman"/>
          <w:sz w:val="28"/>
          <w:szCs w:val="28"/>
        </w:rPr>
        <w:t xml:space="preserve">несколько </w:t>
      </w:r>
      <w:r w:rsidR="00A46B7B" w:rsidRPr="001C2D8D">
        <w:rPr>
          <w:rFonts w:ascii="Times New Roman" w:hAnsi="Times New Roman" w:cs="Times New Roman"/>
          <w:sz w:val="28"/>
          <w:szCs w:val="28"/>
        </w:rPr>
        <w:t>служебны</w:t>
      </w:r>
      <w:r w:rsidR="00C034D5" w:rsidRPr="001C2D8D">
        <w:rPr>
          <w:rFonts w:ascii="Times New Roman" w:hAnsi="Times New Roman" w:cs="Times New Roman"/>
          <w:sz w:val="28"/>
          <w:szCs w:val="28"/>
        </w:rPr>
        <w:t>х</w:t>
      </w:r>
      <w:r w:rsidR="00A46B7B" w:rsidRPr="001C2D8D">
        <w:rPr>
          <w:rFonts w:ascii="Times New Roman" w:hAnsi="Times New Roman" w:cs="Times New Roman"/>
          <w:sz w:val="28"/>
          <w:szCs w:val="28"/>
        </w:rPr>
        <w:t xml:space="preserve"> сло</w:t>
      </w:r>
      <w:r w:rsidR="00E66759" w:rsidRPr="001C2D8D">
        <w:rPr>
          <w:rFonts w:ascii="Times New Roman" w:hAnsi="Times New Roman" w:cs="Times New Roman"/>
          <w:sz w:val="28"/>
          <w:szCs w:val="28"/>
        </w:rPr>
        <w:t>в</w:t>
      </w:r>
      <w:r w:rsidR="006267C8" w:rsidRPr="001C2D8D">
        <w:rPr>
          <w:rFonts w:ascii="Times New Roman" w:hAnsi="Times New Roman" w:cs="Times New Roman"/>
          <w:sz w:val="28"/>
          <w:szCs w:val="28"/>
        </w:rPr>
        <w:t xml:space="preserve">, которые стилистически и тематически маркированы. </w:t>
      </w:r>
      <w:r w:rsidR="003765EC" w:rsidRPr="001C2D8D">
        <w:rPr>
          <w:rFonts w:ascii="Times New Roman" w:hAnsi="Times New Roman" w:cs="Times New Roman"/>
          <w:sz w:val="28"/>
          <w:szCs w:val="28"/>
        </w:rPr>
        <w:t xml:space="preserve">Анализ лексики </w:t>
      </w:r>
      <w:r w:rsidR="00CB5AC9">
        <w:rPr>
          <w:rFonts w:ascii="Times New Roman" w:hAnsi="Times New Roman" w:cs="Times New Roman"/>
          <w:sz w:val="28"/>
          <w:szCs w:val="28"/>
        </w:rPr>
        <w:t>(м</w:t>
      </w:r>
      <w:r w:rsidR="00CB5AC9" w:rsidRPr="00CB5AC9">
        <w:rPr>
          <w:rFonts w:ascii="Times New Roman" w:hAnsi="Times New Roman" w:cs="Times New Roman"/>
          <w:sz w:val="28"/>
          <w:szCs w:val="28"/>
        </w:rPr>
        <w:t>ы</w:t>
      </w:r>
      <w:r w:rsidR="00CB5AC9" w:rsidRPr="0042324B">
        <w:rPr>
          <w:rFonts w:ascii="Times New Roman" w:hAnsi="Times New Roman" w:cs="Times New Roman"/>
          <w:sz w:val="24"/>
          <w:szCs w:val="24"/>
        </w:rPr>
        <w:t xml:space="preserve"> </w:t>
      </w:r>
      <w:r w:rsidR="00CB5AC9" w:rsidRPr="00CB5AC9">
        <w:rPr>
          <w:rFonts w:ascii="Times New Roman" w:hAnsi="Times New Roman" w:cs="Times New Roman"/>
          <w:sz w:val="28"/>
          <w:szCs w:val="28"/>
        </w:rPr>
        <w:t>ограничи</w:t>
      </w:r>
      <w:r w:rsidR="00CB5AC9">
        <w:rPr>
          <w:rFonts w:ascii="Times New Roman" w:hAnsi="Times New Roman" w:cs="Times New Roman"/>
          <w:sz w:val="28"/>
          <w:szCs w:val="28"/>
        </w:rPr>
        <w:t>лись</w:t>
      </w:r>
      <w:r w:rsidR="00CB5AC9" w:rsidRPr="00CB5AC9">
        <w:rPr>
          <w:rFonts w:ascii="Times New Roman" w:hAnsi="Times New Roman" w:cs="Times New Roman"/>
          <w:sz w:val="28"/>
          <w:szCs w:val="28"/>
        </w:rPr>
        <w:t xml:space="preserve"> формально-содержательным </w:t>
      </w:r>
      <w:r w:rsidR="00CB5AC9" w:rsidRPr="00CB5AC9">
        <w:rPr>
          <w:rFonts w:ascii="Times New Roman" w:hAnsi="Times New Roman" w:cs="Times New Roman"/>
          <w:sz w:val="28"/>
          <w:szCs w:val="28"/>
        </w:rPr>
        <w:t>аспектом</w:t>
      </w:r>
      <w:r w:rsidR="00CB5AC9">
        <w:rPr>
          <w:rFonts w:ascii="Times New Roman" w:hAnsi="Times New Roman" w:cs="Times New Roman"/>
          <w:sz w:val="24"/>
          <w:szCs w:val="24"/>
        </w:rPr>
        <w:t xml:space="preserve">) </w:t>
      </w:r>
      <w:r w:rsidR="003765EC" w:rsidRPr="001C2D8D">
        <w:rPr>
          <w:rFonts w:ascii="Times New Roman" w:hAnsi="Times New Roman" w:cs="Times New Roman"/>
          <w:sz w:val="28"/>
          <w:szCs w:val="28"/>
        </w:rPr>
        <w:t xml:space="preserve">позволяет реконструировать, уточнить содержательные и дискурсивные параметры аграрных отношений в Майнской Франконии конца 8 века, наметить важные для словаря и ономастики </w:t>
      </w:r>
      <w:proofErr w:type="spellStart"/>
      <w:r w:rsidR="003765EC" w:rsidRPr="001C2D8D">
        <w:rPr>
          <w:rFonts w:ascii="Times New Roman" w:hAnsi="Times New Roman" w:cs="Times New Roman"/>
          <w:sz w:val="28"/>
          <w:szCs w:val="28"/>
        </w:rPr>
        <w:t>двн</w:t>
      </w:r>
      <w:proofErr w:type="spellEnd"/>
      <w:r w:rsidR="003765EC" w:rsidRPr="001C2D8D">
        <w:rPr>
          <w:rFonts w:ascii="Times New Roman" w:hAnsi="Times New Roman" w:cs="Times New Roman"/>
          <w:sz w:val="28"/>
          <w:szCs w:val="28"/>
        </w:rPr>
        <w:t>.</w:t>
      </w:r>
      <w:r w:rsidR="00460148" w:rsidRPr="001C2D8D">
        <w:rPr>
          <w:rFonts w:ascii="Times New Roman" w:hAnsi="Times New Roman" w:cs="Times New Roman"/>
          <w:sz w:val="28"/>
          <w:szCs w:val="28"/>
        </w:rPr>
        <w:t xml:space="preserve"> языка тематические изоглоссы </w:t>
      </w:r>
      <w:r w:rsidR="003765EC" w:rsidRPr="001C2D8D">
        <w:rPr>
          <w:rFonts w:ascii="Times New Roman" w:hAnsi="Times New Roman" w:cs="Times New Roman"/>
          <w:sz w:val="28"/>
          <w:szCs w:val="28"/>
        </w:rPr>
        <w:t>этой сфер</w:t>
      </w:r>
      <w:r w:rsidR="00460148" w:rsidRPr="001C2D8D">
        <w:rPr>
          <w:rFonts w:ascii="Times New Roman" w:hAnsi="Times New Roman" w:cs="Times New Roman"/>
          <w:sz w:val="28"/>
          <w:szCs w:val="28"/>
        </w:rPr>
        <w:t>ы</w:t>
      </w:r>
      <w:r w:rsidR="003765EC" w:rsidRPr="001C2D8D">
        <w:rPr>
          <w:rFonts w:ascii="Times New Roman" w:hAnsi="Times New Roman" w:cs="Times New Roman"/>
          <w:sz w:val="28"/>
          <w:szCs w:val="28"/>
        </w:rPr>
        <w:t xml:space="preserve">, их парадигматику, декодировать </w:t>
      </w:r>
      <w:r w:rsidR="00C04845" w:rsidRPr="001C2D8D">
        <w:rPr>
          <w:rFonts w:ascii="Times New Roman" w:hAnsi="Times New Roman" w:cs="Times New Roman"/>
          <w:sz w:val="28"/>
          <w:szCs w:val="28"/>
        </w:rPr>
        <w:t xml:space="preserve">формат </w:t>
      </w:r>
      <w:r w:rsidR="003D7305" w:rsidRPr="001C2D8D">
        <w:rPr>
          <w:rFonts w:ascii="Times New Roman" w:hAnsi="Times New Roman" w:cs="Times New Roman"/>
          <w:sz w:val="28"/>
          <w:szCs w:val="28"/>
        </w:rPr>
        <w:t xml:space="preserve">и </w:t>
      </w:r>
      <w:r w:rsidR="008156B5">
        <w:rPr>
          <w:rFonts w:ascii="Times New Roman" w:hAnsi="Times New Roman" w:cs="Times New Roman"/>
          <w:sz w:val="28"/>
          <w:szCs w:val="28"/>
        </w:rPr>
        <w:t xml:space="preserve">семиотический </w:t>
      </w:r>
      <w:r w:rsidR="003D7305" w:rsidRPr="001C2D8D">
        <w:rPr>
          <w:rFonts w:ascii="Times New Roman" w:hAnsi="Times New Roman" w:cs="Times New Roman"/>
          <w:sz w:val="28"/>
          <w:szCs w:val="28"/>
        </w:rPr>
        <w:t xml:space="preserve">подтекст </w:t>
      </w:r>
      <w:r w:rsidR="006263E2">
        <w:rPr>
          <w:rFonts w:ascii="Times New Roman" w:hAnsi="Times New Roman" w:cs="Times New Roman"/>
          <w:sz w:val="28"/>
          <w:szCs w:val="28"/>
        </w:rPr>
        <w:t xml:space="preserve">самого </w:t>
      </w:r>
      <w:r w:rsidR="003765EC" w:rsidRPr="001C2D8D">
        <w:rPr>
          <w:rFonts w:ascii="Times New Roman" w:hAnsi="Times New Roman" w:cs="Times New Roman"/>
          <w:sz w:val="28"/>
          <w:szCs w:val="28"/>
        </w:rPr>
        <w:t xml:space="preserve">памятника. </w:t>
      </w:r>
    </w:p>
    <w:p w14:paraId="3397A285" w14:textId="6135A627" w:rsidR="003765EC" w:rsidRPr="001C2D8D" w:rsidRDefault="003765EC"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lastRenderedPageBreak/>
        <w:t>Скудная «протокольна</w:t>
      </w:r>
      <w:r w:rsidR="002C3F72" w:rsidRPr="001C2D8D">
        <w:rPr>
          <w:rFonts w:ascii="Times New Roman" w:hAnsi="Times New Roman" w:cs="Times New Roman"/>
          <w:sz w:val="28"/>
          <w:szCs w:val="28"/>
        </w:rPr>
        <w:t>я</w:t>
      </w:r>
      <w:r w:rsidRPr="001C2D8D">
        <w:rPr>
          <w:rFonts w:ascii="Times New Roman" w:hAnsi="Times New Roman" w:cs="Times New Roman"/>
          <w:sz w:val="28"/>
          <w:szCs w:val="28"/>
        </w:rPr>
        <w:t xml:space="preserve">» </w:t>
      </w:r>
      <w:proofErr w:type="spellStart"/>
      <w:r w:rsidR="002C3F72" w:rsidRPr="001C2D8D">
        <w:rPr>
          <w:rFonts w:ascii="Times New Roman" w:hAnsi="Times New Roman" w:cs="Times New Roman"/>
          <w:sz w:val="28"/>
          <w:szCs w:val="28"/>
        </w:rPr>
        <w:t>двн</w:t>
      </w:r>
      <w:proofErr w:type="spellEnd"/>
      <w:r w:rsidR="002C3F72" w:rsidRPr="001C2D8D">
        <w:rPr>
          <w:rFonts w:ascii="Times New Roman" w:hAnsi="Times New Roman" w:cs="Times New Roman"/>
          <w:sz w:val="28"/>
          <w:szCs w:val="28"/>
        </w:rPr>
        <w:t xml:space="preserve">. </w:t>
      </w:r>
      <w:r w:rsidR="00CB5AC9">
        <w:rPr>
          <w:rFonts w:ascii="Times New Roman" w:hAnsi="Times New Roman" w:cs="Times New Roman"/>
          <w:sz w:val="28"/>
          <w:szCs w:val="28"/>
        </w:rPr>
        <w:t>вербальная</w:t>
      </w:r>
      <w:r w:rsidRPr="001C2D8D">
        <w:rPr>
          <w:rFonts w:ascii="Times New Roman" w:hAnsi="Times New Roman" w:cs="Times New Roman"/>
          <w:sz w:val="28"/>
          <w:szCs w:val="28"/>
        </w:rPr>
        <w:t xml:space="preserve"> лексика представлена </w:t>
      </w:r>
      <w:r w:rsidR="00CB5AC9">
        <w:rPr>
          <w:rFonts w:ascii="Times New Roman" w:hAnsi="Times New Roman" w:cs="Times New Roman"/>
          <w:sz w:val="28"/>
          <w:szCs w:val="28"/>
        </w:rPr>
        <w:t>глаголами говорения</w:t>
      </w:r>
      <w:r w:rsidR="002C3F72"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sag</w:t>
      </w:r>
      <w:r w:rsidRPr="001C2D8D">
        <w:rPr>
          <w:rFonts w:ascii="Times New Roman" w:hAnsi="Times New Roman" w:cs="Times New Roman"/>
          <w:sz w:val="28"/>
          <w:szCs w:val="28"/>
        </w:rPr>
        <w:t>ē</w:t>
      </w:r>
      <w:r w:rsidRPr="001C2D8D">
        <w:rPr>
          <w:rFonts w:ascii="Times New Roman" w:hAnsi="Times New Roman" w:cs="Times New Roman"/>
          <w:sz w:val="28"/>
          <w:szCs w:val="28"/>
          <w:lang w:val="en-US"/>
        </w:rPr>
        <w:t>n</w:t>
      </w:r>
      <w:r w:rsidRPr="001C2D8D">
        <w:rPr>
          <w:rFonts w:ascii="Times New Roman" w:hAnsi="Times New Roman" w:cs="Times New Roman"/>
          <w:sz w:val="28"/>
          <w:szCs w:val="28"/>
        </w:rPr>
        <w:t xml:space="preserve"> и </w:t>
      </w:r>
      <w:proofErr w:type="spellStart"/>
      <w:r w:rsidRPr="001C2D8D">
        <w:rPr>
          <w:rFonts w:ascii="Times New Roman" w:hAnsi="Times New Roman" w:cs="Times New Roman"/>
          <w:sz w:val="28"/>
          <w:szCs w:val="28"/>
          <w:lang w:val="en-US"/>
        </w:rPr>
        <w:t>quedan</w:t>
      </w:r>
      <w:proofErr w:type="spellEnd"/>
      <w:r w:rsidRPr="001C2D8D">
        <w:rPr>
          <w:rFonts w:ascii="Times New Roman" w:hAnsi="Times New Roman" w:cs="Times New Roman"/>
          <w:sz w:val="28"/>
          <w:szCs w:val="28"/>
        </w:rPr>
        <w:t xml:space="preserve"> в бл</w:t>
      </w:r>
      <w:r w:rsidR="002C3F72" w:rsidRPr="001C2D8D">
        <w:rPr>
          <w:rFonts w:ascii="Times New Roman" w:hAnsi="Times New Roman" w:cs="Times New Roman"/>
          <w:sz w:val="28"/>
          <w:szCs w:val="28"/>
        </w:rPr>
        <w:t>и</w:t>
      </w:r>
      <w:r w:rsidRPr="001C2D8D">
        <w:rPr>
          <w:rFonts w:ascii="Times New Roman" w:hAnsi="Times New Roman" w:cs="Times New Roman"/>
          <w:sz w:val="28"/>
          <w:szCs w:val="28"/>
        </w:rPr>
        <w:t>зком зн</w:t>
      </w:r>
      <w:r w:rsidR="002C3F72" w:rsidRPr="001C2D8D">
        <w:rPr>
          <w:rFonts w:ascii="Times New Roman" w:hAnsi="Times New Roman" w:cs="Times New Roman"/>
          <w:sz w:val="28"/>
          <w:szCs w:val="28"/>
        </w:rPr>
        <w:t>а</w:t>
      </w:r>
      <w:r w:rsidRPr="001C2D8D">
        <w:rPr>
          <w:rFonts w:ascii="Times New Roman" w:hAnsi="Times New Roman" w:cs="Times New Roman"/>
          <w:sz w:val="28"/>
          <w:szCs w:val="28"/>
        </w:rPr>
        <w:t>чении «говорить, сказать, сообщ</w:t>
      </w:r>
      <w:r w:rsidR="00C265C6" w:rsidRPr="001C2D8D">
        <w:rPr>
          <w:rFonts w:ascii="Times New Roman" w:hAnsi="Times New Roman" w:cs="Times New Roman"/>
          <w:sz w:val="28"/>
          <w:szCs w:val="28"/>
        </w:rPr>
        <w:t>а</w:t>
      </w:r>
      <w:r w:rsidRPr="001C2D8D">
        <w:rPr>
          <w:rFonts w:ascii="Times New Roman" w:hAnsi="Times New Roman" w:cs="Times New Roman"/>
          <w:sz w:val="28"/>
          <w:szCs w:val="28"/>
        </w:rPr>
        <w:t>ть</w:t>
      </w:r>
      <w:r w:rsidR="00C265C6" w:rsidRPr="001C2D8D">
        <w:rPr>
          <w:rFonts w:ascii="Times New Roman" w:hAnsi="Times New Roman" w:cs="Times New Roman"/>
          <w:sz w:val="28"/>
          <w:szCs w:val="28"/>
        </w:rPr>
        <w:t>, подтверждать</w:t>
      </w:r>
      <w:r w:rsidRPr="001C2D8D">
        <w:rPr>
          <w:rFonts w:ascii="Times New Roman" w:hAnsi="Times New Roman" w:cs="Times New Roman"/>
          <w:sz w:val="28"/>
          <w:szCs w:val="28"/>
        </w:rPr>
        <w:t>»</w:t>
      </w:r>
      <w:r w:rsidR="00C265C6" w:rsidRPr="001C2D8D">
        <w:rPr>
          <w:rFonts w:ascii="Times New Roman" w:hAnsi="Times New Roman" w:cs="Times New Roman"/>
          <w:sz w:val="28"/>
          <w:szCs w:val="28"/>
        </w:rPr>
        <w:t xml:space="preserve"> </w:t>
      </w:r>
      <w:r w:rsidR="002C3F72" w:rsidRPr="001C2D8D">
        <w:rPr>
          <w:rFonts w:ascii="Times New Roman" w:hAnsi="Times New Roman" w:cs="Times New Roman"/>
          <w:sz w:val="28"/>
          <w:szCs w:val="28"/>
        </w:rPr>
        <w:t xml:space="preserve">и </w:t>
      </w:r>
      <w:r w:rsidRPr="001C2D8D">
        <w:rPr>
          <w:rFonts w:ascii="Times New Roman" w:hAnsi="Times New Roman" w:cs="Times New Roman"/>
          <w:sz w:val="28"/>
          <w:szCs w:val="28"/>
        </w:rPr>
        <w:t xml:space="preserve">глаголом-связкой </w:t>
      </w:r>
      <w:r w:rsidR="002C3F72" w:rsidRPr="001C2D8D">
        <w:rPr>
          <w:rFonts w:ascii="Times New Roman" w:hAnsi="Times New Roman" w:cs="Times New Roman"/>
          <w:sz w:val="28"/>
          <w:szCs w:val="28"/>
          <w:lang w:val="en-US"/>
        </w:rPr>
        <w:t>s</w:t>
      </w:r>
      <w:r w:rsidR="002C3F72" w:rsidRPr="001C2D8D">
        <w:rPr>
          <w:rFonts w:ascii="Times New Roman" w:hAnsi="Times New Roman" w:cs="Times New Roman"/>
          <w:sz w:val="28"/>
          <w:szCs w:val="28"/>
        </w:rPr>
        <w:t>ī</w:t>
      </w:r>
      <w:r w:rsidR="002C3F72" w:rsidRPr="001C2D8D">
        <w:rPr>
          <w:rFonts w:ascii="Times New Roman" w:hAnsi="Times New Roman" w:cs="Times New Roman"/>
          <w:sz w:val="28"/>
          <w:szCs w:val="28"/>
          <w:lang w:val="en-US"/>
        </w:rPr>
        <w:t>n</w:t>
      </w:r>
      <w:r w:rsidR="00C265C6" w:rsidRPr="001C2D8D">
        <w:rPr>
          <w:rFonts w:ascii="Times New Roman" w:hAnsi="Times New Roman" w:cs="Times New Roman"/>
          <w:sz w:val="28"/>
          <w:szCs w:val="28"/>
        </w:rPr>
        <w:t xml:space="preserve"> в </w:t>
      </w:r>
      <w:r w:rsidR="00D8723B">
        <w:rPr>
          <w:rFonts w:ascii="Times New Roman" w:hAnsi="Times New Roman" w:cs="Times New Roman"/>
          <w:sz w:val="28"/>
          <w:szCs w:val="28"/>
        </w:rPr>
        <w:t xml:space="preserve">форме </w:t>
      </w:r>
      <w:r w:rsidR="00C265C6" w:rsidRPr="001C2D8D">
        <w:rPr>
          <w:rFonts w:ascii="Times New Roman" w:hAnsi="Times New Roman" w:cs="Times New Roman"/>
          <w:sz w:val="28"/>
          <w:szCs w:val="28"/>
        </w:rPr>
        <w:t>оптатив</w:t>
      </w:r>
      <w:r w:rsidR="00D8723B">
        <w:rPr>
          <w:rFonts w:ascii="Times New Roman" w:hAnsi="Times New Roman" w:cs="Times New Roman"/>
          <w:sz w:val="28"/>
          <w:szCs w:val="28"/>
        </w:rPr>
        <w:t>а</w:t>
      </w:r>
      <w:r w:rsidR="002C3F72" w:rsidRPr="001C2D8D">
        <w:rPr>
          <w:rFonts w:ascii="Times New Roman" w:hAnsi="Times New Roman" w:cs="Times New Roman"/>
          <w:sz w:val="28"/>
          <w:szCs w:val="28"/>
        </w:rPr>
        <w:t>. С</w:t>
      </w:r>
      <w:r w:rsidR="002244C8" w:rsidRPr="001C2D8D">
        <w:rPr>
          <w:rFonts w:ascii="Times New Roman" w:hAnsi="Times New Roman" w:cs="Times New Roman"/>
          <w:sz w:val="28"/>
          <w:szCs w:val="28"/>
        </w:rPr>
        <w:t>м</w:t>
      </w:r>
      <w:r w:rsidR="002C3F72" w:rsidRPr="001C2D8D">
        <w:rPr>
          <w:rFonts w:ascii="Times New Roman" w:hAnsi="Times New Roman" w:cs="Times New Roman"/>
          <w:sz w:val="28"/>
          <w:szCs w:val="28"/>
        </w:rPr>
        <w:t xml:space="preserve">. констатирующую парную итоговую формулу </w:t>
      </w:r>
      <w:r w:rsidR="00C265C6" w:rsidRPr="001C2D8D">
        <w:rPr>
          <w:rFonts w:ascii="Times New Roman" w:hAnsi="Times New Roman" w:cs="Times New Roman"/>
          <w:sz w:val="28"/>
          <w:szCs w:val="28"/>
        </w:rPr>
        <w:t>с формами настоящего времени</w:t>
      </w:r>
      <w:r w:rsidR="00C04845" w:rsidRPr="001C2D8D">
        <w:rPr>
          <w:rFonts w:ascii="Times New Roman" w:hAnsi="Times New Roman" w:cs="Times New Roman"/>
          <w:sz w:val="28"/>
          <w:szCs w:val="28"/>
        </w:rPr>
        <w:t xml:space="preserve"> </w:t>
      </w:r>
      <w:r w:rsidR="006208D5" w:rsidRPr="001C2D8D">
        <w:rPr>
          <w:rFonts w:ascii="Times New Roman" w:hAnsi="Times New Roman" w:cs="Times New Roman"/>
          <w:sz w:val="28"/>
          <w:szCs w:val="28"/>
        </w:rPr>
        <w:t>(</w:t>
      </w:r>
      <w:r w:rsidR="00C04845" w:rsidRPr="001C2D8D">
        <w:rPr>
          <w:rFonts w:ascii="Times New Roman" w:hAnsi="Times New Roman" w:cs="Times New Roman"/>
          <w:sz w:val="28"/>
          <w:szCs w:val="28"/>
        </w:rPr>
        <w:t>придаточн</w:t>
      </w:r>
      <w:r w:rsidR="006267C8" w:rsidRPr="001C2D8D">
        <w:rPr>
          <w:rFonts w:ascii="Times New Roman" w:hAnsi="Times New Roman" w:cs="Times New Roman"/>
          <w:sz w:val="28"/>
          <w:szCs w:val="28"/>
        </w:rPr>
        <w:t>ые</w:t>
      </w:r>
      <w:r w:rsidR="00C04845" w:rsidRPr="001C2D8D">
        <w:rPr>
          <w:rFonts w:ascii="Times New Roman" w:hAnsi="Times New Roman" w:cs="Times New Roman"/>
          <w:sz w:val="28"/>
          <w:szCs w:val="28"/>
        </w:rPr>
        <w:t xml:space="preserve"> </w:t>
      </w:r>
      <w:r w:rsidR="00BC16BD" w:rsidRPr="001C2D8D">
        <w:rPr>
          <w:rFonts w:ascii="Times New Roman" w:hAnsi="Times New Roman" w:cs="Times New Roman"/>
          <w:sz w:val="28"/>
          <w:szCs w:val="28"/>
        </w:rPr>
        <w:t>объект</w:t>
      </w:r>
      <w:r w:rsidR="006267C8" w:rsidRPr="001C2D8D">
        <w:rPr>
          <w:rFonts w:ascii="Times New Roman" w:hAnsi="Times New Roman" w:cs="Times New Roman"/>
          <w:sz w:val="28"/>
          <w:szCs w:val="28"/>
        </w:rPr>
        <w:t>ные</w:t>
      </w:r>
      <w:r w:rsidR="00BC16BD" w:rsidRPr="001C2D8D">
        <w:rPr>
          <w:rFonts w:ascii="Times New Roman" w:hAnsi="Times New Roman" w:cs="Times New Roman"/>
          <w:sz w:val="28"/>
          <w:szCs w:val="28"/>
        </w:rPr>
        <w:t xml:space="preserve"> </w:t>
      </w:r>
      <w:r w:rsidR="00C04845" w:rsidRPr="001C2D8D">
        <w:rPr>
          <w:rFonts w:ascii="Times New Roman" w:hAnsi="Times New Roman" w:cs="Times New Roman"/>
          <w:sz w:val="28"/>
          <w:szCs w:val="28"/>
        </w:rPr>
        <w:t>предложени</w:t>
      </w:r>
      <w:r w:rsidR="006267C8" w:rsidRPr="001C2D8D">
        <w:rPr>
          <w:rFonts w:ascii="Times New Roman" w:hAnsi="Times New Roman" w:cs="Times New Roman"/>
          <w:sz w:val="28"/>
          <w:szCs w:val="28"/>
        </w:rPr>
        <w:t>я</w:t>
      </w:r>
      <w:r w:rsidR="006208D5" w:rsidRPr="001C2D8D">
        <w:rPr>
          <w:rFonts w:ascii="Times New Roman" w:hAnsi="Times New Roman" w:cs="Times New Roman"/>
          <w:sz w:val="28"/>
          <w:szCs w:val="28"/>
        </w:rPr>
        <w:t>)</w:t>
      </w:r>
      <w:r w:rsidR="002C3F72" w:rsidRPr="001C2D8D">
        <w:rPr>
          <w:rFonts w:ascii="Times New Roman" w:hAnsi="Times New Roman" w:cs="Times New Roman"/>
          <w:sz w:val="28"/>
          <w:szCs w:val="28"/>
        </w:rPr>
        <w:t xml:space="preserve">: </w:t>
      </w:r>
      <w:r w:rsidR="00C265C6" w:rsidRPr="00D8723B">
        <w:rPr>
          <w:rFonts w:ascii="Times New Roman" w:hAnsi="Times New Roman" w:cs="Times New Roman"/>
          <w:i/>
          <w:iCs/>
          <w:sz w:val="28"/>
          <w:szCs w:val="28"/>
          <w:lang w:val="en-US"/>
        </w:rPr>
        <w:t>S</w:t>
      </w:r>
      <w:r w:rsidR="002C3F72" w:rsidRPr="00D8723B">
        <w:rPr>
          <w:rFonts w:ascii="Times New Roman" w:hAnsi="Times New Roman" w:cs="Times New Roman"/>
          <w:i/>
          <w:iCs/>
          <w:sz w:val="28"/>
          <w:szCs w:val="28"/>
          <w:lang w:val="de-DE"/>
        </w:rPr>
        <w:t>o</w:t>
      </w:r>
      <w:r w:rsidR="002C3F72" w:rsidRPr="00D8723B">
        <w:rPr>
          <w:rFonts w:ascii="Times New Roman" w:hAnsi="Times New Roman" w:cs="Times New Roman"/>
          <w:i/>
          <w:iCs/>
          <w:sz w:val="28"/>
          <w:szCs w:val="28"/>
        </w:rPr>
        <w:t xml:space="preserve"> </w:t>
      </w:r>
      <w:proofErr w:type="spellStart"/>
      <w:r w:rsidR="002C3F72" w:rsidRPr="00D8723B">
        <w:rPr>
          <w:rFonts w:ascii="Times New Roman" w:hAnsi="Times New Roman" w:cs="Times New Roman"/>
          <w:i/>
          <w:iCs/>
          <w:sz w:val="28"/>
          <w:szCs w:val="28"/>
          <w:lang w:val="de-DE"/>
        </w:rPr>
        <w:t>sagant</w:t>
      </w:r>
      <w:proofErr w:type="spellEnd"/>
      <w:r w:rsidR="002C3F72" w:rsidRPr="00D8723B">
        <w:rPr>
          <w:rFonts w:ascii="Times New Roman" w:hAnsi="Times New Roman" w:cs="Times New Roman"/>
          <w:i/>
          <w:iCs/>
          <w:sz w:val="28"/>
          <w:szCs w:val="28"/>
        </w:rPr>
        <w:t xml:space="preserve">, </w:t>
      </w:r>
      <w:proofErr w:type="spellStart"/>
      <w:r w:rsidR="002C3F72" w:rsidRPr="00D8723B">
        <w:rPr>
          <w:rFonts w:ascii="Times New Roman" w:hAnsi="Times New Roman" w:cs="Times New Roman"/>
          <w:i/>
          <w:iCs/>
          <w:sz w:val="28"/>
          <w:szCs w:val="28"/>
          <w:lang w:val="de-DE"/>
        </w:rPr>
        <w:t>daz</w:t>
      </w:r>
      <w:proofErr w:type="spellEnd"/>
      <w:r w:rsidR="002C3F72" w:rsidRPr="00D8723B">
        <w:rPr>
          <w:rFonts w:ascii="Times New Roman" w:hAnsi="Times New Roman" w:cs="Times New Roman"/>
          <w:i/>
          <w:iCs/>
          <w:sz w:val="28"/>
          <w:szCs w:val="28"/>
        </w:rPr>
        <w:t xml:space="preserve"> </w:t>
      </w:r>
      <w:r w:rsidR="002C3F72" w:rsidRPr="00D8723B">
        <w:rPr>
          <w:rFonts w:ascii="Times New Roman" w:hAnsi="Times New Roman" w:cs="Times New Roman"/>
          <w:i/>
          <w:iCs/>
          <w:sz w:val="28"/>
          <w:szCs w:val="28"/>
          <w:lang w:val="de-DE"/>
        </w:rPr>
        <w:t>so</w:t>
      </w:r>
      <w:r w:rsidR="002C3F72" w:rsidRPr="00D8723B">
        <w:rPr>
          <w:rFonts w:ascii="Times New Roman" w:hAnsi="Times New Roman" w:cs="Times New Roman"/>
          <w:i/>
          <w:iCs/>
          <w:sz w:val="28"/>
          <w:szCs w:val="28"/>
        </w:rPr>
        <w:t xml:space="preserve"> </w:t>
      </w:r>
      <w:r w:rsidR="002C3F72" w:rsidRPr="00D8723B">
        <w:rPr>
          <w:rFonts w:ascii="Times New Roman" w:hAnsi="Times New Roman" w:cs="Times New Roman"/>
          <w:i/>
          <w:iCs/>
          <w:sz w:val="28"/>
          <w:szCs w:val="28"/>
          <w:lang w:val="de-DE"/>
        </w:rPr>
        <w:t>si</w:t>
      </w:r>
      <w:r w:rsidR="002C3F72" w:rsidRPr="00D8723B">
        <w:rPr>
          <w:rFonts w:ascii="Times New Roman" w:hAnsi="Times New Roman" w:cs="Times New Roman"/>
          <w:i/>
          <w:iCs/>
          <w:sz w:val="28"/>
          <w:szCs w:val="28"/>
        </w:rPr>
        <w:t xml:space="preserve"> </w:t>
      </w:r>
      <w:r w:rsidR="00950D46" w:rsidRPr="00D8723B">
        <w:rPr>
          <w:rFonts w:ascii="Times New Roman" w:hAnsi="Times New Roman" w:cs="Times New Roman"/>
          <w:i/>
          <w:iCs/>
          <w:sz w:val="28"/>
          <w:szCs w:val="28"/>
        </w:rPr>
        <w:t>&lt;</w:t>
      </w:r>
      <w:r w:rsidR="002C3F72" w:rsidRPr="00D8723B">
        <w:rPr>
          <w:rFonts w:ascii="Times New Roman" w:hAnsi="Times New Roman" w:cs="Times New Roman"/>
          <w:i/>
          <w:iCs/>
          <w:sz w:val="28"/>
          <w:szCs w:val="28"/>
        </w:rPr>
        <w:t>…</w:t>
      </w:r>
      <w:r w:rsidR="00950D46" w:rsidRPr="00D8723B">
        <w:rPr>
          <w:rFonts w:ascii="Times New Roman" w:hAnsi="Times New Roman" w:cs="Times New Roman"/>
          <w:i/>
          <w:iCs/>
          <w:sz w:val="28"/>
          <w:szCs w:val="28"/>
        </w:rPr>
        <w:t xml:space="preserve">&gt; </w:t>
      </w:r>
      <w:proofErr w:type="spellStart"/>
      <w:r w:rsidR="002C3F72" w:rsidRPr="00D8723B">
        <w:rPr>
          <w:rFonts w:ascii="Times New Roman" w:hAnsi="Times New Roman" w:cs="Times New Roman"/>
          <w:i/>
          <w:iCs/>
          <w:sz w:val="28"/>
          <w:szCs w:val="28"/>
          <w:lang w:val="de-DE"/>
        </w:rPr>
        <w:t>unte</w:t>
      </w:r>
      <w:proofErr w:type="spellEnd"/>
      <w:r w:rsidR="002C3F72" w:rsidRPr="00D8723B">
        <w:rPr>
          <w:rFonts w:ascii="Times New Roman" w:hAnsi="Times New Roman" w:cs="Times New Roman"/>
          <w:i/>
          <w:iCs/>
          <w:sz w:val="28"/>
          <w:szCs w:val="28"/>
        </w:rPr>
        <w:t xml:space="preserve"> </w:t>
      </w:r>
      <w:proofErr w:type="spellStart"/>
      <w:r w:rsidR="002C3F72" w:rsidRPr="00D8723B">
        <w:rPr>
          <w:rFonts w:ascii="Times New Roman" w:hAnsi="Times New Roman" w:cs="Times New Roman"/>
          <w:i/>
          <w:iCs/>
          <w:sz w:val="28"/>
          <w:szCs w:val="28"/>
          <w:lang w:val="de-DE"/>
        </w:rPr>
        <w:t>quedent</w:t>
      </w:r>
      <w:proofErr w:type="spellEnd"/>
      <w:r w:rsidR="002C3F72" w:rsidRPr="00D8723B">
        <w:rPr>
          <w:rFonts w:ascii="Times New Roman" w:hAnsi="Times New Roman" w:cs="Times New Roman"/>
          <w:i/>
          <w:iCs/>
          <w:sz w:val="28"/>
          <w:szCs w:val="28"/>
        </w:rPr>
        <w:t xml:space="preserve">, </w:t>
      </w:r>
      <w:proofErr w:type="spellStart"/>
      <w:r w:rsidR="002C3F72" w:rsidRPr="00D8723B">
        <w:rPr>
          <w:rFonts w:ascii="Times New Roman" w:hAnsi="Times New Roman" w:cs="Times New Roman"/>
          <w:i/>
          <w:iCs/>
          <w:sz w:val="28"/>
          <w:szCs w:val="28"/>
          <w:lang w:val="de-DE"/>
        </w:rPr>
        <w:t>daz</w:t>
      </w:r>
      <w:proofErr w:type="spellEnd"/>
      <w:r w:rsidR="002C3F72" w:rsidRPr="001C2D8D">
        <w:rPr>
          <w:rFonts w:ascii="Times New Roman" w:hAnsi="Times New Roman" w:cs="Times New Roman"/>
          <w:sz w:val="28"/>
          <w:szCs w:val="28"/>
        </w:rPr>
        <w:t xml:space="preserve"> </w:t>
      </w:r>
      <w:r w:rsidR="00950D46" w:rsidRPr="001C2D8D">
        <w:rPr>
          <w:rFonts w:ascii="Times New Roman" w:hAnsi="Times New Roman" w:cs="Times New Roman"/>
          <w:sz w:val="28"/>
          <w:szCs w:val="28"/>
        </w:rPr>
        <w:t>&lt;</w:t>
      </w:r>
      <w:r w:rsidR="002C3F72" w:rsidRPr="001C2D8D">
        <w:rPr>
          <w:rFonts w:ascii="Times New Roman" w:hAnsi="Times New Roman" w:cs="Times New Roman"/>
          <w:sz w:val="28"/>
          <w:szCs w:val="28"/>
        </w:rPr>
        <w:t>…</w:t>
      </w:r>
      <w:r w:rsidR="00950D46" w:rsidRPr="001C2D8D">
        <w:rPr>
          <w:rFonts w:ascii="Times New Roman" w:hAnsi="Times New Roman" w:cs="Times New Roman"/>
          <w:sz w:val="28"/>
          <w:szCs w:val="28"/>
        </w:rPr>
        <w:t>&gt;</w:t>
      </w:r>
      <w:r w:rsidR="002C3F72" w:rsidRPr="001C2D8D">
        <w:rPr>
          <w:rFonts w:ascii="Times New Roman" w:hAnsi="Times New Roman" w:cs="Times New Roman"/>
          <w:sz w:val="28"/>
          <w:szCs w:val="28"/>
        </w:rPr>
        <w:t xml:space="preserve"> «Так </w:t>
      </w:r>
      <w:r w:rsidR="00C265C6" w:rsidRPr="001C2D8D">
        <w:rPr>
          <w:rFonts w:ascii="Times New Roman" w:hAnsi="Times New Roman" w:cs="Times New Roman"/>
          <w:sz w:val="28"/>
          <w:szCs w:val="28"/>
        </w:rPr>
        <w:t>говорят/подтверждают</w:t>
      </w:r>
      <w:r w:rsidR="002C3F72" w:rsidRPr="001C2D8D">
        <w:rPr>
          <w:rFonts w:ascii="Times New Roman" w:hAnsi="Times New Roman" w:cs="Times New Roman"/>
          <w:sz w:val="28"/>
          <w:szCs w:val="28"/>
        </w:rPr>
        <w:t xml:space="preserve">, что это является </w:t>
      </w:r>
      <w:r w:rsidR="00C265C6" w:rsidRPr="001C2D8D">
        <w:rPr>
          <w:rFonts w:ascii="Times New Roman" w:hAnsi="Times New Roman" w:cs="Times New Roman"/>
          <w:sz w:val="28"/>
          <w:szCs w:val="28"/>
        </w:rPr>
        <w:t>&lt;</w:t>
      </w:r>
      <w:r w:rsidR="002C3F72" w:rsidRPr="001C2D8D">
        <w:rPr>
          <w:rFonts w:ascii="Times New Roman" w:hAnsi="Times New Roman" w:cs="Times New Roman"/>
          <w:sz w:val="28"/>
          <w:szCs w:val="28"/>
        </w:rPr>
        <w:t>…</w:t>
      </w:r>
      <w:r w:rsidR="00C265C6" w:rsidRPr="001C2D8D">
        <w:rPr>
          <w:rFonts w:ascii="Times New Roman" w:hAnsi="Times New Roman" w:cs="Times New Roman"/>
          <w:sz w:val="28"/>
          <w:szCs w:val="28"/>
        </w:rPr>
        <w:t>&gt;</w:t>
      </w:r>
      <w:r w:rsidR="002C3F72" w:rsidRPr="001C2D8D">
        <w:rPr>
          <w:rFonts w:ascii="Times New Roman" w:hAnsi="Times New Roman" w:cs="Times New Roman"/>
          <w:sz w:val="28"/>
          <w:szCs w:val="28"/>
        </w:rPr>
        <w:t xml:space="preserve"> и сообщ</w:t>
      </w:r>
      <w:r w:rsidR="00C265C6" w:rsidRPr="001C2D8D">
        <w:rPr>
          <w:rFonts w:ascii="Times New Roman" w:hAnsi="Times New Roman" w:cs="Times New Roman"/>
          <w:sz w:val="28"/>
          <w:szCs w:val="28"/>
        </w:rPr>
        <w:t>ают</w:t>
      </w:r>
      <w:r w:rsidR="002C3F72" w:rsidRPr="001C2D8D">
        <w:rPr>
          <w:rFonts w:ascii="Times New Roman" w:hAnsi="Times New Roman" w:cs="Times New Roman"/>
          <w:sz w:val="28"/>
          <w:szCs w:val="28"/>
        </w:rPr>
        <w:t xml:space="preserve">, что </w:t>
      </w:r>
      <w:r w:rsidR="00C265C6" w:rsidRPr="001C2D8D">
        <w:rPr>
          <w:rFonts w:ascii="Times New Roman" w:hAnsi="Times New Roman" w:cs="Times New Roman"/>
          <w:sz w:val="28"/>
          <w:szCs w:val="28"/>
        </w:rPr>
        <w:t>&lt;</w:t>
      </w:r>
      <w:r w:rsidR="002C3F72" w:rsidRPr="001C2D8D">
        <w:rPr>
          <w:rFonts w:ascii="Times New Roman" w:hAnsi="Times New Roman" w:cs="Times New Roman"/>
          <w:sz w:val="28"/>
          <w:szCs w:val="28"/>
        </w:rPr>
        <w:t>…</w:t>
      </w:r>
      <w:r w:rsidR="00C265C6" w:rsidRPr="001C2D8D">
        <w:rPr>
          <w:rFonts w:ascii="Times New Roman" w:hAnsi="Times New Roman" w:cs="Times New Roman"/>
          <w:sz w:val="28"/>
          <w:szCs w:val="28"/>
        </w:rPr>
        <w:t>&gt;</w:t>
      </w:r>
      <w:r w:rsidR="002C3F72" w:rsidRPr="001C2D8D">
        <w:rPr>
          <w:rFonts w:ascii="Times New Roman" w:hAnsi="Times New Roman" w:cs="Times New Roman"/>
          <w:sz w:val="28"/>
          <w:szCs w:val="28"/>
        </w:rPr>
        <w:t>»</w:t>
      </w:r>
      <w:r w:rsidR="00C265C6" w:rsidRPr="001C2D8D">
        <w:rPr>
          <w:rFonts w:ascii="Times New Roman" w:hAnsi="Times New Roman" w:cs="Times New Roman"/>
          <w:sz w:val="28"/>
          <w:szCs w:val="28"/>
        </w:rPr>
        <w:t xml:space="preserve">. Свидетельство присяжных </w:t>
      </w:r>
      <w:r w:rsidR="00BC16BD" w:rsidRPr="001C2D8D">
        <w:rPr>
          <w:rFonts w:ascii="Times New Roman" w:hAnsi="Times New Roman" w:cs="Times New Roman"/>
          <w:sz w:val="28"/>
          <w:szCs w:val="28"/>
        </w:rPr>
        <w:t>обобщено</w:t>
      </w:r>
      <w:r w:rsidR="00C265C6" w:rsidRPr="001C2D8D">
        <w:rPr>
          <w:rFonts w:ascii="Times New Roman" w:hAnsi="Times New Roman" w:cs="Times New Roman"/>
          <w:sz w:val="28"/>
          <w:szCs w:val="28"/>
        </w:rPr>
        <w:t xml:space="preserve"> в конце </w:t>
      </w:r>
      <w:proofErr w:type="spellStart"/>
      <w:r w:rsidR="00C265C6" w:rsidRPr="001C2D8D">
        <w:rPr>
          <w:rFonts w:ascii="Times New Roman" w:hAnsi="Times New Roman" w:cs="Times New Roman"/>
          <w:sz w:val="28"/>
          <w:szCs w:val="28"/>
        </w:rPr>
        <w:t>претеритальной</w:t>
      </w:r>
      <w:proofErr w:type="spellEnd"/>
      <w:r w:rsidR="00C265C6" w:rsidRPr="001C2D8D">
        <w:rPr>
          <w:rFonts w:ascii="Times New Roman" w:hAnsi="Times New Roman" w:cs="Times New Roman"/>
          <w:sz w:val="28"/>
          <w:szCs w:val="28"/>
        </w:rPr>
        <w:t xml:space="preserve"> фор</w:t>
      </w:r>
      <w:r w:rsidR="00950D46" w:rsidRPr="001C2D8D">
        <w:rPr>
          <w:rFonts w:ascii="Times New Roman" w:hAnsi="Times New Roman" w:cs="Times New Roman"/>
          <w:sz w:val="28"/>
          <w:szCs w:val="28"/>
        </w:rPr>
        <w:t>мой</w:t>
      </w:r>
      <w:r w:rsidR="00C265C6" w:rsidRPr="001C2D8D">
        <w:rPr>
          <w:rFonts w:ascii="Times New Roman" w:hAnsi="Times New Roman" w:cs="Times New Roman"/>
          <w:sz w:val="28"/>
          <w:szCs w:val="28"/>
        </w:rPr>
        <w:t xml:space="preserve">: </w:t>
      </w:r>
      <w:proofErr w:type="spellStart"/>
      <w:r w:rsidR="00C265C6" w:rsidRPr="00D8723B">
        <w:rPr>
          <w:rFonts w:ascii="Times New Roman" w:hAnsi="Times New Roman" w:cs="Times New Roman"/>
          <w:i/>
          <w:iCs/>
          <w:sz w:val="28"/>
          <w:szCs w:val="28"/>
          <w:lang w:val="en-US"/>
        </w:rPr>
        <w:t>Diz</w:t>
      </w:r>
      <w:proofErr w:type="spellEnd"/>
      <w:r w:rsidR="00C265C6" w:rsidRPr="00D8723B">
        <w:rPr>
          <w:rFonts w:ascii="Times New Roman" w:hAnsi="Times New Roman" w:cs="Times New Roman"/>
          <w:i/>
          <w:iCs/>
          <w:sz w:val="28"/>
          <w:szCs w:val="28"/>
        </w:rPr>
        <w:t xml:space="preserve"> </w:t>
      </w:r>
      <w:proofErr w:type="spellStart"/>
      <w:r w:rsidR="00C265C6" w:rsidRPr="00D8723B">
        <w:rPr>
          <w:rFonts w:ascii="Times New Roman" w:hAnsi="Times New Roman" w:cs="Times New Roman"/>
          <w:i/>
          <w:iCs/>
          <w:sz w:val="28"/>
          <w:szCs w:val="28"/>
          <w:lang w:val="en-US"/>
        </w:rPr>
        <w:t>sageta</w:t>
      </w:r>
      <w:proofErr w:type="spellEnd"/>
      <w:r w:rsidR="00C265C6" w:rsidRPr="001C2D8D">
        <w:rPr>
          <w:rFonts w:ascii="Times New Roman" w:hAnsi="Times New Roman" w:cs="Times New Roman"/>
          <w:sz w:val="28"/>
          <w:szCs w:val="28"/>
        </w:rPr>
        <w:t xml:space="preserve"> … «это сказал/подтвердил </w:t>
      </w:r>
      <w:r w:rsidR="00950D46" w:rsidRPr="001C2D8D">
        <w:rPr>
          <w:rFonts w:ascii="Times New Roman" w:hAnsi="Times New Roman" w:cs="Times New Roman"/>
          <w:sz w:val="28"/>
          <w:szCs w:val="28"/>
        </w:rPr>
        <w:t>&lt;</w:t>
      </w:r>
      <w:r w:rsidR="00C265C6" w:rsidRPr="001C2D8D">
        <w:rPr>
          <w:rFonts w:ascii="Times New Roman" w:hAnsi="Times New Roman" w:cs="Times New Roman"/>
          <w:sz w:val="28"/>
          <w:szCs w:val="28"/>
        </w:rPr>
        <w:t>…</w:t>
      </w:r>
      <w:r w:rsidR="00950D46" w:rsidRPr="001C2D8D">
        <w:rPr>
          <w:rFonts w:ascii="Times New Roman" w:hAnsi="Times New Roman" w:cs="Times New Roman"/>
          <w:sz w:val="28"/>
          <w:szCs w:val="28"/>
        </w:rPr>
        <w:t>&gt;</w:t>
      </w:r>
      <w:r w:rsidR="00C265C6" w:rsidRPr="001C2D8D">
        <w:rPr>
          <w:rFonts w:ascii="Times New Roman" w:hAnsi="Times New Roman" w:cs="Times New Roman"/>
          <w:sz w:val="28"/>
          <w:szCs w:val="28"/>
        </w:rPr>
        <w:t>».</w:t>
      </w:r>
      <w:r w:rsidR="001B5782" w:rsidRPr="001C2D8D">
        <w:rPr>
          <w:rFonts w:ascii="Times New Roman" w:hAnsi="Times New Roman" w:cs="Times New Roman"/>
          <w:sz w:val="28"/>
          <w:szCs w:val="28"/>
        </w:rPr>
        <w:t xml:space="preserve"> </w:t>
      </w:r>
      <w:r w:rsidR="00950D46" w:rsidRPr="001C2D8D">
        <w:rPr>
          <w:rFonts w:ascii="Times New Roman" w:hAnsi="Times New Roman" w:cs="Times New Roman"/>
          <w:sz w:val="28"/>
          <w:szCs w:val="28"/>
        </w:rPr>
        <w:t>В</w:t>
      </w:r>
      <w:r w:rsidR="001B5782" w:rsidRPr="001C2D8D">
        <w:rPr>
          <w:rFonts w:ascii="Times New Roman" w:hAnsi="Times New Roman" w:cs="Times New Roman"/>
          <w:sz w:val="28"/>
          <w:szCs w:val="28"/>
        </w:rPr>
        <w:t>к</w:t>
      </w:r>
      <w:r w:rsidR="00950D46" w:rsidRPr="001C2D8D">
        <w:rPr>
          <w:rFonts w:ascii="Times New Roman" w:hAnsi="Times New Roman" w:cs="Times New Roman"/>
          <w:sz w:val="28"/>
          <w:szCs w:val="28"/>
        </w:rPr>
        <w:t xml:space="preserve">люченными в описательные топонимические словосочетания являются </w:t>
      </w:r>
      <w:r w:rsidR="00C04845" w:rsidRPr="001C2D8D">
        <w:rPr>
          <w:rFonts w:ascii="Times New Roman" w:hAnsi="Times New Roman" w:cs="Times New Roman"/>
          <w:sz w:val="28"/>
          <w:szCs w:val="28"/>
        </w:rPr>
        <w:t xml:space="preserve">многозначные </w:t>
      </w:r>
      <w:proofErr w:type="spellStart"/>
      <w:r w:rsidR="001B5782" w:rsidRPr="001C2D8D">
        <w:rPr>
          <w:rFonts w:ascii="Times New Roman" w:hAnsi="Times New Roman" w:cs="Times New Roman"/>
          <w:sz w:val="28"/>
          <w:szCs w:val="28"/>
        </w:rPr>
        <w:t>двн</w:t>
      </w:r>
      <w:proofErr w:type="spellEnd"/>
      <w:r w:rsidR="001B5782" w:rsidRPr="001C2D8D">
        <w:rPr>
          <w:rFonts w:ascii="Times New Roman" w:hAnsi="Times New Roman" w:cs="Times New Roman"/>
          <w:sz w:val="28"/>
          <w:szCs w:val="28"/>
        </w:rPr>
        <w:t xml:space="preserve">. </w:t>
      </w:r>
      <w:r w:rsidR="00950D46" w:rsidRPr="001C2D8D">
        <w:rPr>
          <w:rFonts w:ascii="Times New Roman" w:hAnsi="Times New Roman" w:cs="Times New Roman"/>
          <w:sz w:val="28"/>
          <w:szCs w:val="28"/>
        </w:rPr>
        <w:t xml:space="preserve">глаголы </w:t>
      </w:r>
      <w:proofErr w:type="spellStart"/>
      <w:r w:rsidR="00950D46" w:rsidRPr="001C2D8D">
        <w:rPr>
          <w:rFonts w:ascii="Times New Roman" w:hAnsi="Times New Roman" w:cs="Times New Roman"/>
          <w:sz w:val="28"/>
          <w:szCs w:val="28"/>
          <w:lang w:val="en-US"/>
        </w:rPr>
        <w:t>heizzan</w:t>
      </w:r>
      <w:proofErr w:type="spellEnd"/>
      <w:r w:rsidR="00950D46" w:rsidRPr="001C2D8D">
        <w:rPr>
          <w:rFonts w:ascii="Times New Roman" w:hAnsi="Times New Roman" w:cs="Times New Roman"/>
          <w:sz w:val="28"/>
          <w:szCs w:val="28"/>
        </w:rPr>
        <w:t xml:space="preserve"> «зваться, называть, именовать» и </w:t>
      </w:r>
      <w:proofErr w:type="spellStart"/>
      <w:r w:rsidR="00A64368">
        <w:rPr>
          <w:rFonts w:ascii="Times New Roman" w:hAnsi="Times New Roman" w:cs="Times New Roman"/>
          <w:sz w:val="28"/>
          <w:szCs w:val="28"/>
          <w:lang w:val="en-US"/>
        </w:rPr>
        <w:t>stantan</w:t>
      </w:r>
      <w:proofErr w:type="spellEnd"/>
      <w:r w:rsidR="00A64368" w:rsidRPr="00A64368">
        <w:rPr>
          <w:rFonts w:ascii="Times New Roman" w:hAnsi="Times New Roman" w:cs="Times New Roman"/>
          <w:sz w:val="28"/>
          <w:szCs w:val="28"/>
        </w:rPr>
        <w:t xml:space="preserve"> </w:t>
      </w:r>
      <w:r w:rsidR="00950D46" w:rsidRPr="001C2D8D">
        <w:rPr>
          <w:rFonts w:ascii="Times New Roman" w:hAnsi="Times New Roman" w:cs="Times New Roman"/>
          <w:sz w:val="28"/>
          <w:szCs w:val="28"/>
        </w:rPr>
        <w:t>«стоять,</w:t>
      </w:r>
      <w:r w:rsidR="00A012E6" w:rsidRPr="001C2D8D">
        <w:rPr>
          <w:rFonts w:ascii="Times New Roman" w:hAnsi="Times New Roman" w:cs="Times New Roman"/>
          <w:sz w:val="28"/>
          <w:szCs w:val="28"/>
        </w:rPr>
        <w:t xml:space="preserve"> находиться». Ср. </w:t>
      </w:r>
      <w:proofErr w:type="spellStart"/>
      <w:r w:rsidR="00A012E6" w:rsidRPr="00D8723B">
        <w:rPr>
          <w:rFonts w:ascii="Times New Roman" w:hAnsi="Times New Roman" w:cs="Times New Roman"/>
          <w:i/>
          <w:iCs/>
          <w:sz w:val="28"/>
          <w:szCs w:val="28"/>
          <w:lang w:val="de-DE"/>
        </w:rPr>
        <w:t>diu</w:t>
      </w:r>
      <w:proofErr w:type="spellEnd"/>
      <w:r w:rsidR="00A012E6" w:rsidRPr="00D8723B">
        <w:rPr>
          <w:rFonts w:ascii="Times New Roman" w:hAnsi="Times New Roman" w:cs="Times New Roman"/>
          <w:i/>
          <w:iCs/>
          <w:sz w:val="28"/>
          <w:szCs w:val="28"/>
        </w:rPr>
        <w:t xml:space="preserve"> </w:t>
      </w:r>
      <w:r w:rsidR="00A012E6" w:rsidRPr="00D8723B">
        <w:rPr>
          <w:rFonts w:ascii="Times New Roman" w:hAnsi="Times New Roman" w:cs="Times New Roman"/>
          <w:i/>
          <w:iCs/>
          <w:sz w:val="28"/>
          <w:szCs w:val="28"/>
          <w:lang w:val="de-DE"/>
        </w:rPr>
        <w:t>dar</w:t>
      </w:r>
      <w:r w:rsidR="00A012E6" w:rsidRPr="00D8723B">
        <w:rPr>
          <w:rFonts w:ascii="Times New Roman" w:hAnsi="Times New Roman" w:cs="Times New Roman"/>
          <w:i/>
          <w:iCs/>
          <w:sz w:val="28"/>
          <w:szCs w:val="28"/>
        </w:rPr>
        <w:t xml:space="preserve"> </w:t>
      </w:r>
      <w:proofErr w:type="spellStart"/>
      <w:r w:rsidR="00A012E6" w:rsidRPr="00D8723B">
        <w:rPr>
          <w:rFonts w:ascii="Times New Roman" w:hAnsi="Times New Roman" w:cs="Times New Roman"/>
          <w:i/>
          <w:iCs/>
          <w:sz w:val="28"/>
          <w:szCs w:val="28"/>
          <w:lang w:val="de-DE"/>
        </w:rPr>
        <w:t>heizzit</w:t>
      </w:r>
      <w:proofErr w:type="spellEnd"/>
      <w:r w:rsidR="00A012E6" w:rsidRPr="00D8723B">
        <w:rPr>
          <w:rFonts w:ascii="Times New Roman" w:hAnsi="Times New Roman" w:cs="Times New Roman"/>
          <w:i/>
          <w:iCs/>
          <w:sz w:val="28"/>
          <w:szCs w:val="28"/>
        </w:rPr>
        <w:t xml:space="preserve"> </w:t>
      </w:r>
      <w:proofErr w:type="spellStart"/>
      <w:r w:rsidR="00A012E6" w:rsidRPr="00D8723B">
        <w:rPr>
          <w:rFonts w:ascii="Times New Roman" w:hAnsi="Times New Roman" w:cs="Times New Roman"/>
          <w:i/>
          <w:iCs/>
          <w:sz w:val="28"/>
          <w:szCs w:val="28"/>
          <w:lang w:val="de-DE"/>
        </w:rPr>
        <w:t>Giggimada</w:t>
      </w:r>
      <w:proofErr w:type="spellEnd"/>
      <w:r w:rsidR="00A012E6" w:rsidRPr="001C2D8D">
        <w:rPr>
          <w:rFonts w:ascii="Times New Roman" w:hAnsi="Times New Roman" w:cs="Times New Roman"/>
          <w:sz w:val="28"/>
          <w:szCs w:val="28"/>
        </w:rPr>
        <w:t xml:space="preserve"> «</w:t>
      </w:r>
      <w:r w:rsidR="00825B5C" w:rsidRPr="001C2D8D">
        <w:rPr>
          <w:rFonts w:ascii="Times New Roman" w:hAnsi="Times New Roman" w:cs="Times New Roman"/>
          <w:sz w:val="28"/>
          <w:szCs w:val="28"/>
        </w:rPr>
        <w:t>(</w:t>
      </w:r>
      <w:r w:rsidR="00A012E6" w:rsidRPr="001C2D8D">
        <w:rPr>
          <w:rFonts w:ascii="Times New Roman" w:hAnsi="Times New Roman" w:cs="Times New Roman"/>
          <w:sz w:val="28"/>
          <w:szCs w:val="28"/>
        </w:rPr>
        <w:t>тот</w:t>
      </w:r>
      <w:r w:rsidR="00825B5C" w:rsidRPr="001C2D8D">
        <w:rPr>
          <w:rFonts w:ascii="Times New Roman" w:hAnsi="Times New Roman" w:cs="Times New Roman"/>
          <w:sz w:val="28"/>
          <w:szCs w:val="28"/>
        </w:rPr>
        <w:t>)</w:t>
      </w:r>
      <w:r w:rsidR="00A012E6" w:rsidRPr="001C2D8D">
        <w:rPr>
          <w:rFonts w:ascii="Times New Roman" w:hAnsi="Times New Roman" w:cs="Times New Roman"/>
          <w:sz w:val="28"/>
          <w:szCs w:val="28"/>
        </w:rPr>
        <w:t xml:space="preserve"> там зовется покос Гика»; </w:t>
      </w:r>
      <w:proofErr w:type="spellStart"/>
      <w:r w:rsidR="00A012E6" w:rsidRPr="00D8723B">
        <w:rPr>
          <w:rFonts w:ascii="Times New Roman" w:hAnsi="Times New Roman" w:cs="Times New Roman"/>
          <w:i/>
          <w:iCs/>
          <w:sz w:val="28"/>
          <w:szCs w:val="28"/>
          <w:lang w:val="de-DE"/>
        </w:rPr>
        <w:t>dar</w:t>
      </w:r>
      <w:proofErr w:type="spellEnd"/>
      <w:r w:rsidR="00A012E6" w:rsidRPr="00D8723B">
        <w:rPr>
          <w:rFonts w:ascii="Times New Roman" w:hAnsi="Times New Roman" w:cs="Times New Roman"/>
          <w:i/>
          <w:iCs/>
          <w:sz w:val="28"/>
          <w:szCs w:val="28"/>
        </w:rPr>
        <w:t xml:space="preserve"> </w:t>
      </w:r>
      <w:r w:rsidR="00A012E6" w:rsidRPr="00D8723B">
        <w:rPr>
          <w:rFonts w:ascii="Times New Roman" w:hAnsi="Times New Roman" w:cs="Times New Roman"/>
          <w:i/>
          <w:iCs/>
          <w:sz w:val="28"/>
          <w:szCs w:val="28"/>
          <w:lang w:val="de-DE"/>
        </w:rPr>
        <w:t>der</w:t>
      </w:r>
      <w:r w:rsidR="00A012E6" w:rsidRPr="00D8723B">
        <w:rPr>
          <w:rFonts w:ascii="Times New Roman" w:hAnsi="Times New Roman" w:cs="Times New Roman"/>
          <w:i/>
          <w:iCs/>
          <w:sz w:val="28"/>
          <w:szCs w:val="28"/>
        </w:rPr>
        <w:t xml:space="preserve"> </w:t>
      </w:r>
      <w:proofErr w:type="spellStart"/>
      <w:r w:rsidR="00A012E6" w:rsidRPr="00D8723B">
        <w:rPr>
          <w:rFonts w:ascii="Times New Roman" w:hAnsi="Times New Roman" w:cs="Times New Roman"/>
          <w:i/>
          <w:iCs/>
          <w:sz w:val="28"/>
          <w:szCs w:val="28"/>
          <w:lang w:val="de-DE"/>
        </w:rPr>
        <w:t>spirboum</w:t>
      </w:r>
      <w:proofErr w:type="spellEnd"/>
      <w:r w:rsidR="00A012E6" w:rsidRPr="00D8723B">
        <w:rPr>
          <w:rFonts w:ascii="Times New Roman" w:hAnsi="Times New Roman" w:cs="Times New Roman"/>
          <w:i/>
          <w:iCs/>
          <w:sz w:val="28"/>
          <w:szCs w:val="28"/>
        </w:rPr>
        <w:t xml:space="preserve"> </w:t>
      </w:r>
      <w:proofErr w:type="spellStart"/>
      <w:r w:rsidR="00A012E6" w:rsidRPr="00D8723B">
        <w:rPr>
          <w:rFonts w:ascii="Times New Roman" w:hAnsi="Times New Roman" w:cs="Times New Roman"/>
          <w:i/>
          <w:iCs/>
          <w:sz w:val="28"/>
          <w:szCs w:val="28"/>
          <w:lang w:val="de-DE"/>
        </w:rPr>
        <w:t>stuont</w:t>
      </w:r>
      <w:proofErr w:type="spellEnd"/>
      <w:r w:rsidR="00A012E6" w:rsidRPr="001C2D8D">
        <w:rPr>
          <w:rFonts w:ascii="Times New Roman" w:hAnsi="Times New Roman" w:cs="Times New Roman"/>
          <w:sz w:val="28"/>
          <w:szCs w:val="28"/>
        </w:rPr>
        <w:t xml:space="preserve"> «там </w:t>
      </w:r>
      <w:r w:rsidR="00C04845" w:rsidRPr="001C2D8D">
        <w:rPr>
          <w:rFonts w:ascii="Times New Roman" w:hAnsi="Times New Roman" w:cs="Times New Roman"/>
          <w:sz w:val="28"/>
          <w:szCs w:val="28"/>
        </w:rPr>
        <w:t xml:space="preserve">(та) </w:t>
      </w:r>
      <w:r w:rsidR="00A012E6" w:rsidRPr="001C2D8D">
        <w:rPr>
          <w:rFonts w:ascii="Times New Roman" w:hAnsi="Times New Roman" w:cs="Times New Roman"/>
          <w:sz w:val="28"/>
          <w:szCs w:val="28"/>
        </w:rPr>
        <w:t xml:space="preserve">стояла рябина», </w:t>
      </w:r>
      <w:proofErr w:type="spellStart"/>
      <w:r w:rsidR="001B5782" w:rsidRPr="00D8723B">
        <w:rPr>
          <w:rFonts w:ascii="Times New Roman" w:hAnsi="Times New Roman" w:cs="Times New Roman"/>
          <w:i/>
          <w:iCs/>
          <w:sz w:val="28"/>
          <w:szCs w:val="28"/>
          <w:lang w:val="de-DE"/>
        </w:rPr>
        <w:t>sosa</w:t>
      </w:r>
      <w:proofErr w:type="spellEnd"/>
      <w:r w:rsidR="001B5782" w:rsidRPr="00D8723B">
        <w:rPr>
          <w:rFonts w:ascii="Times New Roman" w:hAnsi="Times New Roman" w:cs="Times New Roman"/>
          <w:i/>
          <w:iCs/>
          <w:sz w:val="28"/>
          <w:szCs w:val="28"/>
        </w:rPr>
        <w:t xml:space="preserve"> </w:t>
      </w:r>
      <w:proofErr w:type="spellStart"/>
      <w:r w:rsidR="00A012E6" w:rsidRPr="00D8723B">
        <w:rPr>
          <w:rFonts w:ascii="Times New Roman" w:hAnsi="Times New Roman" w:cs="Times New Roman"/>
          <w:i/>
          <w:iCs/>
          <w:sz w:val="28"/>
          <w:szCs w:val="28"/>
          <w:lang w:val="de-DE"/>
        </w:rPr>
        <w:t>di</w:t>
      </w:r>
      <w:r w:rsidR="001B5782" w:rsidRPr="00D8723B">
        <w:rPr>
          <w:rFonts w:ascii="Times New Roman" w:hAnsi="Times New Roman" w:cs="Times New Roman"/>
          <w:i/>
          <w:iCs/>
          <w:sz w:val="28"/>
          <w:szCs w:val="28"/>
          <w:lang w:val="de-DE"/>
        </w:rPr>
        <w:t>u</w:t>
      </w:r>
      <w:proofErr w:type="spellEnd"/>
      <w:r w:rsidR="00A012E6" w:rsidRPr="00D8723B">
        <w:rPr>
          <w:rFonts w:ascii="Times New Roman" w:hAnsi="Times New Roman" w:cs="Times New Roman"/>
          <w:i/>
          <w:iCs/>
          <w:sz w:val="28"/>
          <w:szCs w:val="28"/>
        </w:rPr>
        <w:t xml:space="preserve"> </w:t>
      </w:r>
      <w:proofErr w:type="spellStart"/>
      <w:r w:rsidR="00A012E6" w:rsidRPr="00D8723B">
        <w:rPr>
          <w:rFonts w:ascii="Times New Roman" w:hAnsi="Times New Roman" w:cs="Times New Roman"/>
          <w:i/>
          <w:iCs/>
          <w:sz w:val="28"/>
          <w:szCs w:val="28"/>
          <w:lang w:val="de-DE"/>
        </w:rPr>
        <w:t>Rabanes</w:t>
      </w:r>
      <w:proofErr w:type="spellEnd"/>
      <w:r w:rsidR="00A012E6" w:rsidRPr="00D8723B">
        <w:rPr>
          <w:rFonts w:ascii="Times New Roman" w:hAnsi="Times New Roman" w:cs="Times New Roman"/>
          <w:i/>
          <w:iCs/>
          <w:sz w:val="28"/>
          <w:szCs w:val="28"/>
        </w:rPr>
        <w:t xml:space="preserve"> </w:t>
      </w:r>
      <w:proofErr w:type="spellStart"/>
      <w:r w:rsidR="00A012E6" w:rsidRPr="00D8723B">
        <w:rPr>
          <w:rFonts w:ascii="Times New Roman" w:hAnsi="Times New Roman" w:cs="Times New Roman"/>
          <w:i/>
          <w:iCs/>
          <w:sz w:val="28"/>
          <w:szCs w:val="28"/>
          <w:lang w:val="de-DE"/>
        </w:rPr>
        <w:t>buohha</w:t>
      </w:r>
      <w:proofErr w:type="spellEnd"/>
      <w:r w:rsidR="00A012E6" w:rsidRPr="00D8723B">
        <w:rPr>
          <w:rFonts w:ascii="Times New Roman" w:hAnsi="Times New Roman" w:cs="Times New Roman"/>
          <w:i/>
          <w:iCs/>
          <w:sz w:val="28"/>
          <w:szCs w:val="28"/>
        </w:rPr>
        <w:t xml:space="preserve"> </w:t>
      </w:r>
      <w:proofErr w:type="spellStart"/>
      <w:r w:rsidR="00A012E6" w:rsidRPr="00D8723B">
        <w:rPr>
          <w:rFonts w:ascii="Times New Roman" w:hAnsi="Times New Roman" w:cs="Times New Roman"/>
          <w:i/>
          <w:iCs/>
          <w:sz w:val="28"/>
          <w:szCs w:val="28"/>
          <w:lang w:val="de-DE"/>
        </w:rPr>
        <w:t>stuont</w:t>
      </w:r>
      <w:proofErr w:type="spellEnd"/>
      <w:r w:rsidR="00A012E6" w:rsidRPr="001C2D8D">
        <w:rPr>
          <w:rFonts w:ascii="Times New Roman" w:hAnsi="Times New Roman" w:cs="Times New Roman"/>
          <w:sz w:val="28"/>
          <w:szCs w:val="28"/>
        </w:rPr>
        <w:t xml:space="preserve"> «где стоял </w:t>
      </w:r>
      <w:r w:rsidR="00C04845" w:rsidRPr="001C2D8D">
        <w:rPr>
          <w:rFonts w:ascii="Times New Roman" w:hAnsi="Times New Roman" w:cs="Times New Roman"/>
          <w:sz w:val="28"/>
          <w:szCs w:val="28"/>
        </w:rPr>
        <w:t xml:space="preserve">(тот) </w:t>
      </w:r>
      <w:r w:rsidR="00A012E6" w:rsidRPr="001C2D8D">
        <w:rPr>
          <w:rFonts w:ascii="Times New Roman" w:hAnsi="Times New Roman" w:cs="Times New Roman"/>
          <w:sz w:val="28"/>
          <w:szCs w:val="28"/>
        </w:rPr>
        <w:t xml:space="preserve">бук </w:t>
      </w:r>
      <w:proofErr w:type="spellStart"/>
      <w:r w:rsidR="00A012E6" w:rsidRPr="001C2D8D">
        <w:rPr>
          <w:rFonts w:ascii="Times New Roman" w:hAnsi="Times New Roman" w:cs="Times New Roman"/>
          <w:sz w:val="28"/>
          <w:szCs w:val="28"/>
        </w:rPr>
        <w:t>Рабана</w:t>
      </w:r>
      <w:proofErr w:type="spellEnd"/>
      <w:r w:rsidR="00A012E6" w:rsidRPr="001C2D8D">
        <w:rPr>
          <w:rFonts w:ascii="Times New Roman" w:hAnsi="Times New Roman" w:cs="Times New Roman"/>
          <w:sz w:val="28"/>
          <w:szCs w:val="28"/>
        </w:rPr>
        <w:t xml:space="preserve"> (?)».</w:t>
      </w:r>
    </w:p>
    <w:p w14:paraId="144E5CDF" w14:textId="4559C946" w:rsidR="00C04845" w:rsidRPr="001C2D8D" w:rsidRDefault="001B5782" w:rsidP="001C2D8D">
      <w:pPr>
        <w:spacing w:line="360" w:lineRule="auto"/>
        <w:ind w:firstLine="709"/>
        <w:jc w:val="both"/>
        <w:rPr>
          <w:rFonts w:ascii="Times New Roman" w:hAnsi="Times New Roman" w:cs="Times New Roman"/>
          <w:sz w:val="28"/>
          <w:szCs w:val="28"/>
        </w:rPr>
      </w:pPr>
      <w:proofErr w:type="spellStart"/>
      <w:r w:rsidRPr="001C2D8D">
        <w:rPr>
          <w:rFonts w:ascii="Times New Roman" w:hAnsi="Times New Roman" w:cs="Times New Roman"/>
          <w:sz w:val="28"/>
          <w:szCs w:val="28"/>
        </w:rPr>
        <w:t>Двн</w:t>
      </w:r>
      <w:proofErr w:type="spellEnd"/>
      <w:r w:rsidRPr="001C2D8D">
        <w:rPr>
          <w:rFonts w:ascii="Times New Roman" w:hAnsi="Times New Roman" w:cs="Times New Roman"/>
          <w:sz w:val="28"/>
          <w:szCs w:val="28"/>
        </w:rPr>
        <w:t>. прилагательные представлены только в атрибутивной функции в составе топонимов</w:t>
      </w:r>
      <w:r w:rsidR="008A19B4" w:rsidRPr="001C2D8D">
        <w:rPr>
          <w:rFonts w:ascii="Times New Roman" w:hAnsi="Times New Roman" w:cs="Times New Roman"/>
          <w:sz w:val="28"/>
          <w:szCs w:val="28"/>
        </w:rPr>
        <w:t>-словосочетаний</w:t>
      </w:r>
      <w:r w:rsidR="00A07DFE" w:rsidRPr="001C2D8D">
        <w:rPr>
          <w:rFonts w:ascii="Times New Roman" w:hAnsi="Times New Roman" w:cs="Times New Roman"/>
          <w:sz w:val="28"/>
          <w:szCs w:val="28"/>
        </w:rPr>
        <w:t>,</w:t>
      </w:r>
      <w:r w:rsidR="0078672C" w:rsidRPr="001C2D8D">
        <w:rPr>
          <w:rFonts w:ascii="Times New Roman" w:hAnsi="Times New Roman" w:cs="Times New Roman"/>
          <w:sz w:val="28"/>
          <w:szCs w:val="28"/>
        </w:rPr>
        <w:t xml:space="preserve"> социальных терминов</w:t>
      </w:r>
      <w:r w:rsidR="00A07DFE" w:rsidRPr="001C2D8D">
        <w:rPr>
          <w:rFonts w:ascii="Times New Roman" w:hAnsi="Times New Roman" w:cs="Times New Roman"/>
          <w:sz w:val="28"/>
          <w:szCs w:val="28"/>
        </w:rPr>
        <w:t xml:space="preserve"> </w:t>
      </w:r>
      <w:proofErr w:type="spellStart"/>
      <w:r w:rsidR="00A07DFE" w:rsidRPr="001E51AD">
        <w:rPr>
          <w:rFonts w:ascii="Times New Roman" w:hAnsi="Times New Roman" w:cs="Times New Roman"/>
          <w:i/>
          <w:iCs/>
          <w:sz w:val="28"/>
          <w:szCs w:val="28"/>
          <w:lang w:val="en-US"/>
        </w:rPr>
        <w:t>frono</w:t>
      </w:r>
      <w:proofErr w:type="spellEnd"/>
      <w:r w:rsidR="00A07DFE" w:rsidRPr="001E51AD">
        <w:rPr>
          <w:rFonts w:ascii="Times New Roman" w:hAnsi="Times New Roman" w:cs="Times New Roman"/>
          <w:i/>
          <w:iCs/>
          <w:sz w:val="28"/>
          <w:szCs w:val="28"/>
        </w:rPr>
        <w:t xml:space="preserve"> </w:t>
      </w:r>
      <w:proofErr w:type="spellStart"/>
      <w:r w:rsidR="00A07DFE" w:rsidRPr="001E51AD">
        <w:rPr>
          <w:rFonts w:ascii="Times New Roman" w:hAnsi="Times New Roman" w:cs="Times New Roman"/>
          <w:i/>
          <w:iCs/>
          <w:sz w:val="28"/>
          <w:szCs w:val="28"/>
          <w:lang w:val="en-US"/>
        </w:rPr>
        <w:t>joh</w:t>
      </w:r>
      <w:proofErr w:type="spellEnd"/>
      <w:r w:rsidR="00A07DFE" w:rsidRPr="001E51AD">
        <w:rPr>
          <w:rFonts w:ascii="Times New Roman" w:hAnsi="Times New Roman" w:cs="Times New Roman"/>
          <w:i/>
          <w:iCs/>
          <w:sz w:val="28"/>
          <w:szCs w:val="28"/>
        </w:rPr>
        <w:t xml:space="preserve"> </w:t>
      </w:r>
      <w:proofErr w:type="spellStart"/>
      <w:r w:rsidR="00A07DFE" w:rsidRPr="001E51AD">
        <w:rPr>
          <w:rFonts w:ascii="Times New Roman" w:hAnsi="Times New Roman" w:cs="Times New Roman"/>
          <w:i/>
          <w:iCs/>
          <w:sz w:val="28"/>
          <w:szCs w:val="28"/>
          <w:lang w:val="en-US"/>
        </w:rPr>
        <w:t>friero</w:t>
      </w:r>
      <w:proofErr w:type="spellEnd"/>
      <w:r w:rsidR="00A07DFE" w:rsidRPr="001E51AD">
        <w:rPr>
          <w:rFonts w:ascii="Times New Roman" w:hAnsi="Times New Roman" w:cs="Times New Roman"/>
          <w:i/>
          <w:iCs/>
          <w:sz w:val="28"/>
          <w:szCs w:val="28"/>
        </w:rPr>
        <w:t xml:space="preserve"> </w:t>
      </w:r>
      <w:proofErr w:type="spellStart"/>
      <w:r w:rsidR="00A07DFE" w:rsidRPr="001E51AD">
        <w:rPr>
          <w:rFonts w:ascii="Times New Roman" w:hAnsi="Times New Roman" w:cs="Times New Roman"/>
          <w:i/>
          <w:iCs/>
          <w:sz w:val="28"/>
          <w:szCs w:val="28"/>
          <w:lang w:val="en-US"/>
        </w:rPr>
        <w:t>Franchono</w:t>
      </w:r>
      <w:proofErr w:type="spellEnd"/>
      <w:r w:rsidR="00A07DFE" w:rsidRPr="001E51AD">
        <w:rPr>
          <w:rFonts w:ascii="Times New Roman" w:hAnsi="Times New Roman" w:cs="Times New Roman"/>
          <w:i/>
          <w:iCs/>
          <w:sz w:val="28"/>
          <w:szCs w:val="28"/>
        </w:rPr>
        <w:t xml:space="preserve"> </w:t>
      </w:r>
      <w:proofErr w:type="spellStart"/>
      <w:r w:rsidR="00A07DFE" w:rsidRPr="001E51AD">
        <w:rPr>
          <w:rFonts w:ascii="Times New Roman" w:hAnsi="Times New Roman" w:cs="Times New Roman"/>
          <w:i/>
          <w:iCs/>
          <w:sz w:val="28"/>
          <w:szCs w:val="28"/>
          <w:lang w:val="en-US"/>
        </w:rPr>
        <w:t>erbi</w:t>
      </w:r>
      <w:proofErr w:type="spellEnd"/>
      <w:r w:rsidR="00A07DFE" w:rsidRPr="001C2D8D">
        <w:rPr>
          <w:rFonts w:ascii="Times New Roman" w:hAnsi="Times New Roman" w:cs="Times New Roman"/>
          <w:sz w:val="28"/>
          <w:szCs w:val="28"/>
        </w:rPr>
        <w:t xml:space="preserve"> «наследство знатных и свободных Франконии»</w:t>
      </w:r>
      <w:r w:rsidRPr="001C2D8D">
        <w:rPr>
          <w:rFonts w:ascii="Times New Roman" w:hAnsi="Times New Roman" w:cs="Times New Roman"/>
          <w:sz w:val="28"/>
          <w:szCs w:val="28"/>
        </w:rPr>
        <w:t xml:space="preserve"> </w:t>
      </w:r>
      <w:r w:rsidR="007D6936" w:rsidRPr="001C2D8D">
        <w:rPr>
          <w:rFonts w:ascii="Times New Roman" w:hAnsi="Times New Roman" w:cs="Times New Roman"/>
          <w:sz w:val="28"/>
          <w:szCs w:val="28"/>
        </w:rPr>
        <w:t xml:space="preserve">(см. </w:t>
      </w:r>
      <w:r w:rsidR="00A07DFE" w:rsidRPr="001C2D8D">
        <w:rPr>
          <w:rFonts w:ascii="Times New Roman" w:hAnsi="Times New Roman" w:cs="Times New Roman"/>
          <w:sz w:val="28"/>
          <w:szCs w:val="28"/>
        </w:rPr>
        <w:t xml:space="preserve">подробно </w:t>
      </w:r>
      <w:r w:rsidR="007D6936" w:rsidRPr="001C2D8D">
        <w:rPr>
          <w:rFonts w:ascii="Times New Roman" w:hAnsi="Times New Roman" w:cs="Times New Roman"/>
          <w:sz w:val="28"/>
          <w:szCs w:val="28"/>
        </w:rPr>
        <w:t>далее)</w:t>
      </w:r>
      <w:r w:rsidR="00BC16BD" w:rsidRPr="001C2D8D">
        <w:rPr>
          <w:rFonts w:ascii="Times New Roman" w:hAnsi="Times New Roman" w:cs="Times New Roman"/>
          <w:sz w:val="28"/>
          <w:szCs w:val="28"/>
        </w:rPr>
        <w:t>, а также</w:t>
      </w:r>
      <w:r w:rsidR="007D6936" w:rsidRPr="001C2D8D">
        <w:rPr>
          <w:rFonts w:ascii="Times New Roman" w:hAnsi="Times New Roman" w:cs="Times New Roman"/>
          <w:sz w:val="28"/>
          <w:szCs w:val="28"/>
        </w:rPr>
        <w:t xml:space="preserve"> уточняющих номинаций </w:t>
      </w:r>
      <w:r w:rsidR="00487BB3" w:rsidRPr="001C2D8D">
        <w:rPr>
          <w:rFonts w:ascii="Times New Roman" w:hAnsi="Times New Roman" w:cs="Times New Roman"/>
          <w:sz w:val="28"/>
          <w:szCs w:val="28"/>
        </w:rPr>
        <w:t xml:space="preserve">для ориентации </w:t>
      </w:r>
      <w:r w:rsidR="007D6936" w:rsidRPr="001C2D8D">
        <w:rPr>
          <w:rFonts w:ascii="Times New Roman" w:hAnsi="Times New Roman" w:cs="Times New Roman"/>
          <w:sz w:val="28"/>
          <w:szCs w:val="28"/>
        </w:rPr>
        <w:t>при обходе демаркации присяжными. Ср.</w:t>
      </w:r>
      <w:r w:rsidR="00A07DFE" w:rsidRPr="001C2D8D">
        <w:rPr>
          <w:rFonts w:ascii="Times New Roman" w:hAnsi="Times New Roman" w:cs="Times New Roman"/>
          <w:sz w:val="28"/>
          <w:szCs w:val="28"/>
        </w:rPr>
        <w:t xml:space="preserve">: </w:t>
      </w:r>
      <w:proofErr w:type="spellStart"/>
      <w:r w:rsidR="00487BB3" w:rsidRPr="001C2D8D">
        <w:rPr>
          <w:rFonts w:ascii="Times New Roman" w:hAnsi="Times New Roman" w:cs="Times New Roman"/>
          <w:sz w:val="28"/>
          <w:szCs w:val="28"/>
          <w:lang w:val="en-US"/>
        </w:rPr>
        <w:t>ostar</w:t>
      </w:r>
      <w:proofErr w:type="spellEnd"/>
      <w:r w:rsidR="00487BB3" w:rsidRPr="001C2D8D">
        <w:rPr>
          <w:rFonts w:ascii="Times New Roman" w:hAnsi="Times New Roman" w:cs="Times New Roman"/>
          <w:sz w:val="28"/>
          <w:szCs w:val="28"/>
        </w:rPr>
        <w:t xml:space="preserve"> «восточный», </w:t>
      </w:r>
      <w:proofErr w:type="spellStart"/>
      <w:r w:rsidR="0078672C" w:rsidRPr="001C2D8D">
        <w:rPr>
          <w:rFonts w:ascii="Times New Roman" w:hAnsi="Times New Roman" w:cs="Times New Roman"/>
          <w:sz w:val="28"/>
          <w:szCs w:val="28"/>
          <w:lang w:val="en-US"/>
        </w:rPr>
        <w:t>westar</w:t>
      </w:r>
      <w:proofErr w:type="spellEnd"/>
      <w:r w:rsidR="0078672C" w:rsidRPr="001C2D8D">
        <w:rPr>
          <w:rFonts w:ascii="Times New Roman" w:hAnsi="Times New Roman" w:cs="Times New Roman"/>
          <w:sz w:val="28"/>
          <w:szCs w:val="28"/>
        </w:rPr>
        <w:t xml:space="preserve"> «западный», </w:t>
      </w:r>
      <w:proofErr w:type="spellStart"/>
      <w:r w:rsidR="00E67767" w:rsidRPr="001C2D8D">
        <w:rPr>
          <w:rFonts w:ascii="Times New Roman" w:hAnsi="Times New Roman" w:cs="Times New Roman"/>
          <w:sz w:val="28"/>
          <w:szCs w:val="28"/>
          <w:lang w:val="en-US"/>
        </w:rPr>
        <w:t>nidari</w:t>
      </w:r>
      <w:proofErr w:type="spellEnd"/>
      <w:r w:rsidR="00E67767" w:rsidRPr="001C2D8D">
        <w:rPr>
          <w:rFonts w:ascii="Times New Roman" w:hAnsi="Times New Roman" w:cs="Times New Roman"/>
          <w:sz w:val="28"/>
          <w:szCs w:val="28"/>
        </w:rPr>
        <w:t>/</w:t>
      </w:r>
      <w:proofErr w:type="spellStart"/>
      <w:r w:rsidR="00487BB3" w:rsidRPr="001C2D8D">
        <w:rPr>
          <w:rFonts w:ascii="Times New Roman" w:hAnsi="Times New Roman" w:cs="Times New Roman"/>
          <w:sz w:val="28"/>
          <w:szCs w:val="28"/>
          <w:lang w:val="en-US"/>
        </w:rPr>
        <w:t>niderost</w:t>
      </w:r>
      <w:proofErr w:type="spellEnd"/>
      <w:r w:rsidR="00487BB3" w:rsidRPr="001C2D8D">
        <w:rPr>
          <w:rFonts w:ascii="Times New Roman" w:hAnsi="Times New Roman" w:cs="Times New Roman"/>
          <w:sz w:val="28"/>
          <w:szCs w:val="28"/>
        </w:rPr>
        <w:t xml:space="preserve"> </w:t>
      </w:r>
      <w:r w:rsidR="0078672C" w:rsidRPr="001C2D8D">
        <w:rPr>
          <w:rFonts w:ascii="Times New Roman" w:hAnsi="Times New Roman" w:cs="Times New Roman"/>
          <w:sz w:val="28"/>
          <w:szCs w:val="28"/>
        </w:rPr>
        <w:t>«</w:t>
      </w:r>
      <w:r w:rsidR="00E67767" w:rsidRPr="001C2D8D">
        <w:rPr>
          <w:rFonts w:ascii="Times New Roman" w:hAnsi="Times New Roman" w:cs="Times New Roman"/>
          <w:sz w:val="28"/>
          <w:szCs w:val="28"/>
        </w:rPr>
        <w:t>(</w:t>
      </w:r>
      <w:r w:rsidR="0078672C" w:rsidRPr="001C2D8D">
        <w:rPr>
          <w:rFonts w:ascii="Times New Roman" w:hAnsi="Times New Roman" w:cs="Times New Roman"/>
          <w:sz w:val="28"/>
          <w:szCs w:val="28"/>
        </w:rPr>
        <w:t>самый</w:t>
      </w:r>
      <w:r w:rsidR="00E67767" w:rsidRPr="001C2D8D">
        <w:rPr>
          <w:rFonts w:ascii="Times New Roman" w:hAnsi="Times New Roman" w:cs="Times New Roman"/>
          <w:sz w:val="28"/>
          <w:szCs w:val="28"/>
        </w:rPr>
        <w:t>)</w:t>
      </w:r>
      <w:r w:rsidR="0078672C" w:rsidRPr="001C2D8D">
        <w:rPr>
          <w:rFonts w:ascii="Times New Roman" w:hAnsi="Times New Roman" w:cs="Times New Roman"/>
          <w:sz w:val="28"/>
          <w:szCs w:val="28"/>
        </w:rPr>
        <w:t xml:space="preserve"> низкий».</w:t>
      </w:r>
      <w:r w:rsidR="00487BB3" w:rsidRPr="001C2D8D">
        <w:rPr>
          <w:rFonts w:ascii="Times New Roman" w:hAnsi="Times New Roman" w:cs="Times New Roman"/>
          <w:sz w:val="28"/>
          <w:szCs w:val="28"/>
        </w:rPr>
        <w:t xml:space="preserve"> </w:t>
      </w:r>
      <w:r w:rsidR="007D6936" w:rsidRPr="001C2D8D">
        <w:rPr>
          <w:rFonts w:ascii="Times New Roman" w:hAnsi="Times New Roman" w:cs="Times New Roman"/>
          <w:sz w:val="28"/>
          <w:szCs w:val="28"/>
        </w:rPr>
        <w:t xml:space="preserve">Отметим </w:t>
      </w:r>
      <w:r w:rsidRPr="001C2D8D">
        <w:rPr>
          <w:rFonts w:ascii="Times New Roman" w:hAnsi="Times New Roman" w:cs="Times New Roman"/>
          <w:sz w:val="28"/>
          <w:szCs w:val="28"/>
        </w:rPr>
        <w:t xml:space="preserve">регионализмы </w:t>
      </w:r>
      <w:r w:rsidR="007D6936" w:rsidRPr="001C2D8D">
        <w:rPr>
          <w:rFonts w:ascii="Times New Roman" w:hAnsi="Times New Roman" w:cs="Times New Roman"/>
          <w:sz w:val="28"/>
          <w:szCs w:val="28"/>
        </w:rPr>
        <w:t xml:space="preserve">(встречаются только в </w:t>
      </w:r>
      <w:r w:rsidR="007D6936" w:rsidRPr="001C2D8D">
        <w:rPr>
          <w:rFonts w:ascii="Times New Roman" w:hAnsi="Times New Roman" w:cs="Times New Roman"/>
          <w:sz w:val="28"/>
          <w:szCs w:val="28"/>
          <w:lang w:val="de-DE"/>
        </w:rPr>
        <w:t>WM</w:t>
      </w:r>
      <w:r w:rsidR="007D6936" w:rsidRPr="001C2D8D">
        <w:rPr>
          <w:rFonts w:ascii="Times New Roman" w:hAnsi="Times New Roman" w:cs="Times New Roman"/>
          <w:sz w:val="28"/>
          <w:szCs w:val="28"/>
        </w:rPr>
        <w:t xml:space="preserve"> </w:t>
      </w:r>
      <w:r w:rsidR="007D6936" w:rsidRPr="001C2D8D">
        <w:rPr>
          <w:rFonts w:ascii="Times New Roman" w:hAnsi="Times New Roman" w:cs="Times New Roman"/>
          <w:sz w:val="28"/>
          <w:szCs w:val="28"/>
          <w:lang w:val="de-DE"/>
        </w:rPr>
        <w:t>II</w:t>
      </w:r>
      <w:r w:rsidR="007D6936" w:rsidRPr="001C2D8D">
        <w:rPr>
          <w:rFonts w:ascii="Times New Roman" w:hAnsi="Times New Roman" w:cs="Times New Roman"/>
          <w:sz w:val="28"/>
          <w:szCs w:val="28"/>
        </w:rPr>
        <w:t xml:space="preserve">) </w:t>
      </w:r>
      <w:proofErr w:type="spellStart"/>
      <w:r w:rsidR="007D6936" w:rsidRPr="001C2D8D">
        <w:rPr>
          <w:rFonts w:ascii="Times New Roman" w:hAnsi="Times New Roman" w:cs="Times New Roman"/>
          <w:sz w:val="28"/>
          <w:szCs w:val="28"/>
          <w:lang w:val="de-DE"/>
        </w:rPr>
        <w:t>hagan</w:t>
      </w:r>
      <w:proofErr w:type="spellEnd"/>
      <w:r w:rsidR="007D6936" w:rsidRPr="001C2D8D">
        <w:rPr>
          <w:rFonts w:ascii="Times New Roman" w:hAnsi="Times New Roman" w:cs="Times New Roman"/>
          <w:sz w:val="28"/>
          <w:szCs w:val="28"/>
        </w:rPr>
        <w:t>ī</w:t>
      </w:r>
      <w:r w:rsidR="007D6936" w:rsidRPr="001C2D8D">
        <w:rPr>
          <w:rFonts w:ascii="Times New Roman" w:hAnsi="Times New Roman" w:cs="Times New Roman"/>
          <w:sz w:val="28"/>
          <w:szCs w:val="28"/>
          <w:lang w:val="de-DE"/>
        </w:rPr>
        <w:t>n</w:t>
      </w:r>
      <w:r w:rsidR="007D6936" w:rsidRPr="001C2D8D">
        <w:rPr>
          <w:rFonts w:ascii="Times New Roman" w:hAnsi="Times New Roman" w:cs="Times New Roman"/>
          <w:sz w:val="28"/>
          <w:szCs w:val="28"/>
        </w:rPr>
        <w:t xml:space="preserve"> «</w:t>
      </w:r>
      <w:r w:rsidR="008A19B4" w:rsidRPr="001C2D8D">
        <w:rPr>
          <w:rFonts w:ascii="Times New Roman" w:hAnsi="Times New Roman" w:cs="Times New Roman"/>
          <w:sz w:val="28"/>
          <w:szCs w:val="28"/>
        </w:rPr>
        <w:t>за</w:t>
      </w:r>
      <w:r w:rsidR="007D6936" w:rsidRPr="001C2D8D">
        <w:rPr>
          <w:rFonts w:ascii="Times New Roman" w:hAnsi="Times New Roman" w:cs="Times New Roman"/>
          <w:sz w:val="28"/>
          <w:szCs w:val="28"/>
        </w:rPr>
        <w:t>росший колючками</w:t>
      </w:r>
      <w:r w:rsidR="008A19B4" w:rsidRPr="001C2D8D">
        <w:rPr>
          <w:rFonts w:ascii="Times New Roman" w:hAnsi="Times New Roman" w:cs="Times New Roman"/>
          <w:sz w:val="28"/>
          <w:szCs w:val="28"/>
        </w:rPr>
        <w:t>, терновником</w:t>
      </w:r>
      <w:r w:rsidR="007D6936" w:rsidRPr="001C2D8D">
        <w:rPr>
          <w:rFonts w:ascii="Times New Roman" w:hAnsi="Times New Roman" w:cs="Times New Roman"/>
          <w:sz w:val="28"/>
          <w:szCs w:val="28"/>
        </w:rPr>
        <w:t>»</w:t>
      </w:r>
      <w:r w:rsidR="008A19B4" w:rsidRPr="001C2D8D">
        <w:rPr>
          <w:rFonts w:ascii="Times New Roman" w:hAnsi="Times New Roman" w:cs="Times New Roman"/>
          <w:sz w:val="28"/>
          <w:szCs w:val="28"/>
        </w:rPr>
        <w:t xml:space="preserve"> </w:t>
      </w:r>
      <w:proofErr w:type="gramStart"/>
      <w:r w:rsidR="008A19B4" w:rsidRPr="001C2D8D">
        <w:rPr>
          <w:rFonts w:ascii="Times New Roman" w:hAnsi="Times New Roman" w:cs="Times New Roman"/>
          <w:sz w:val="28"/>
          <w:szCs w:val="28"/>
        </w:rPr>
        <w:t xml:space="preserve">&lt; </w:t>
      </w:r>
      <w:proofErr w:type="spellStart"/>
      <w:r w:rsidR="008A19B4" w:rsidRPr="001C2D8D">
        <w:rPr>
          <w:rFonts w:ascii="Times New Roman" w:hAnsi="Times New Roman" w:cs="Times New Roman"/>
          <w:sz w:val="28"/>
          <w:szCs w:val="28"/>
          <w:lang w:val="en-US"/>
        </w:rPr>
        <w:t>hagan</w:t>
      </w:r>
      <w:proofErr w:type="spellEnd"/>
      <w:proofErr w:type="gramEnd"/>
      <w:r w:rsidR="008A19B4" w:rsidRPr="001C2D8D">
        <w:rPr>
          <w:rFonts w:ascii="Times New Roman" w:hAnsi="Times New Roman" w:cs="Times New Roman"/>
          <w:sz w:val="28"/>
          <w:szCs w:val="28"/>
        </w:rPr>
        <w:t xml:space="preserve"> (м.</w:t>
      </w:r>
      <w:r w:rsidR="00A07DFE" w:rsidRPr="001C2D8D">
        <w:rPr>
          <w:rFonts w:ascii="Times New Roman" w:hAnsi="Times New Roman" w:cs="Times New Roman"/>
          <w:sz w:val="28"/>
          <w:szCs w:val="28"/>
        </w:rPr>
        <w:t xml:space="preserve"> </w:t>
      </w:r>
      <w:r w:rsidR="008A19B4" w:rsidRPr="001C2D8D">
        <w:rPr>
          <w:rFonts w:ascii="Times New Roman" w:hAnsi="Times New Roman" w:cs="Times New Roman"/>
          <w:sz w:val="28"/>
          <w:szCs w:val="28"/>
        </w:rPr>
        <w:t>р.) «терновый куст»</w:t>
      </w:r>
      <w:r w:rsidR="00A07DFE" w:rsidRPr="001C2D8D">
        <w:rPr>
          <w:rFonts w:ascii="Times New Roman" w:hAnsi="Times New Roman" w:cs="Times New Roman"/>
          <w:sz w:val="28"/>
          <w:szCs w:val="28"/>
        </w:rPr>
        <w:t>;</w:t>
      </w:r>
      <w:r w:rsidR="008A19B4" w:rsidRPr="001C2D8D">
        <w:rPr>
          <w:rFonts w:ascii="Times New Roman" w:hAnsi="Times New Roman" w:cs="Times New Roman"/>
          <w:sz w:val="28"/>
          <w:szCs w:val="28"/>
        </w:rPr>
        <w:t xml:space="preserve"> </w:t>
      </w:r>
      <w:proofErr w:type="spellStart"/>
      <w:r w:rsidR="008A19B4" w:rsidRPr="001C2D8D">
        <w:rPr>
          <w:rFonts w:ascii="Times New Roman" w:hAnsi="Times New Roman" w:cs="Times New Roman"/>
          <w:sz w:val="28"/>
          <w:szCs w:val="28"/>
          <w:lang w:val="en-US"/>
        </w:rPr>
        <w:t>hurw</w:t>
      </w:r>
      <w:proofErr w:type="spellEnd"/>
      <w:r w:rsidR="008A19B4" w:rsidRPr="001C2D8D">
        <w:rPr>
          <w:rFonts w:ascii="Times New Roman" w:hAnsi="Times New Roman" w:cs="Times New Roman"/>
          <w:sz w:val="28"/>
          <w:szCs w:val="28"/>
        </w:rPr>
        <w:t>ī</w:t>
      </w:r>
      <w:r w:rsidR="008A19B4" w:rsidRPr="001C2D8D">
        <w:rPr>
          <w:rFonts w:ascii="Times New Roman" w:hAnsi="Times New Roman" w:cs="Times New Roman"/>
          <w:sz w:val="28"/>
          <w:szCs w:val="28"/>
          <w:lang w:val="en-US"/>
        </w:rPr>
        <w:t>n</w:t>
      </w:r>
      <w:r w:rsidR="008A19B4" w:rsidRPr="001C2D8D">
        <w:rPr>
          <w:rFonts w:ascii="Times New Roman" w:hAnsi="Times New Roman" w:cs="Times New Roman"/>
          <w:sz w:val="28"/>
          <w:szCs w:val="28"/>
        </w:rPr>
        <w:t xml:space="preserve"> «болотистый, топкий» &lt; </w:t>
      </w:r>
      <w:proofErr w:type="spellStart"/>
      <w:r w:rsidR="008A19B4" w:rsidRPr="001C2D8D">
        <w:rPr>
          <w:rFonts w:ascii="Times New Roman" w:hAnsi="Times New Roman" w:cs="Times New Roman"/>
          <w:sz w:val="28"/>
          <w:szCs w:val="28"/>
          <w:lang w:val="en-US"/>
        </w:rPr>
        <w:t>horo</w:t>
      </w:r>
      <w:proofErr w:type="spellEnd"/>
      <w:r w:rsidR="008A19B4" w:rsidRPr="001C2D8D">
        <w:rPr>
          <w:rFonts w:ascii="Times New Roman" w:hAnsi="Times New Roman" w:cs="Times New Roman"/>
          <w:sz w:val="28"/>
          <w:szCs w:val="28"/>
        </w:rPr>
        <w:t xml:space="preserve"> (ср. р) «грязь»</w:t>
      </w:r>
      <w:r w:rsidR="003C04C3" w:rsidRPr="00E34985">
        <w:rPr>
          <w:rFonts w:ascii="Times New Roman" w:hAnsi="Times New Roman" w:cs="Times New Roman"/>
          <w:sz w:val="28"/>
          <w:szCs w:val="28"/>
        </w:rPr>
        <w:t xml:space="preserve"> (</w:t>
      </w:r>
      <w:proofErr w:type="spellStart"/>
      <w:r w:rsidR="003C04C3">
        <w:rPr>
          <w:rFonts w:ascii="Times New Roman" w:hAnsi="Times New Roman" w:cs="Times New Roman"/>
          <w:sz w:val="28"/>
          <w:szCs w:val="28"/>
          <w:lang w:val="de-DE"/>
        </w:rPr>
        <w:t>Sch</w:t>
      </w:r>
      <w:proofErr w:type="spellEnd"/>
      <w:r w:rsidR="003C04C3" w:rsidRPr="00E34985">
        <w:rPr>
          <w:rFonts w:ascii="Times New Roman" w:hAnsi="Times New Roman" w:cs="Times New Roman"/>
          <w:sz w:val="28"/>
          <w:szCs w:val="28"/>
        </w:rPr>
        <w:t>ü</w:t>
      </w:r>
      <w:proofErr w:type="spellStart"/>
      <w:r w:rsidR="003C04C3">
        <w:rPr>
          <w:rFonts w:ascii="Times New Roman" w:hAnsi="Times New Roman" w:cs="Times New Roman"/>
          <w:sz w:val="28"/>
          <w:szCs w:val="28"/>
          <w:lang w:val="de-DE"/>
        </w:rPr>
        <w:t>tzeichel</w:t>
      </w:r>
      <w:proofErr w:type="spellEnd"/>
      <w:r w:rsidR="003C04C3" w:rsidRPr="00E34985">
        <w:rPr>
          <w:rFonts w:ascii="Times New Roman" w:hAnsi="Times New Roman" w:cs="Times New Roman"/>
          <w:sz w:val="28"/>
          <w:szCs w:val="28"/>
        </w:rPr>
        <w:t xml:space="preserve"> 1974, </w:t>
      </w:r>
      <w:r w:rsidR="003C04C3">
        <w:rPr>
          <w:rFonts w:ascii="Times New Roman" w:hAnsi="Times New Roman" w:cs="Times New Roman"/>
          <w:sz w:val="28"/>
          <w:szCs w:val="28"/>
          <w:lang w:val="de-DE"/>
        </w:rPr>
        <w:t>S</w:t>
      </w:r>
      <w:r w:rsidR="003C04C3" w:rsidRPr="00E34985">
        <w:rPr>
          <w:rFonts w:ascii="Times New Roman" w:hAnsi="Times New Roman" w:cs="Times New Roman"/>
          <w:sz w:val="28"/>
          <w:szCs w:val="28"/>
        </w:rPr>
        <w:t>.</w:t>
      </w:r>
      <w:r w:rsidR="008E1301" w:rsidRPr="008E1301">
        <w:rPr>
          <w:rFonts w:ascii="Times New Roman" w:hAnsi="Times New Roman" w:cs="Times New Roman"/>
          <w:sz w:val="28"/>
          <w:szCs w:val="28"/>
        </w:rPr>
        <w:t xml:space="preserve"> </w:t>
      </w:r>
      <w:r w:rsidR="003C04C3" w:rsidRPr="00E34985">
        <w:rPr>
          <w:rFonts w:ascii="Times New Roman" w:hAnsi="Times New Roman" w:cs="Times New Roman"/>
          <w:sz w:val="28"/>
          <w:szCs w:val="28"/>
        </w:rPr>
        <w:t>75</w:t>
      </w:r>
      <w:r w:rsidR="001E51AD" w:rsidRPr="001E51AD">
        <w:rPr>
          <w:rFonts w:ascii="Times New Roman" w:hAnsi="Times New Roman" w:cs="Times New Roman"/>
          <w:sz w:val="28"/>
          <w:szCs w:val="28"/>
        </w:rPr>
        <w:t>,</w:t>
      </w:r>
      <w:r w:rsidR="003C04C3" w:rsidRPr="00E34985">
        <w:rPr>
          <w:rFonts w:ascii="Times New Roman" w:hAnsi="Times New Roman" w:cs="Times New Roman"/>
          <w:sz w:val="28"/>
          <w:szCs w:val="28"/>
        </w:rPr>
        <w:t xml:space="preserve"> 89</w:t>
      </w:r>
      <w:r w:rsidR="00E34985">
        <w:rPr>
          <w:rFonts w:ascii="Times New Roman" w:hAnsi="Times New Roman" w:cs="Times New Roman"/>
          <w:sz w:val="28"/>
          <w:szCs w:val="28"/>
        </w:rPr>
        <w:t>)</w:t>
      </w:r>
      <w:r w:rsidR="008A19B4" w:rsidRPr="001C2D8D">
        <w:rPr>
          <w:rFonts w:ascii="Times New Roman" w:hAnsi="Times New Roman" w:cs="Times New Roman"/>
          <w:sz w:val="28"/>
          <w:szCs w:val="28"/>
        </w:rPr>
        <w:t>.</w:t>
      </w:r>
    </w:p>
    <w:p w14:paraId="4C0DE798" w14:textId="455E648D" w:rsidR="00BC16BD" w:rsidRPr="001C2D8D" w:rsidRDefault="00C04845" w:rsidP="001C2D8D">
      <w:pPr>
        <w:tabs>
          <w:tab w:val="left" w:pos="4470"/>
        </w:tabs>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Служебные части речи представлены в </w:t>
      </w:r>
      <w:r w:rsidRPr="001C2D8D">
        <w:rPr>
          <w:rFonts w:ascii="Times New Roman" w:hAnsi="Times New Roman" w:cs="Times New Roman"/>
          <w:sz w:val="28"/>
          <w:szCs w:val="28"/>
          <w:lang w:val="en-US"/>
        </w:rPr>
        <w:t>WM</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II</w:t>
      </w:r>
      <w:r w:rsidRPr="001C2D8D">
        <w:rPr>
          <w:rFonts w:ascii="Times New Roman" w:hAnsi="Times New Roman" w:cs="Times New Roman"/>
          <w:sz w:val="28"/>
          <w:szCs w:val="28"/>
        </w:rPr>
        <w:t xml:space="preserve"> </w:t>
      </w:r>
      <w:r w:rsidR="006909D4" w:rsidRPr="001C2D8D">
        <w:rPr>
          <w:rFonts w:ascii="Times New Roman" w:hAnsi="Times New Roman" w:cs="Times New Roman"/>
          <w:sz w:val="28"/>
          <w:szCs w:val="28"/>
        </w:rPr>
        <w:t>небольшой</w:t>
      </w:r>
      <w:r w:rsidRPr="001C2D8D">
        <w:rPr>
          <w:rFonts w:ascii="Times New Roman" w:hAnsi="Times New Roman" w:cs="Times New Roman"/>
          <w:sz w:val="28"/>
          <w:szCs w:val="28"/>
        </w:rPr>
        <w:t xml:space="preserve"> группой </w:t>
      </w:r>
      <w:r w:rsidR="006909D4" w:rsidRPr="001C2D8D">
        <w:rPr>
          <w:rFonts w:ascii="Times New Roman" w:hAnsi="Times New Roman" w:cs="Times New Roman"/>
          <w:sz w:val="28"/>
          <w:szCs w:val="28"/>
        </w:rPr>
        <w:t xml:space="preserve">многозначных </w:t>
      </w:r>
      <w:r w:rsidRPr="001C2D8D">
        <w:rPr>
          <w:rFonts w:ascii="Times New Roman" w:hAnsi="Times New Roman" w:cs="Times New Roman"/>
          <w:sz w:val="28"/>
          <w:szCs w:val="28"/>
        </w:rPr>
        <w:t>пространственн</w:t>
      </w:r>
      <w:r w:rsidR="00BC16BD" w:rsidRPr="001C2D8D">
        <w:rPr>
          <w:rFonts w:ascii="Times New Roman" w:hAnsi="Times New Roman" w:cs="Times New Roman"/>
          <w:sz w:val="28"/>
          <w:szCs w:val="28"/>
        </w:rPr>
        <w:t>ы</w:t>
      </w:r>
      <w:r w:rsidRPr="001C2D8D">
        <w:rPr>
          <w:rFonts w:ascii="Times New Roman" w:hAnsi="Times New Roman" w:cs="Times New Roman"/>
          <w:sz w:val="28"/>
          <w:szCs w:val="28"/>
        </w:rPr>
        <w:t>х</w:t>
      </w:r>
      <w:r w:rsidR="009F0722" w:rsidRPr="001C2D8D">
        <w:rPr>
          <w:rFonts w:ascii="Times New Roman" w:hAnsi="Times New Roman" w:cs="Times New Roman"/>
          <w:sz w:val="28"/>
          <w:szCs w:val="28"/>
        </w:rPr>
        <w:t>, относительных</w:t>
      </w:r>
      <w:r w:rsidRPr="001C2D8D">
        <w:rPr>
          <w:rFonts w:ascii="Times New Roman" w:hAnsi="Times New Roman" w:cs="Times New Roman"/>
          <w:sz w:val="28"/>
          <w:szCs w:val="28"/>
        </w:rPr>
        <w:t xml:space="preserve"> </w:t>
      </w:r>
      <w:r w:rsidR="006909D4" w:rsidRPr="001C2D8D">
        <w:rPr>
          <w:rFonts w:ascii="Times New Roman" w:hAnsi="Times New Roman" w:cs="Times New Roman"/>
          <w:sz w:val="28"/>
          <w:szCs w:val="28"/>
        </w:rPr>
        <w:t xml:space="preserve">и временных </w:t>
      </w:r>
      <w:r w:rsidRPr="001C2D8D">
        <w:rPr>
          <w:rFonts w:ascii="Times New Roman" w:hAnsi="Times New Roman" w:cs="Times New Roman"/>
          <w:sz w:val="28"/>
          <w:szCs w:val="28"/>
        </w:rPr>
        <w:t>наречий</w:t>
      </w:r>
      <w:r w:rsidR="006909D4" w:rsidRPr="001C2D8D">
        <w:rPr>
          <w:rFonts w:ascii="Times New Roman" w:hAnsi="Times New Roman" w:cs="Times New Roman"/>
          <w:sz w:val="28"/>
          <w:szCs w:val="28"/>
        </w:rPr>
        <w:t xml:space="preserve">: </w:t>
      </w:r>
      <w:r w:rsidR="006909D4" w:rsidRPr="001C2D8D">
        <w:rPr>
          <w:rFonts w:ascii="Times New Roman" w:hAnsi="Times New Roman" w:cs="Times New Roman"/>
          <w:sz w:val="28"/>
          <w:szCs w:val="28"/>
          <w:lang w:val="de-DE"/>
        </w:rPr>
        <w:t>dar</w:t>
      </w:r>
      <w:r w:rsidR="006909D4" w:rsidRPr="001C2D8D">
        <w:rPr>
          <w:rFonts w:ascii="Times New Roman" w:hAnsi="Times New Roman" w:cs="Times New Roman"/>
          <w:sz w:val="28"/>
          <w:szCs w:val="28"/>
        </w:rPr>
        <w:t xml:space="preserve"> «тут, там», </w:t>
      </w:r>
      <w:proofErr w:type="spellStart"/>
      <w:r w:rsidR="00E1451E" w:rsidRPr="001C2D8D">
        <w:rPr>
          <w:rFonts w:ascii="Times New Roman" w:hAnsi="Times New Roman" w:cs="Times New Roman"/>
          <w:sz w:val="28"/>
          <w:szCs w:val="28"/>
          <w:lang w:val="en-US"/>
        </w:rPr>
        <w:t>ieguuedar</w:t>
      </w:r>
      <w:proofErr w:type="spellEnd"/>
      <w:r w:rsidR="00E1451E" w:rsidRPr="001C2D8D">
        <w:rPr>
          <w:rFonts w:ascii="Times New Roman" w:hAnsi="Times New Roman" w:cs="Times New Roman"/>
          <w:sz w:val="28"/>
          <w:szCs w:val="28"/>
        </w:rPr>
        <w:t xml:space="preserve"> «</w:t>
      </w:r>
      <w:r w:rsidR="001E51AD">
        <w:rPr>
          <w:rFonts w:ascii="Times New Roman" w:hAnsi="Times New Roman" w:cs="Times New Roman"/>
          <w:sz w:val="28"/>
          <w:szCs w:val="28"/>
        </w:rPr>
        <w:t xml:space="preserve">тут и там, </w:t>
      </w:r>
      <w:r w:rsidR="00E1451E" w:rsidRPr="001C2D8D">
        <w:rPr>
          <w:rFonts w:ascii="Times New Roman" w:hAnsi="Times New Roman" w:cs="Times New Roman"/>
          <w:sz w:val="28"/>
          <w:szCs w:val="28"/>
        </w:rPr>
        <w:t xml:space="preserve">обоюдно», </w:t>
      </w:r>
      <w:proofErr w:type="spellStart"/>
      <w:r w:rsidR="006909D4" w:rsidRPr="001C2D8D">
        <w:rPr>
          <w:rFonts w:ascii="Times New Roman" w:hAnsi="Times New Roman" w:cs="Times New Roman"/>
          <w:sz w:val="28"/>
          <w:szCs w:val="28"/>
          <w:lang w:val="de-DE"/>
        </w:rPr>
        <w:t>mittan</w:t>
      </w:r>
      <w:proofErr w:type="spellEnd"/>
      <w:r w:rsidR="006909D4" w:rsidRPr="001C2D8D">
        <w:rPr>
          <w:rFonts w:ascii="Times New Roman" w:hAnsi="Times New Roman" w:cs="Times New Roman"/>
          <w:sz w:val="28"/>
          <w:szCs w:val="28"/>
        </w:rPr>
        <w:t xml:space="preserve"> </w:t>
      </w:r>
      <w:r w:rsidR="006909D4" w:rsidRPr="001C2D8D">
        <w:rPr>
          <w:rFonts w:ascii="Times New Roman" w:hAnsi="Times New Roman" w:cs="Times New Roman"/>
          <w:sz w:val="28"/>
          <w:szCs w:val="28"/>
          <w:lang w:val="de-DE"/>
        </w:rPr>
        <w:t>in</w:t>
      </w:r>
      <w:r w:rsidR="006909D4" w:rsidRPr="001C2D8D">
        <w:rPr>
          <w:rFonts w:ascii="Times New Roman" w:hAnsi="Times New Roman" w:cs="Times New Roman"/>
          <w:sz w:val="28"/>
          <w:szCs w:val="28"/>
        </w:rPr>
        <w:t>/</w:t>
      </w:r>
      <w:r w:rsidR="006909D4" w:rsidRPr="001C2D8D">
        <w:rPr>
          <w:rFonts w:ascii="Times New Roman" w:hAnsi="Times New Roman" w:cs="Times New Roman"/>
          <w:sz w:val="28"/>
          <w:szCs w:val="28"/>
          <w:lang w:val="de-DE"/>
        </w:rPr>
        <w:t>in</w:t>
      </w:r>
      <w:r w:rsidR="006909D4" w:rsidRPr="001C2D8D">
        <w:rPr>
          <w:rFonts w:ascii="Times New Roman" w:hAnsi="Times New Roman" w:cs="Times New Roman"/>
          <w:sz w:val="28"/>
          <w:szCs w:val="28"/>
        </w:rPr>
        <w:t xml:space="preserve"> </w:t>
      </w:r>
      <w:r w:rsidR="006909D4" w:rsidRPr="001C2D8D">
        <w:rPr>
          <w:rFonts w:ascii="Times New Roman" w:hAnsi="Times New Roman" w:cs="Times New Roman"/>
          <w:sz w:val="28"/>
          <w:szCs w:val="28"/>
          <w:lang w:val="de-DE"/>
        </w:rPr>
        <w:t>mitten</w:t>
      </w:r>
      <w:r w:rsidR="006909D4" w:rsidRPr="001C2D8D">
        <w:rPr>
          <w:rFonts w:ascii="Times New Roman" w:hAnsi="Times New Roman" w:cs="Times New Roman"/>
          <w:sz w:val="28"/>
          <w:szCs w:val="28"/>
        </w:rPr>
        <w:t xml:space="preserve"> «посредине», </w:t>
      </w:r>
      <w:r w:rsidR="006909D4" w:rsidRPr="001C2D8D">
        <w:rPr>
          <w:rFonts w:ascii="Times New Roman" w:hAnsi="Times New Roman" w:cs="Times New Roman"/>
          <w:sz w:val="28"/>
          <w:szCs w:val="28"/>
          <w:lang w:val="en-US"/>
        </w:rPr>
        <w:t>d</w:t>
      </w:r>
      <w:proofErr w:type="spellStart"/>
      <w:r w:rsidR="006909D4" w:rsidRPr="001C2D8D">
        <w:rPr>
          <w:rFonts w:ascii="Times New Roman" w:hAnsi="Times New Roman" w:cs="Times New Roman"/>
          <w:sz w:val="28"/>
          <w:szCs w:val="28"/>
          <w:lang w:val="de-DE"/>
        </w:rPr>
        <w:t>anan</w:t>
      </w:r>
      <w:proofErr w:type="spellEnd"/>
      <w:r w:rsidR="006909D4" w:rsidRPr="001C2D8D">
        <w:rPr>
          <w:rFonts w:ascii="Times New Roman" w:hAnsi="Times New Roman" w:cs="Times New Roman"/>
          <w:sz w:val="28"/>
          <w:szCs w:val="28"/>
        </w:rPr>
        <w:t xml:space="preserve"> «затем</w:t>
      </w:r>
      <w:r w:rsidR="00E1451E" w:rsidRPr="001C2D8D">
        <w:rPr>
          <w:rFonts w:ascii="Times New Roman" w:hAnsi="Times New Roman" w:cs="Times New Roman"/>
          <w:sz w:val="28"/>
          <w:szCs w:val="28"/>
        </w:rPr>
        <w:t>, потом, оттуда</w:t>
      </w:r>
      <w:r w:rsidR="006909D4" w:rsidRPr="001C2D8D">
        <w:rPr>
          <w:rFonts w:ascii="Times New Roman" w:hAnsi="Times New Roman" w:cs="Times New Roman"/>
          <w:sz w:val="28"/>
          <w:szCs w:val="28"/>
        </w:rPr>
        <w:t>»</w:t>
      </w:r>
      <w:r w:rsidR="00E1451E" w:rsidRPr="001C2D8D">
        <w:rPr>
          <w:rFonts w:ascii="Times New Roman" w:hAnsi="Times New Roman" w:cs="Times New Roman"/>
          <w:sz w:val="28"/>
          <w:szCs w:val="28"/>
        </w:rPr>
        <w:t xml:space="preserve">, </w:t>
      </w:r>
      <w:r w:rsidR="009F0722" w:rsidRPr="001C2D8D">
        <w:rPr>
          <w:rFonts w:ascii="Times New Roman" w:hAnsi="Times New Roman" w:cs="Times New Roman"/>
          <w:sz w:val="28"/>
          <w:szCs w:val="28"/>
          <w:lang w:val="en-US"/>
        </w:rPr>
        <w:t>so</w:t>
      </w:r>
      <w:r w:rsidR="009F0722" w:rsidRPr="001C2D8D">
        <w:rPr>
          <w:rFonts w:ascii="Times New Roman" w:hAnsi="Times New Roman" w:cs="Times New Roman"/>
          <w:sz w:val="28"/>
          <w:szCs w:val="28"/>
        </w:rPr>
        <w:t xml:space="preserve"> «так, также», </w:t>
      </w:r>
      <w:r w:rsidR="00E1451E" w:rsidRPr="001C2D8D">
        <w:rPr>
          <w:rFonts w:ascii="Times New Roman" w:hAnsi="Times New Roman" w:cs="Times New Roman"/>
          <w:sz w:val="28"/>
          <w:szCs w:val="28"/>
        </w:rPr>
        <w:t xml:space="preserve">а также </w:t>
      </w:r>
      <w:r w:rsidRPr="001C2D8D">
        <w:rPr>
          <w:rFonts w:ascii="Times New Roman" w:hAnsi="Times New Roman" w:cs="Times New Roman"/>
          <w:sz w:val="28"/>
          <w:szCs w:val="28"/>
        </w:rPr>
        <w:t>предлогов</w:t>
      </w:r>
      <w:r w:rsidR="00E1451E" w:rsidRPr="001C2D8D">
        <w:rPr>
          <w:rFonts w:ascii="Times New Roman" w:hAnsi="Times New Roman" w:cs="Times New Roman"/>
          <w:sz w:val="28"/>
          <w:szCs w:val="28"/>
        </w:rPr>
        <w:t xml:space="preserve"> ū</w:t>
      </w:r>
      <w:r w:rsidR="00E1451E" w:rsidRPr="001C2D8D">
        <w:rPr>
          <w:rFonts w:ascii="Times New Roman" w:hAnsi="Times New Roman" w:cs="Times New Roman"/>
          <w:sz w:val="28"/>
          <w:szCs w:val="28"/>
          <w:lang w:val="en-US"/>
        </w:rPr>
        <w:t>f</w:t>
      </w:r>
      <w:r w:rsidR="00E1451E" w:rsidRPr="001C2D8D">
        <w:rPr>
          <w:rFonts w:ascii="Times New Roman" w:hAnsi="Times New Roman" w:cs="Times New Roman"/>
          <w:sz w:val="28"/>
          <w:szCs w:val="28"/>
        </w:rPr>
        <w:t>/ū</w:t>
      </w:r>
      <w:proofErr w:type="spellStart"/>
      <w:r w:rsidR="00E67767" w:rsidRPr="001C2D8D">
        <w:rPr>
          <w:rFonts w:ascii="Times New Roman" w:hAnsi="Times New Roman" w:cs="Times New Roman"/>
          <w:sz w:val="28"/>
          <w:szCs w:val="28"/>
          <w:lang w:val="de-DE"/>
        </w:rPr>
        <w:t>ffan</w:t>
      </w:r>
      <w:proofErr w:type="spellEnd"/>
      <w:r w:rsidR="00E67767" w:rsidRPr="001C2D8D">
        <w:rPr>
          <w:rFonts w:ascii="Times New Roman" w:hAnsi="Times New Roman" w:cs="Times New Roman"/>
          <w:sz w:val="28"/>
          <w:szCs w:val="28"/>
        </w:rPr>
        <w:t xml:space="preserve"> «на, к, в, через»</w:t>
      </w:r>
      <w:r w:rsidRPr="001C2D8D">
        <w:rPr>
          <w:rFonts w:ascii="Times New Roman" w:hAnsi="Times New Roman" w:cs="Times New Roman"/>
          <w:sz w:val="28"/>
          <w:szCs w:val="28"/>
        </w:rPr>
        <w:t xml:space="preserve">, </w:t>
      </w:r>
      <w:proofErr w:type="spellStart"/>
      <w:r w:rsidR="00E67767" w:rsidRPr="001C2D8D">
        <w:rPr>
          <w:rFonts w:ascii="Times New Roman" w:hAnsi="Times New Roman" w:cs="Times New Roman"/>
          <w:sz w:val="28"/>
          <w:szCs w:val="28"/>
          <w:lang w:val="de-DE"/>
        </w:rPr>
        <w:t>duruh</w:t>
      </w:r>
      <w:proofErr w:type="spellEnd"/>
      <w:r w:rsidR="00E67767" w:rsidRPr="001C2D8D">
        <w:rPr>
          <w:rFonts w:ascii="Times New Roman" w:hAnsi="Times New Roman" w:cs="Times New Roman"/>
          <w:sz w:val="28"/>
          <w:szCs w:val="28"/>
        </w:rPr>
        <w:t xml:space="preserve"> «через</w:t>
      </w:r>
      <w:r w:rsidR="00E1451E" w:rsidRPr="001C2D8D">
        <w:rPr>
          <w:rFonts w:ascii="Times New Roman" w:hAnsi="Times New Roman" w:cs="Times New Roman"/>
          <w:sz w:val="28"/>
          <w:szCs w:val="28"/>
        </w:rPr>
        <w:t>, сквозь</w:t>
      </w:r>
      <w:r w:rsidR="00E67767" w:rsidRPr="001C2D8D">
        <w:rPr>
          <w:rFonts w:ascii="Times New Roman" w:hAnsi="Times New Roman" w:cs="Times New Roman"/>
          <w:sz w:val="28"/>
          <w:szCs w:val="28"/>
        </w:rPr>
        <w:t>»,</w:t>
      </w:r>
      <w:r w:rsidR="00E1451E" w:rsidRPr="001C2D8D">
        <w:rPr>
          <w:rFonts w:ascii="Times New Roman" w:hAnsi="Times New Roman" w:cs="Times New Roman"/>
          <w:sz w:val="28"/>
          <w:szCs w:val="28"/>
        </w:rPr>
        <w:t xml:space="preserve"> </w:t>
      </w:r>
      <w:proofErr w:type="spellStart"/>
      <w:r w:rsidR="00E1451E" w:rsidRPr="001C2D8D">
        <w:rPr>
          <w:rFonts w:ascii="Times New Roman" w:hAnsi="Times New Roman" w:cs="Times New Roman"/>
          <w:sz w:val="28"/>
          <w:szCs w:val="28"/>
          <w:lang w:val="de-DE"/>
        </w:rPr>
        <w:t>ze</w:t>
      </w:r>
      <w:proofErr w:type="spellEnd"/>
      <w:r w:rsidR="00E1451E" w:rsidRPr="001C2D8D">
        <w:rPr>
          <w:rFonts w:ascii="Times New Roman" w:hAnsi="Times New Roman" w:cs="Times New Roman"/>
          <w:sz w:val="28"/>
          <w:szCs w:val="28"/>
        </w:rPr>
        <w:t xml:space="preserve"> «к</w:t>
      </w:r>
      <w:r w:rsidR="00FE7218" w:rsidRPr="001C2D8D">
        <w:rPr>
          <w:rFonts w:ascii="Times New Roman" w:hAnsi="Times New Roman" w:cs="Times New Roman"/>
          <w:sz w:val="28"/>
          <w:szCs w:val="28"/>
        </w:rPr>
        <w:t>, у</w:t>
      </w:r>
      <w:r w:rsidR="00E1451E" w:rsidRPr="001C2D8D">
        <w:rPr>
          <w:rFonts w:ascii="Times New Roman" w:hAnsi="Times New Roman" w:cs="Times New Roman"/>
          <w:sz w:val="28"/>
          <w:szCs w:val="28"/>
        </w:rPr>
        <w:t xml:space="preserve">», </w:t>
      </w:r>
      <w:r w:rsidR="00E1451E" w:rsidRPr="001C2D8D">
        <w:rPr>
          <w:rFonts w:ascii="Times New Roman" w:hAnsi="Times New Roman" w:cs="Times New Roman"/>
          <w:sz w:val="28"/>
          <w:szCs w:val="28"/>
          <w:lang w:val="en-US"/>
        </w:rPr>
        <w:t>in</w:t>
      </w:r>
      <w:r w:rsidR="00E1451E" w:rsidRPr="001C2D8D">
        <w:rPr>
          <w:rFonts w:ascii="Times New Roman" w:hAnsi="Times New Roman" w:cs="Times New Roman"/>
          <w:sz w:val="28"/>
          <w:szCs w:val="28"/>
        </w:rPr>
        <w:t xml:space="preserve"> «в», </w:t>
      </w:r>
      <w:proofErr w:type="spellStart"/>
      <w:r w:rsidR="00E1451E" w:rsidRPr="001C2D8D">
        <w:rPr>
          <w:rFonts w:ascii="Times New Roman" w:hAnsi="Times New Roman" w:cs="Times New Roman"/>
          <w:sz w:val="28"/>
          <w:szCs w:val="28"/>
          <w:lang w:val="de-DE"/>
        </w:rPr>
        <w:t>oba</w:t>
      </w:r>
      <w:proofErr w:type="spellEnd"/>
      <w:r w:rsidR="00E1451E" w:rsidRPr="001C2D8D">
        <w:rPr>
          <w:rFonts w:ascii="Times New Roman" w:hAnsi="Times New Roman" w:cs="Times New Roman"/>
          <w:sz w:val="28"/>
          <w:szCs w:val="28"/>
        </w:rPr>
        <w:t xml:space="preserve"> </w:t>
      </w:r>
      <w:r w:rsidR="009F0722" w:rsidRPr="001C2D8D">
        <w:rPr>
          <w:rFonts w:ascii="Times New Roman" w:hAnsi="Times New Roman" w:cs="Times New Roman"/>
          <w:sz w:val="28"/>
          <w:szCs w:val="28"/>
        </w:rPr>
        <w:t xml:space="preserve">«над, из», </w:t>
      </w:r>
      <w:proofErr w:type="spellStart"/>
      <w:r w:rsidR="00E1451E" w:rsidRPr="001C2D8D">
        <w:rPr>
          <w:rFonts w:ascii="Times New Roman" w:hAnsi="Times New Roman" w:cs="Times New Roman"/>
          <w:sz w:val="28"/>
          <w:szCs w:val="28"/>
          <w:lang w:val="de-DE"/>
        </w:rPr>
        <w:t>unzin</w:t>
      </w:r>
      <w:proofErr w:type="spellEnd"/>
      <w:r w:rsidR="00E1451E" w:rsidRPr="001C2D8D">
        <w:rPr>
          <w:rFonts w:ascii="Times New Roman" w:hAnsi="Times New Roman" w:cs="Times New Roman"/>
          <w:sz w:val="28"/>
          <w:szCs w:val="28"/>
        </w:rPr>
        <w:t xml:space="preserve"> </w:t>
      </w:r>
      <w:r w:rsidR="009F0722" w:rsidRPr="001C2D8D">
        <w:rPr>
          <w:rFonts w:ascii="Times New Roman" w:hAnsi="Times New Roman" w:cs="Times New Roman"/>
          <w:sz w:val="28"/>
          <w:szCs w:val="28"/>
        </w:rPr>
        <w:t>«до»</w:t>
      </w:r>
      <w:r w:rsidR="00E1451E" w:rsidRPr="001C2D8D">
        <w:rPr>
          <w:rFonts w:ascii="Times New Roman" w:hAnsi="Times New Roman" w:cs="Times New Roman"/>
          <w:sz w:val="28"/>
          <w:szCs w:val="28"/>
        </w:rPr>
        <w:t xml:space="preserve"> </w:t>
      </w:r>
      <w:r w:rsidR="009F0722" w:rsidRPr="001C2D8D">
        <w:rPr>
          <w:rFonts w:ascii="Times New Roman" w:hAnsi="Times New Roman" w:cs="Times New Roman"/>
          <w:sz w:val="28"/>
          <w:szCs w:val="28"/>
        </w:rPr>
        <w:t xml:space="preserve">и </w:t>
      </w:r>
      <w:r w:rsidRPr="001C2D8D">
        <w:rPr>
          <w:rFonts w:ascii="Times New Roman" w:hAnsi="Times New Roman" w:cs="Times New Roman"/>
          <w:sz w:val="28"/>
          <w:szCs w:val="28"/>
        </w:rPr>
        <w:t xml:space="preserve">союзов </w:t>
      </w:r>
      <w:r w:rsidR="009F0722" w:rsidRPr="001C2D8D">
        <w:rPr>
          <w:rFonts w:ascii="Times New Roman" w:hAnsi="Times New Roman" w:cs="Times New Roman"/>
          <w:sz w:val="28"/>
          <w:szCs w:val="28"/>
          <w:lang w:val="en-US"/>
        </w:rPr>
        <w:t>u</w:t>
      </w:r>
      <w:proofErr w:type="spellStart"/>
      <w:r w:rsidR="00E1451E" w:rsidRPr="001C2D8D">
        <w:rPr>
          <w:rFonts w:ascii="Times New Roman" w:hAnsi="Times New Roman" w:cs="Times New Roman"/>
          <w:sz w:val="28"/>
          <w:szCs w:val="28"/>
          <w:lang w:val="de-DE"/>
        </w:rPr>
        <w:t>nte</w:t>
      </w:r>
      <w:proofErr w:type="spellEnd"/>
      <w:r w:rsidR="009F0722" w:rsidRPr="001C2D8D">
        <w:rPr>
          <w:rFonts w:ascii="Times New Roman" w:hAnsi="Times New Roman" w:cs="Times New Roman"/>
          <w:sz w:val="28"/>
          <w:szCs w:val="28"/>
        </w:rPr>
        <w:t xml:space="preserve"> «и»,</w:t>
      </w:r>
      <w:r w:rsidR="00E1451E" w:rsidRPr="001C2D8D">
        <w:rPr>
          <w:rFonts w:ascii="Times New Roman" w:hAnsi="Times New Roman" w:cs="Times New Roman"/>
          <w:sz w:val="28"/>
          <w:szCs w:val="28"/>
        </w:rPr>
        <w:t xml:space="preserve"> </w:t>
      </w:r>
      <w:proofErr w:type="spellStart"/>
      <w:r w:rsidR="00E1451E" w:rsidRPr="001C2D8D">
        <w:rPr>
          <w:rFonts w:ascii="Times New Roman" w:hAnsi="Times New Roman" w:cs="Times New Roman"/>
          <w:sz w:val="28"/>
          <w:szCs w:val="28"/>
          <w:lang w:val="de-DE"/>
        </w:rPr>
        <w:t>joh</w:t>
      </w:r>
      <w:proofErr w:type="spellEnd"/>
      <w:r w:rsidR="00E1451E" w:rsidRPr="001C2D8D">
        <w:rPr>
          <w:rFonts w:ascii="Times New Roman" w:hAnsi="Times New Roman" w:cs="Times New Roman"/>
          <w:sz w:val="28"/>
          <w:szCs w:val="28"/>
        </w:rPr>
        <w:t xml:space="preserve"> </w:t>
      </w:r>
      <w:r w:rsidR="009F0722" w:rsidRPr="001C2D8D">
        <w:rPr>
          <w:rFonts w:ascii="Times New Roman" w:hAnsi="Times New Roman" w:cs="Times New Roman"/>
          <w:sz w:val="28"/>
          <w:szCs w:val="28"/>
        </w:rPr>
        <w:t>«</w:t>
      </w:r>
      <w:r w:rsidR="006208D5" w:rsidRPr="001C2D8D">
        <w:rPr>
          <w:rFonts w:ascii="Times New Roman" w:hAnsi="Times New Roman" w:cs="Times New Roman"/>
          <w:sz w:val="28"/>
          <w:szCs w:val="28"/>
        </w:rPr>
        <w:t xml:space="preserve">и, </w:t>
      </w:r>
      <w:r w:rsidR="002244C8" w:rsidRPr="001C2D8D">
        <w:rPr>
          <w:rFonts w:ascii="Times New Roman" w:hAnsi="Times New Roman" w:cs="Times New Roman"/>
          <w:sz w:val="28"/>
          <w:szCs w:val="28"/>
        </w:rPr>
        <w:t xml:space="preserve">как </w:t>
      </w:r>
      <w:r w:rsidR="009F0722" w:rsidRPr="001C2D8D">
        <w:rPr>
          <w:rFonts w:ascii="Times New Roman" w:hAnsi="Times New Roman" w:cs="Times New Roman"/>
          <w:sz w:val="28"/>
          <w:szCs w:val="28"/>
        </w:rPr>
        <w:t xml:space="preserve">и, но», </w:t>
      </w:r>
      <w:proofErr w:type="spellStart"/>
      <w:r w:rsidR="00E1451E" w:rsidRPr="001C2D8D">
        <w:rPr>
          <w:rFonts w:ascii="Times New Roman" w:hAnsi="Times New Roman" w:cs="Times New Roman"/>
          <w:sz w:val="28"/>
          <w:szCs w:val="28"/>
          <w:lang w:val="de-DE"/>
        </w:rPr>
        <w:t>daz</w:t>
      </w:r>
      <w:proofErr w:type="spellEnd"/>
      <w:r w:rsidR="00E1451E" w:rsidRPr="001C2D8D">
        <w:rPr>
          <w:rFonts w:ascii="Times New Roman" w:hAnsi="Times New Roman" w:cs="Times New Roman"/>
          <w:sz w:val="28"/>
          <w:szCs w:val="28"/>
        </w:rPr>
        <w:t xml:space="preserve"> </w:t>
      </w:r>
      <w:r w:rsidR="009F0722" w:rsidRPr="001C2D8D">
        <w:rPr>
          <w:rFonts w:ascii="Times New Roman" w:hAnsi="Times New Roman" w:cs="Times New Roman"/>
          <w:sz w:val="28"/>
          <w:szCs w:val="28"/>
        </w:rPr>
        <w:t xml:space="preserve">«что», </w:t>
      </w:r>
      <w:proofErr w:type="spellStart"/>
      <w:r w:rsidR="009F0722" w:rsidRPr="001C2D8D">
        <w:rPr>
          <w:rFonts w:ascii="Times New Roman" w:hAnsi="Times New Roman" w:cs="Times New Roman"/>
          <w:sz w:val="28"/>
          <w:szCs w:val="28"/>
          <w:lang w:val="de-DE"/>
        </w:rPr>
        <w:t>sosa</w:t>
      </w:r>
      <w:proofErr w:type="spellEnd"/>
      <w:r w:rsidR="009F0722" w:rsidRPr="001C2D8D">
        <w:rPr>
          <w:rFonts w:ascii="Times New Roman" w:hAnsi="Times New Roman" w:cs="Times New Roman"/>
          <w:sz w:val="28"/>
          <w:szCs w:val="28"/>
        </w:rPr>
        <w:t xml:space="preserve"> «</w:t>
      </w:r>
      <w:r w:rsidR="002244C8" w:rsidRPr="001C2D8D">
        <w:rPr>
          <w:rFonts w:ascii="Times New Roman" w:hAnsi="Times New Roman" w:cs="Times New Roman"/>
          <w:sz w:val="28"/>
          <w:szCs w:val="28"/>
        </w:rPr>
        <w:t xml:space="preserve">как, </w:t>
      </w:r>
      <w:r w:rsidR="009F0722" w:rsidRPr="001C2D8D">
        <w:rPr>
          <w:rFonts w:ascii="Times New Roman" w:hAnsi="Times New Roman" w:cs="Times New Roman"/>
          <w:sz w:val="28"/>
          <w:szCs w:val="28"/>
        </w:rPr>
        <w:t>как и»</w:t>
      </w:r>
      <w:r w:rsidR="002244C8" w:rsidRPr="001C2D8D">
        <w:rPr>
          <w:rFonts w:ascii="Times New Roman" w:hAnsi="Times New Roman" w:cs="Times New Roman"/>
          <w:sz w:val="28"/>
          <w:szCs w:val="28"/>
        </w:rPr>
        <w:t>,</w:t>
      </w:r>
      <w:r w:rsidR="009F0722" w:rsidRPr="001C2D8D">
        <w:rPr>
          <w:rFonts w:ascii="Times New Roman" w:hAnsi="Times New Roman" w:cs="Times New Roman"/>
          <w:sz w:val="28"/>
          <w:szCs w:val="28"/>
        </w:rPr>
        <w:t xml:space="preserve"> </w:t>
      </w:r>
      <w:proofErr w:type="spellStart"/>
      <w:r w:rsidR="009F0722" w:rsidRPr="001C2D8D">
        <w:rPr>
          <w:rFonts w:ascii="Times New Roman" w:hAnsi="Times New Roman" w:cs="Times New Roman"/>
          <w:sz w:val="28"/>
          <w:szCs w:val="28"/>
          <w:lang w:val="de-DE"/>
        </w:rPr>
        <w:t>auur</w:t>
      </w:r>
      <w:proofErr w:type="spellEnd"/>
      <w:r w:rsidR="009F0722" w:rsidRPr="001C2D8D">
        <w:rPr>
          <w:rFonts w:ascii="Times New Roman" w:hAnsi="Times New Roman" w:cs="Times New Roman"/>
          <w:sz w:val="28"/>
          <w:szCs w:val="28"/>
        </w:rPr>
        <w:t xml:space="preserve"> «но». Отметим</w:t>
      </w:r>
      <w:r w:rsidRPr="001C2D8D">
        <w:rPr>
          <w:rFonts w:ascii="Times New Roman" w:hAnsi="Times New Roman" w:cs="Times New Roman"/>
          <w:sz w:val="28"/>
          <w:szCs w:val="28"/>
        </w:rPr>
        <w:t xml:space="preserve"> </w:t>
      </w:r>
      <w:r w:rsidR="009F0722" w:rsidRPr="001C2D8D">
        <w:rPr>
          <w:rFonts w:ascii="Times New Roman" w:hAnsi="Times New Roman" w:cs="Times New Roman"/>
          <w:sz w:val="28"/>
          <w:szCs w:val="28"/>
        </w:rPr>
        <w:t xml:space="preserve">маркированные по родам </w:t>
      </w:r>
      <w:r w:rsidR="00FE7218" w:rsidRPr="001C2D8D">
        <w:rPr>
          <w:rFonts w:ascii="Times New Roman" w:hAnsi="Times New Roman" w:cs="Times New Roman"/>
          <w:sz w:val="28"/>
          <w:szCs w:val="28"/>
        </w:rPr>
        <w:t xml:space="preserve">указательные местоимения </w:t>
      </w:r>
      <w:r w:rsidR="009F0722" w:rsidRPr="001C2D8D">
        <w:rPr>
          <w:rFonts w:ascii="Times New Roman" w:hAnsi="Times New Roman" w:cs="Times New Roman"/>
          <w:sz w:val="28"/>
          <w:szCs w:val="28"/>
          <w:lang w:val="en-US"/>
        </w:rPr>
        <w:t>d</w:t>
      </w:r>
      <w:r w:rsidR="009F0722" w:rsidRPr="001C2D8D">
        <w:rPr>
          <w:rFonts w:ascii="Times New Roman" w:hAnsi="Times New Roman" w:cs="Times New Roman"/>
          <w:sz w:val="28"/>
          <w:szCs w:val="28"/>
          <w:lang w:val="de-DE"/>
        </w:rPr>
        <w:t>er</w:t>
      </w:r>
      <w:r w:rsidR="009F0722" w:rsidRPr="001C2D8D">
        <w:rPr>
          <w:rFonts w:ascii="Times New Roman" w:hAnsi="Times New Roman" w:cs="Times New Roman"/>
          <w:sz w:val="28"/>
          <w:szCs w:val="28"/>
        </w:rPr>
        <w:t xml:space="preserve">, </w:t>
      </w:r>
      <w:proofErr w:type="spellStart"/>
      <w:r w:rsidR="009F0722" w:rsidRPr="001C2D8D">
        <w:rPr>
          <w:rFonts w:ascii="Times New Roman" w:hAnsi="Times New Roman" w:cs="Times New Roman"/>
          <w:sz w:val="28"/>
          <w:szCs w:val="28"/>
          <w:lang w:val="de-DE"/>
        </w:rPr>
        <w:t>diu</w:t>
      </w:r>
      <w:proofErr w:type="spellEnd"/>
      <w:r w:rsidR="009F0722" w:rsidRPr="001C2D8D">
        <w:rPr>
          <w:rFonts w:ascii="Times New Roman" w:hAnsi="Times New Roman" w:cs="Times New Roman"/>
          <w:sz w:val="28"/>
          <w:szCs w:val="28"/>
        </w:rPr>
        <w:t xml:space="preserve">, </w:t>
      </w:r>
      <w:proofErr w:type="spellStart"/>
      <w:r w:rsidR="009F0722" w:rsidRPr="001C2D8D">
        <w:rPr>
          <w:rFonts w:ascii="Times New Roman" w:hAnsi="Times New Roman" w:cs="Times New Roman"/>
          <w:sz w:val="28"/>
          <w:szCs w:val="28"/>
          <w:lang w:val="de-DE"/>
        </w:rPr>
        <w:t>daz</w:t>
      </w:r>
      <w:proofErr w:type="spellEnd"/>
      <w:r w:rsidR="009F0722" w:rsidRPr="001C2D8D">
        <w:rPr>
          <w:rFonts w:ascii="Times New Roman" w:hAnsi="Times New Roman" w:cs="Times New Roman"/>
          <w:sz w:val="28"/>
          <w:szCs w:val="28"/>
        </w:rPr>
        <w:t xml:space="preserve"> </w:t>
      </w:r>
      <w:r w:rsidR="00E1451E" w:rsidRPr="001C2D8D">
        <w:rPr>
          <w:rFonts w:ascii="Times New Roman" w:hAnsi="Times New Roman" w:cs="Times New Roman"/>
          <w:sz w:val="28"/>
          <w:szCs w:val="28"/>
        </w:rPr>
        <w:t>с</w:t>
      </w:r>
      <w:r w:rsidRPr="001C2D8D">
        <w:rPr>
          <w:rFonts w:ascii="Times New Roman" w:hAnsi="Times New Roman" w:cs="Times New Roman"/>
          <w:sz w:val="28"/>
          <w:szCs w:val="28"/>
        </w:rPr>
        <w:t xml:space="preserve"> </w:t>
      </w:r>
      <w:r w:rsidR="006267C8" w:rsidRPr="001C2D8D">
        <w:rPr>
          <w:rFonts w:ascii="Times New Roman" w:hAnsi="Times New Roman" w:cs="Times New Roman"/>
          <w:sz w:val="28"/>
          <w:szCs w:val="28"/>
        </w:rPr>
        <w:t>детерминирующ</w:t>
      </w:r>
      <w:r w:rsidR="00E1451E" w:rsidRPr="001C2D8D">
        <w:rPr>
          <w:rFonts w:ascii="Times New Roman" w:hAnsi="Times New Roman" w:cs="Times New Roman"/>
          <w:sz w:val="28"/>
          <w:szCs w:val="28"/>
        </w:rPr>
        <w:t>ей</w:t>
      </w:r>
      <w:r w:rsidR="006267C8" w:rsidRPr="001C2D8D">
        <w:rPr>
          <w:rFonts w:ascii="Times New Roman" w:hAnsi="Times New Roman" w:cs="Times New Roman"/>
          <w:sz w:val="28"/>
          <w:szCs w:val="28"/>
        </w:rPr>
        <w:t xml:space="preserve"> </w:t>
      </w:r>
      <w:r w:rsidR="00E1451E" w:rsidRPr="001C2D8D">
        <w:rPr>
          <w:rFonts w:ascii="Times New Roman" w:hAnsi="Times New Roman" w:cs="Times New Roman"/>
          <w:sz w:val="28"/>
          <w:szCs w:val="28"/>
        </w:rPr>
        <w:t>(</w:t>
      </w:r>
      <w:proofErr w:type="spellStart"/>
      <w:r w:rsidR="00E1451E" w:rsidRPr="001C2D8D">
        <w:rPr>
          <w:rFonts w:ascii="Times New Roman" w:hAnsi="Times New Roman" w:cs="Times New Roman"/>
          <w:sz w:val="28"/>
          <w:szCs w:val="28"/>
        </w:rPr>
        <w:t>предартиклевой</w:t>
      </w:r>
      <w:proofErr w:type="spellEnd"/>
      <w:r w:rsidR="00E1451E" w:rsidRPr="001C2D8D">
        <w:rPr>
          <w:rFonts w:ascii="Times New Roman" w:hAnsi="Times New Roman" w:cs="Times New Roman"/>
          <w:sz w:val="28"/>
          <w:szCs w:val="28"/>
        </w:rPr>
        <w:t xml:space="preserve">) </w:t>
      </w:r>
      <w:r w:rsidR="006267C8" w:rsidRPr="001C2D8D">
        <w:rPr>
          <w:rFonts w:ascii="Times New Roman" w:hAnsi="Times New Roman" w:cs="Times New Roman"/>
          <w:sz w:val="28"/>
          <w:szCs w:val="28"/>
        </w:rPr>
        <w:t>функци</w:t>
      </w:r>
      <w:r w:rsidR="00E1451E" w:rsidRPr="001C2D8D">
        <w:rPr>
          <w:rFonts w:ascii="Times New Roman" w:hAnsi="Times New Roman" w:cs="Times New Roman"/>
          <w:sz w:val="28"/>
          <w:szCs w:val="28"/>
        </w:rPr>
        <w:t xml:space="preserve">ей. </w:t>
      </w:r>
      <w:r w:rsidR="00FE7218" w:rsidRPr="001C2D8D">
        <w:rPr>
          <w:rFonts w:ascii="Times New Roman" w:hAnsi="Times New Roman" w:cs="Times New Roman"/>
          <w:sz w:val="28"/>
          <w:szCs w:val="28"/>
        </w:rPr>
        <w:t>Э</w:t>
      </w:r>
      <w:r w:rsidR="002244C8" w:rsidRPr="001C2D8D">
        <w:rPr>
          <w:rFonts w:ascii="Times New Roman" w:hAnsi="Times New Roman" w:cs="Times New Roman"/>
          <w:sz w:val="28"/>
          <w:szCs w:val="28"/>
        </w:rPr>
        <w:t>ти средства</w:t>
      </w:r>
      <w:r w:rsidR="00E67767" w:rsidRPr="001C2D8D">
        <w:rPr>
          <w:rFonts w:ascii="Times New Roman" w:hAnsi="Times New Roman" w:cs="Times New Roman"/>
          <w:sz w:val="28"/>
          <w:szCs w:val="28"/>
        </w:rPr>
        <w:t xml:space="preserve"> и</w:t>
      </w:r>
      <w:r w:rsidR="006909D4" w:rsidRPr="001C2D8D">
        <w:rPr>
          <w:rFonts w:ascii="Times New Roman" w:hAnsi="Times New Roman" w:cs="Times New Roman"/>
          <w:sz w:val="28"/>
          <w:szCs w:val="28"/>
        </w:rPr>
        <w:t xml:space="preserve">грают </w:t>
      </w:r>
      <w:r w:rsidR="00E1451E" w:rsidRPr="001C2D8D">
        <w:rPr>
          <w:rFonts w:ascii="Times New Roman" w:hAnsi="Times New Roman" w:cs="Times New Roman"/>
          <w:sz w:val="28"/>
          <w:szCs w:val="28"/>
        </w:rPr>
        <w:t xml:space="preserve">в </w:t>
      </w:r>
      <w:r w:rsidR="00E1451E" w:rsidRPr="001C2D8D">
        <w:rPr>
          <w:rFonts w:ascii="Times New Roman" w:hAnsi="Times New Roman" w:cs="Times New Roman"/>
          <w:sz w:val="28"/>
          <w:szCs w:val="28"/>
          <w:lang w:val="en-US"/>
        </w:rPr>
        <w:t>WM</w:t>
      </w:r>
      <w:r w:rsidR="00E1451E" w:rsidRPr="001C2D8D">
        <w:rPr>
          <w:rFonts w:ascii="Times New Roman" w:hAnsi="Times New Roman" w:cs="Times New Roman"/>
          <w:sz w:val="28"/>
          <w:szCs w:val="28"/>
        </w:rPr>
        <w:t xml:space="preserve"> </w:t>
      </w:r>
      <w:r w:rsidR="00E1451E" w:rsidRPr="001C2D8D">
        <w:rPr>
          <w:rFonts w:ascii="Times New Roman" w:hAnsi="Times New Roman" w:cs="Times New Roman"/>
          <w:sz w:val="28"/>
          <w:szCs w:val="28"/>
          <w:lang w:val="en-US"/>
        </w:rPr>
        <w:t>II</w:t>
      </w:r>
      <w:r w:rsidR="00E1451E" w:rsidRPr="001C2D8D">
        <w:rPr>
          <w:rFonts w:ascii="Times New Roman" w:hAnsi="Times New Roman" w:cs="Times New Roman"/>
          <w:sz w:val="28"/>
          <w:szCs w:val="28"/>
        </w:rPr>
        <w:t xml:space="preserve"> </w:t>
      </w:r>
      <w:r w:rsidR="00E1451E" w:rsidRPr="001C2D8D">
        <w:rPr>
          <w:rFonts w:ascii="Times New Roman" w:hAnsi="Times New Roman" w:cs="Times New Roman"/>
          <w:sz w:val="28"/>
          <w:szCs w:val="28"/>
        </w:rPr>
        <w:lastRenderedPageBreak/>
        <w:t xml:space="preserve">как протоколе последовательного осмотра местности </w:t>
      </w:r>
      <w:r w:rsidR="009C4600">
        <w:rPr>
          <w:rFonts w:ascii="Times New Roman" w:hAnsi="Times New Roman" w:cs="Times New Roman"/>
          <w:sz w:val="28"/>
          <w:szCs w:val="28"/>
        </w:rPr>
        <w:t xml:space="preserve">как </w:t>
      </w:r>
      <w:r w:rsidR="00FE7218" w:rsidRPr="001C2D8D">
        <w:rPr>
          <w:rFonts w:ascii="Times New Roman" w:hAnsi="Times New Roman" w:cs="Times New Roman"/>
          <w:sz w:val="28"/>
          <w:szCs w:val="28"/>
        </w:rPr>
        <w:t>связующую</w:t>
      </w:r>
      <w:r w:rsidR="009C4600">
        <w:rPr>
          <w:rFonts w:ascii="Times New Roman" w:hAnsi="Times New Roman" w:cs="Times New Roman"/>
          <w:sz w:val="28"/>
          <w:szCs w:val="28"/>
        </w:rPr>
        <w:t>, так</w:t>
      </w:r>
      <w:r w:rsidR="00FE7218" w:rsidRPr="001C2D8D">
        <w:rPr>
          <w:rFonts w:ascii="Times New Roman" w:hAnsi="Times New Roman" w:cs="Times New Roman"/>
          <w:sz w:val="28"/>
          <w:szCs w:val="28"/>
        </w:rPr>
        <w:t xml:space="preserve"> и </w:t>
      </w:r>
      <w:proofErr w:type="spellStart"/>
      <w:r w:rsidR="006909D4" w:rsidRPr="001C2D8D">
        <w:rPr>
          <w:rFonts w:ascii="Times New Roman" w:hAnsi="Times New Roman" w:cs="Times New Roman"/>
          <w:sz w:val="28"/>
          <w:szCs w:val="28"/>
        </w:rPr>
        <w:t>текстообразующую</w:t>
      </w:r>
      <w:proofErr w:type="spellEnd"/>
      <w:r w:rsidR="006909D4" w:rsidRPr="001C2D8D">
        <w:rPr>
          <w:rFonts w:ascii="Times New Roman" w:hAnsi="Times New Roman" w:cs="Times New Roman"/>
          <w:sz w:val="28"/>
          <w:szCs w:val="28"/>
        </w:rPr>
        <w:t xml:space="preserve"> </w:t>
      </w:r>
      <w:r w:rsidR="009F71CE">
        <w:rPr>
          <w:rFonts w:ascii="Times New Roman" w:hAnsi="Times New Roman" w:cs="Times New Roman"/>
          <w:sz w:val="28"/>
          <w:szCs w:val="28"/>
        </w:rPr>
        <w:t>рол</w:t>
      </w:r>
      <w:r w:rsidR="009C4600">
        <w:rPr>
          <w:rFonts w:ascii="Times New Roman" w:hAnsi="Times New Roman" w:cs="Times New Roman"/>
          <w:sz w:val="28"/>
          <w:szCs w:val="28"/>
        </w:rPr>
        <w:t>и</w:t>
      </w:r>
      <w:r w:rsidR="00E67767" w:rsidRPr="001C2D8D">
        <w:rPr>
          <w:rFonts w:ascii="Times New Roman" w:hAnsi="Times New Roman" w:cs="Times New Roman"/>
          <w:sz w:val="28"/>
          <w:szCs w:val="28"/>
        </w:rPr>
        <w:t>.</w:t>
      </w:r>
    </w:p>
    <w:p w14:paraId="0508057D" w14:textId="3B2C240F" w:rsidR="00BD3735" w:rsidRPr="001C2D8D" w:rsidRDefault="00D84350"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Исследователи дают </w:t>
      </w:r>
      <w:r w:rsidR="00487BB3" w:rsidRPr="001C2D8D">
        <w:rPr>
          <w:rFonts w:ascii="Times New Roman" w:hAnsi="Times New Roman" w:cs="Times New Roman"/>
          <w:sz w:val="28"/>
          <w:szCs w:val="28"/>
        </w:rPr>
        <w:t>разнообразной</w:t>
      </w:r>
      <w:r w:rsidR="00BC16BD" w:rsidRPr="001C2D8D">
        <w:rPr>
          <w:rFonts w:ascii="Times New Roman" w:hAnsi="Times New Roman" w:cs="Times New Roman"/>
          <w:sz w:val="28"/>
          <w:szCs w:val="28"/>
        </w:rPr>
        <w:t xml:space="preserve"> </w:t>
      </w:r>
      <w:r w:rsidR="003765EC" w:rsidRPr="001C2D8D">
        <w:rPr>
          <w:rFonts w:ascii="Times New Roman" w:hAnsi="Times New Roman" w:cs="Times New Roman"/>
          <w:sz w:val="28"/>
          <w:szCs w:val="28"/>
        </w:rPr>
        <w:t xml:space="preserve">ономастической лексике </w:t>
      </w:r>
      <w:r w:rsidR="003765EC" w:rsidRPr="001C2D8D">
        <w:rPr>
          <w:rFonts w:ascii="Times New Roman" w:hAnsi="Times New Roman" w:cs="Times New Roman"/>
          <w:sz w:val="28"/>
          <w:szCs w:val="28"/>
          <w:lang w:val="de-DE"/>
        </w:rPr>
        <w:t>WM</w:t>
      </w:r>
      <w:r w:rsidR="003765EC" w:rsidRPr="001C2D8D">
        <w:rPr>
          <w:rFonts w:ascii="Times New Roman" w:hAnsi="Times New Roman" w:cs="Times New Roman"/>
          <w:sz w:val="28"/>
          <w:szCs w:val="28"/>
        </w:rPr>
        <w:t xml:space="preserve"> </w:t>
      </w:r>
      <w:r w:rsidR="003765EC" w:rsidRPr="001C2D8D">
        <w:rPr>
          <w:rFonts w:ascii="Times New Roman" w:hAnsi="Times New Roman" w:cs="Times New Roman"/>
          <w:sz w:val="28"/>
          <w:szCs w:val="28"/>
          <w:lang w:val="de-DE"/>
        </w:rPr>
        <w:t>II</w:t>
      </w:r>
      <w:r w:rsidRPr="001C2D8D">
        <w:rPr>
          <w:rFonts w:ascii="Times New Roman" w:hAnsi="Times New Roman" w:cs="Times New Roman"/>
          <w:sz w:val="28"/>
          <w:szCs w:val="28"/>
        </w:rPr>
        <w:t xml:space="preserve"> различное формально</w:t>
      </w:r>
      <w:r w:rsidR="00F107DC" w:rsidRPr="001C2D8D">
        <w:rPr>
          <w:rFonts w:ascii="Times New Roman" w:hAnsi="Times New Roman" w:cs="Times New Roman"/>
          <w:sz w:val="28"/>
          <w:szCs w:val="28"/>
        </w:rPr>
        <w:t>-</w:t>
      </w:r>
      <w:r w:rsidRPr="001C2D8D">
        <w:rPr>
          <w:rFonts w:ascii="Times New Roman" w:hAnsi="Times New Roman" w:cs="Times New Roman"/>
          <w:sz w:val="28"/>
          <w:szCs w:val="28"/>
        </w:rPr>
        <w:t>содержательное толкование</w:t>
      </w:r>
      <w:r w:rsidR="006208D5" w:rsidRPr="001C2D8D">
        <w:rPr>
          <w:rFonts w:ascii="Times New Roman" w:hAnsi="Times New Roman" w:cs="Times New Roman"/>
          <w:sz w:val="28"/>
          <w:szCs w:val="28"/>
        </w:rPr>
        <w:t xml:space="preserve"> и</w:t>
      </w:r>
      <w:r w:rsidRPr="001C2D8D">
        <w:rPr>
          <w:rFonts w:ascii="Times New Roman" w:hAnsi="Times New Roman" w:cs="Times New Roman"/>
          <w:sz w:val="28"/>
          <w:szCs w:val="28"/>
        </w:rPr>
        <w:t xml:space="preserve"> </w:t>
      </w:r>
      <w:r w:rsidR="00B75CC6" w:rsidRPr="001C2D8D">
        <w:rPr>
          <w:rFonts w:ascii="Times New Roman" w:hAnsi="Times New Roman" w:cs="Times New Roman"/>
          <w:sz w:val="28"/>
          <w:szCs w:val="28"/>
        </w:rPr>
        <w:t>атрибуцию</w:t>
      </w:r>
      <w:r w:rsidRPr="001C2D8D">
        <w:rPr>
          <w:rFonts w:ascii="Times New Roman" w:hAnsi="Times New Roman" w:cs="Times New Roman"/>
          <w:sz w:val="28"/>
          <w:szCs w:val="28"/>
        </w:rPr>
        <w:t>.</w:t>
      </w:r>
      <w:r w:rsidR="00E50EC5" w:rsidRPr="001C2D8D">
        <w:rPr>
          <w:rFonts w:ascii="Times New Roman" w:hAnsi="Times New Roman" w:cs="Times New Roman"/>
          <w:sz w:val="28"/>
          <w:szCs w:val="28"/>
        </w:rPr>
        <w:t xml:space="preserve"> </w:t>
      </w:r>
      <w:r w:rsidR="007D18F7" w:rsidRPr="001C2D8D">
        <w:rPr>
          <w:rFonts w:ascii="Times New Roman" w:hAnsi="Times New Roman" w:cs="Times New Roman"/>
          <w:sz w:val="28"/>
          <w:szCs w:val="28"/>
        </w:rPr>
        <w:t>Т</w:t>
      </w:r>
      <w:r w:rsidR="00932F09">
        <w:rPr>
          <w:rFonts w:ascii="Times New Roman" w:hAnsi="Times New Roman" w:cs="Times New Roman"/>
          <w:sz w:val="28"/>
          <w:szCs w:val="28"/>
        </w:rPr>
        <w:t>ак, т</w:t>
      </w:r>
      <w:r w:rsidR="007D18F7" w:rsidRPr="001C2D8D">
        <w:rPr>
          <w:rFonts w:ascii="Times New Roman" w:hAnsi="Times New Roman" w:cs="Times New Roman"/>
          <w:sz w:val="28"/>
          <w:szCs w:val="28"/>
        </w:rPr>
        <w:t xml:space="preserve">екст </w:t>
      </w:r>
      <w:r w:rsidR="00150880" w:rsidRPr="001C2D8D">
        <w:rPr>
          <w:rFonts w:ascii="Times New Roman" w:hAnsi="Times New Roman" w:cs="Times New Roman"/>
          <w:sz w:val="28"/>
          <w:szCs w:val="28"/>
          <w:lang w:val="de-DE"/>
        </w:rPr>
        <w:t>WM</w:t>
      </w:r>
      <w:r w:rsidR="00150880" w:rsidRPr="001C2D8D">
        <w:rPr>
          <w:rFonts w:ascii="Times New Roman" w:hAnsi="Times New Roman" w:cs="Times New Roman"/>
          <w:sz w:val="28"/>
          <w:szCs w:val="28"/>
        </w:rPr>
        <w:t xml:space="preserve"> </w:t>
      </w:r>
      <w:r w:rsidR="00150880" w:rsidRPr="001C2D8D">
        <w:rPr>
          <w:rFonts w:ascii="Times New Roman" w:hAnsi="Times New Roman" w:cs="Times New Roman"/>
          <w:sz w:val="28"/>
          <w:szCs w:val="28"/>
          <w:lang w:val="de-DE"/>
        </w:rPr>
        <w:t>II</w:t>
      </w:r>
      <w:r w:rsidR="00150880" w:rsidRPr="001C2D8D">
        <w:rPr>
          <w:rFonts w:ascii="Times New Roman" w:hAnsi="Times New Roman" w:cs="Times New Roman"/>
          <w:sz w:val="28"/>
          <w:szCs w:val="28"/>
        </w:rPr>
        <w:t xml:space="preserve"> отразил</w:t>
      </w:r>
      <w:r w:rsidR="00A73264" w:rsidRPr="001C2D8D">
        <w:rPr>
          <w:rFonts w:ascii="Times New Roman" w:hAnsi="Times New Roman" w:cs="Times New Roman"/>
          <w:sz w:val="28"/>
          <w:szCs w:val="28"/>
        </w:rPr>
        <w:t>, как в меньше</w:t>
      </w:r>
      <w:r w:rsidR="00932F09">
        <w:rPr>
          <w:rFonts w:ascii="Times New Roman" w:hAnsi="Times New Roman" w:cs="Times New Roman"/>
          <w:sz w:val="28"/>
          <w:szCs w:val="28"/>
        </w:rPr>
        <w:t>й мере</w:t>
      </w:r>
      <w:r w:rsidR="00A73264" w:rsidRPr="001C2D8D">
        <w:rPr>
          <w:rFonts w:ascii="Times New Roman" w:hAnsi="Times New Roman" w:cs="Times New Roman"/>
          <w:sz w:val="28"/>
          <w:szCs w:val="28"/>
        </w:rPr>
        <w:t xml:space="preserve"> и </w:t>
      </w:r>
      <w:r w:rsidR="00A73264" w:rsidRPr="001C2D8D">
        <w:rPr>
          <w:rFonts w:ascii="Times New Roman" w:hAnsi="Times New Roman" w:cs="Times New Roman"/>
          <w:sz w:val="28"/>
          <w:szCs w:val="28"/>
          <w:lang w:val="en-US"/>
        </w:rPr>
        <w:t>WM</w:t>
      </w:r>
      <w:r w:rsidR="00A73264" w:rsidRPr="001C2D8D">
        <w:rPr>
          <w:rFonts w:ascii="Times New Roman" w:hAnsi="Times New Roman" w:cs="Times New Roman"/>
          <w:sz w:val="28"/>
          <w:szCs w:val="28"/>
        </w:rPr>
        <w:t xml:space="preserve"> </w:t>
      </w:r>
      <w:r w:rsidR="00A73264" w:rsidRPr="001C2D8D">
        <w:rPr>
          <w:rFonts w:ascii="Times New Roman" w:hAnsi="Times New Roman" w:cs="Times New Roman"/>
          <w:sz w:val="28"/>
          <w:szCs w:val="28"/>
          <w:lang w:val="en-US"/>
        </w:rPr>
        <w:t>I</w:t>
      </w:r>
      <w:r w:rsidR="00A73264" w:rsidRPr="001C2D8D">
        <w:rPr>
          <w:rFonts w:ascii="Times New Roman" w:hAnsi="Times New Roman" w:cs="Times New Roman"/>
          <w:sz w:val="28"/>
          <w:szCs w:val="28"/>
        </w:rPr>
        <w:t>, древнюю</w:t>
      </w:r>
      <w:r w:rsidR="00150880" w:rsidRPr="001C2D8D">
        <w:rPr>
          <w:rFonts w:ascii="Times New Roman" w:hAnsi="Times New Roman" w:cs="Times New Roman"/>
          <w:sz w:val="28"/>
          <w:szCs w:val="28"/>
        </w:rPr>
        <w:t xml:space="preserve"> традицию демаркации по природным объектам</w:t>
      </w:r>
      <w:r w:rsidR="00A73264" w:rsidRPr="001C2D8D">
        <w:rPr>
          <w:rFonts w:ascii="Times New Roman" w:hAnsi="Times New Roman" w:cs="Times New Roman"/>
          <w:sz w:val="28"/>
          <w:szCs w:val="28"/>
        </w:rPr>
        <w:t xml:space="preserve">, </w:t>
      </w:r>
      <w:r w:rsidR="006366C0" w:rsidRPr="001C2D8D">
        <w:rPr>
          <w:rFonts w:ascii="Times New Roman" w:hAnsi="Times New Roman" w:cs="Times New Roman"/>
          <w:sz w:val="28"/>
          <w:szCs w:val="28"/>
        </w:rPr>
        <w:t>фиксиру</w:t>
      </w:r>
      <w:r w:rsidR="00A73264" w:rsidRPr="001C2D8D">
        <w:rPr>
          <w:rFonts w:ascii="Times New Roman" w:hAnsi="Times New Roman" w:cs="Times New Roman"/>
          <w:sz w:val="28"/>
          <w:szCs w:val="28"/>
        </w:rPr>
        <w:t>я</w:t>
      </w:r>
      <w:r w:rsidR="006366C0" w:rsidRPr="001C2D8D">
        <w:rPr>
          <w:rFonts w:ascii="Times New Roman" w:hAnsi="Times New Roman" w:cs="Times New Roman"/>
          <w:sz w:val="28"/>
          <w:szCs w:val="28"/>
        </w:rPr>
        <w:t xml:space="preserve"> и номиниру</w:t>
      </w:r>
      <w:r w:rsidR="00A73264" w:rsidRPr="001C2D8D">
        <w:rPr>
          <w:rFonts w:ascii="Times New Roman" w:hAnsi="Times New Roman" w:cs="Times New Roman"/>
          <w:sz w:val="28"/>
          <w:szCs w:val="28"/>
        </w:rPr>
        <w:t>я</w:t>
      </w:r>
      <w:r w:rsidR="006366C0" w:rsidRPr="001C2D8D">
        <w:rPr>
          <w:rFonts w:ascii="Times New Roman" w:hAnsi="Times New Roman" w:cs="Times New Roman"/>
          <w:sz w:val="28"/>
          <w:szCs w:val="28"/>
        </w:rPr>
        <w:t xml:space="preserve"> аграрные </w:t>
      </w:r>
      <w:r w:rsidR="007F41E0" w:rsidRPr="001C2D8D">
        <w:rPr>
          <w:rFonts w:ascii="Times New Roman" w:hAnsi="Times New Roman" w:cs="Times New Roman"/>
          <w:sz w:val="28"/>
          <w:szCs w:val="28"/>
        </w:rPr>
        <w:t>реалии</w:t>
      </w:r>
      <w:r w:rsidR="0039634C" w:rsidRPr="001C2D8D">
        <w:rPr>
          <w:rFonts w:ascii="Times New Roman" w:hAnsi="Times New Roman" w:cs="Times New Roman"/>
          <w:sz w:val="28"/>
          <w:szCs w:val="28"/>
        </w:rPr>
        <w:t>,</w:t>
      </w:r>
      <w:r w:rsidR="007F41E0" w:rsidRPr="001C2D8D">
        <w:rPr>
          <w:rFonts w:ascii="Times New Roman" w:hAnsi="Times New Roman" w:cs="Times New Roman"/>
          <w:sz w:val="28"/>
          <w:szCs w:val="28"/>
        </w:rPr>
        <w:t xml:space="preserve"> </w:t>
      </w:r>
      <w:r w:rsidR="00932F09">
        <w:rPr>
          <w:rFonts w:ascii="Times New Roman" w:hAnsi="Times New Roman" w:cs="Times New Roman"/>
          <w:sz w:val="28"/>
          <w:szCs w:val="28"/>
        </w:rPr>
        <w:t xml:space="preserve">а также </w:t>
      </w:r>
      <w:r w:rsidR="00C034D5" w:rsidRPr="001C2D8D">
        <w:rPr>
          <w:rFonts w:ascii="Times New Roman" w:hAnsi="Times New Roman" w:cs="Times New Roman"/>
          <w:sz w:val="28"/>
          <w:szCs w:val="28"/>
        </w:rPr>
        <w:t>взаим</w:t>
      </w:r>
      <w:r w:rsidR="006366C0" w:rsidRPr="001C2D8D">
        <w:rPr>
          <w:rFonts w:ascii="Times New Roman" w:hAnsi="Times New Roman" w:cs="Times New Roman"/>
          <w:sz w:val="28"/>
          <w:szCs w:val="28"/>
        </w:rPr>
        <w:t>о</w:t>
      </w:r>
      <w:r w:rsidR="007506B5" w:rsidRPr="001C2D8D">
        <w:rPr>
          <w:rFonts w:ascii="Times New Roman" w:hAnsi="Times New Roman" w:cs="Times New Roman"/>
          <w:sz w:val="28"/>
          <w:szCs w:val="28"/>
        </w:rPr>
        <w:t>о</w:t>
      </w:r>
      <w:r w:rsidR="006366C0" w:rsidRPr="001C2D8D">
        <w:rPr>
          <w:rFonts w:ascii="Times New Roman" w:hAnsi="Times New Roman" w:cs="Times New Roman"/>
          <w:sz w:val="28"/>
          <w:szCs w:val="28"/>
        </w:rPr>
        <w:t xml:space="preserve">тношения церкви, </w:t>
      </w:r>
      <w:r w:rsidR="00B80955" w:rsidRPr="001C2D8D">
        <w:rPr>
          <w:rFonts w:ascii="Times New Roman" w:hAnsi="Times New Roman" w:cs="Times New Roman"/>
          <w:sz w:val="28"/>
          <w:szCs w:val="28"/>
        </w:rPr>
        <w:t xml:space="preserve">королевской власти, </w:t>
      </w:r>
      <w:r w:rsidR="006366C0" w:rsidRPr="001C2D8D">
        <w:rPr>
          <w:rFonts w:ascii="Times New Roman" w:hAnsi="Times New Roman" w:cs="Times New Roman"/>
          <w:sz w:val="28"/>
          <w:szCs w:val="28"/>
        </w:rPr>
        <w:t xml:space="preserve">феодалов и вольных землевладельцев, </w:t>
      </w:r>
      <w:r w:rsidR="00B80955" w:rsidRPr="001C2D8D">
        <w:rPr>
          <w:rFonts w:ascii="Times New Roman" w:hAnsi="Times New Roman" w:cs="Times New Roman"/>
          <w:sz w:val="28"/>
          <w:szCs w:val="28"/>
        </w:rPr>
        <w:t>отмечая</w:t>
      </w:r>
      <w:r w:rsidR="006366C0" w:rsidRPr="001C2D8D">
        <w:rPr>
          <w:rFonts w:ascii="Times New Roman" w:hAnsi="Times New Roman" w:cs="Times New Roman"/>
          <w:sz w:val="28"/>
          <w:szCs w:val="28"/>
        </w:rPr>
        <w:t xml:space="preserve"> актуальные для конца 8 века в Майнской Франконии приоритеты. </w:t>
      </w:r>
      <w:r w:rsidR="003944E1" w:rsidRPr="001C2D8D">
        <w:rPr>
          <w:rFonts w:ascii="Times New Roman" w:hAnsi="Times New Roman" w:cs="Times New Roman"/>
          <w:sz w:val="28"/>
          <w:szCs w:val="28"/>
        </w:rPr>
        <w:t>Топог</w:t>
      </w:r>
      <w:r w:rsidR="006A1FC2" w:rsidRPr="001C2D8D">
        <w:rPr>
          <w:rFonts w:ascii="Times New Roman" w:hAnsi="Times New Roman" w:cs="Times New Roman"/>
          <w:sz w:val="28"/>
          <w:szCs w:val="28"/>
        </w:rPr>
        <w:t>р</w:t>
      </w:r>
      <w:r w:rsidR="003944E1" w:rsidRPr="001C2D8D">
        <w:rPr>
          <w:rFonts w:ascii="Times New Roman" w:hAnsi="Times New Roman" w:cs="Times New Roman"/>
          <w:sz w:val="28"/>
          <w:szCs w:val="28"/>
        </w:rPr>
        <w:t>афи</w:t>
      </w:r>
      <w:r w:rsidRPr="001C2D8D">
        <w:rPr>
          <w:rFonts w:ascii="Times New Roman" w:hAnsi="Times New Roman" w:cs="Times New Roman"/>
          <w:sz w:val="28"/>
          <w:szCs w:val="28"/>
        </w:rPr>
        <w:t xml:space="preserve">я, </w:t>
      </w:r>
      <w:proofErr w:type="spellStart"/>
      <w:r w:rsidRPr="001C2D8D">
        <w:rPr>
          <w:rFonts w:ascii="Times New Roman" w:hAnsi="Times New Roman" w:cs="Times New Roman"/>
          <w:sz w:val="28"/>
          <w:szCs w:val="28"/>
        </w:rPr>
        <w:t>ономастикон</w:t>
      </w:r>
      <w:proofErr w:type="spellEnd"/>
      <w:r w:rsidR="003944E1"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и антропонимы </w:t>
      </w:r>
      <w:r w:rsidR="003944E1" w:rsidRPr="001C2D8D">
        <w:rPr>
          <w:rFonts w:ascii="Times New Roman" w:hAnsi="Times New Roman" w:cs="Times New Roman"/>
          <w:sz w:val="28"/>
          <w:szCs w:val="28"/>
          <w:lang w:val="en-US"/>
        </w:rPr>
        <w:t>WM</w:t>
      </w:r>
      <w:r w:rsidR="003944E1" w:rsidRPr="001C2D8D">
        <w:rPr>
          <w:rFonts w:ascii="Times New Roman" w:hAnsi="Times New Roman" w:cs="Times New Roman"/>
          <w:sz w:val="28"/>
          <w:szCs w:val="28"/>
        </w:rPr>
        <w:t xml:space="preserve"> </w:t>
      </w:r>
      <w:r w:rsidR="003944E1" w:rsidRPr="001C2D8D">
        <w:rPr>
          <w:rFonts w:ascii="Times New Roman" w:hAnsi="Times New Roman" w:cs="Times New Roman"/>
          <w:sz w:val="28"/>
          <w:szCs w:val="28"/>
          <w:lang w:val="en-US"/>
        </w:rPr>
        <w:t>II</w:t>
      </w:r>
      <w:r w:rsidR="003944E1" w:rsidRPr="001C2D8D">
        <w:rPr>
          <w:rFonts w:ascii="Times New Roman" w:hAnsi="Times New Roman" w:cs="Times New Roman"/>
          <w:sz w:val="28"/>
          <w:szCs w:val="28"/>
        </w:rPr>
        <w:t xml:space="preserve"> не</w:t>
      </w:r>
      <w:r w:rsidR="00D15F76" w:rsidRPr="001C2D8D">
        <w:rPr>
          <w:rFonts w:ascii="Times New Roman" w:hAnsi="Times New Roman" w:cs="Times New Roman"/>
          <w:sz w:val="28"/>
          <w:szCs w:val="28"/>
        </w:rPr>
        <w:t xml:space="preserve"> </w:t>
      </w:r>
      <w:r w:rsidR="003944E1" w:rsidRPr="001C2D8D">
        <w:rPr>
          <w:rFonts w:ascii="Times New Roman" w:hAnsi="Times New Roman" w:cs="Times New Roman"/>
          <w:sz w:val="28"/>
          <w:szCs w:val="28"/>
        </w:rPr>
        <w:t>дублиру</w:t>
      </w:r>
      <w:r w:rsidR="007142EA" w:rsidRPr="001C2D8D">
        <w:rPr>
          <w:rFonts w:ascii="Times New Roman" w:hAnsi="Times New Roman" w:cs="Times New Roman"/>
          <w:sz w:val="28"/>
          <w:szCs w:val="28"/>
        </w:rPr>
        <w:t>ю</w:t>
      </w:r>
      <w:r w:rsidR="003944E1" w:rsidRPr="001C2D8D">
        <w:rPr>
          <w:rFonts w:ascii="Times New Roman" w:hAnsi="Times New Roman" w:cs="Times New Roman"/>
          <w:sz w:val="28"/>
          <w:szCs w:val="28"/>
        </w:rPr>
        <w:t>т</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WM</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I</w:t>
      </w:r>
      <w:r w:rsidRPr="001C2D8D">
        <w:rPr>
          <w:rFonts w:ascii="Times New Roman" w:hAnsi="Times New Roman" w:cs="Times New Roman"/>
          <w:sz w:val="28"/>
          <w:szCs w:val="28"/>
        </w:rPr>
        <w:t>, хотя отмеч</w:t>
      </w:r>
      <w:r w:rsidR="0039634C" w:rsidRPr="001C2D8D">
        <w:rPr>
          <w:rFonts w:ascii="Times New Roman" w:hAnsi="Times New Roman" w:cs="Times New Roman"/>
          <w:sz w:val="28"/>
          <w:szCs w:val="28"/>
        </w:rPr>
        <w:t>аются</w:t>
      </w:r>
      <w:r w:rsidRPr="001C2D8D">
        <w:rPr>
          <w:rFonts w:ascii="Times New Roman" w:hAnsi="Times New Roman" w:cs="Times New Roman"/>
          <w:sz w:val="28"/>
          <w:szCs w:val="28"/>
        </w:rPr>
        <w:t xml:space="preserve"> </w:t>
      </w:r>
      <w:r w:rsidR="00A46B7B" w:rsidRPr="001C2D8D">
        <w:rPr>
          <w:rFonts w:ascii="Times New Roman" w:hAnsi="Times New Roman" w:cs="Times New Roman"/>
          <w:sz w:val="28"/>
          <w:szCs w:val="28"/>
        </w:rPr>
        <w:t xml:space="preserve">их </w:t>
      </w:r>
      <w:r w:rsidRPr="001C2D8D">
        <w:rPr>
          <w:rFonts w:ascii="Times New Roman" w:hAnsi="Times New Roman" w:cs="Times New Roman"/>
          <w:sz w:val="28"/>
          <w:szCs w:val="28"/>
        </w:rPr>
        <w:t>пересечения.</w:t>
      </w:r>
      <w:r w:rsidR="004E2CE7" w:rsidRPr="001C2D8D">
        <w:rPr>
          <w:rFonts w:ascii="Times New Roman" w:hAnsi="Times New Roman" w:cs="Times New Roman"/>
          <w:sz w:val="28"/>
          <w:szCs w:val="28"/>
        </w:rPr>
        <w:t xml:space="preserve"> </w:t>
      </w:r>
      <w:r w:rsidR="00F67EFC" w:rsidRPr="001C2D8D">
        <w:rPr>
          <w:rFonts w:ascii="Times New Roman" w:hAnsi="Times New Roman" w:cs="Times New Roman"/>
          <w:sz w:val="28"/>
          <w:szCs w:val="28"/>
        </w:rPr>
        <w:t xml:space="preserve">Как </w:t>
      </w:r>
      <w:r w:rsidR="0039634C" w:rsidRPr="001C2D8D">
        <w:rPr>
          <w:rFonts w:ascii="Times New Roman" w:hAnsi="Times New Roman" w:cs="Times New Roman"/>
          <w:sz w:val="28"/>
          <w:szCs w:val="28"/>
        </w:rPr>
        <w:t>памятник</w:t>
      </w:r>
      <w:r w:rsidR="00F67EFC" w:rsidRPr="001C2D8D">
        <w:rPr>
          <w:rFonts w:ascii="Times New Roman" w:hAnsi="Times New Roman" w:cs="Times New Roman"/>
          <w:sz w:val="28"/>
          <w:szCs w:val="28"/>
        </w:rPr>
        <w:t xml:space="preserve"> аграрного права </w:t>
      </w:r>
      <w:r w:rsidR="00F67EFC" w:rsidRPr="001C2D8D">
        <w:rPr>
          <w:rFonts w:ascii="Times New Roman" w:hAnsi="Times New Roman" w:cs="Times New Roman"/>
          <w:sz w:val="28"/>
          <w:szCs w:val="28"/>
          <w:lang w:val="en-US"/>
        </w:rPr>
        <w:t>WM</w:t>
      </w:r>
      <w:r w:rsidR="00F67EFC" w:rsidRPr="001C2D8D">
        <w:rPr>
          <w:rFonts w:ascii="Times New Roman" w:hAnsi="Times New Roman" w:cs="Times New Roman"/>
          <w:sz w:val="28"/>
          <w:szCs w:val="28"/>
        </w:rPr>
        <w:t xml:space="preserve"> </w:t>
      </w:r>
      <w:r w:rsidR="00F67EFC" w:rsidRPr="001C2D8D">
        <w:rPr>
          <w:rFonts w:ascii="Times New Roman" w:hAnsi="Times New Roman" w:cs="Times New Roman"/>
          <w:sz w:val="28"/>
          <w:szCs w:val="28"/>
          <w:lang w:val="en-US"/>
        </w:rPr>
        <w:t>II</w:t>
      </w:r>
      <w:r w:rsidR="00F67EFC" w:rsidRPr="001C2D8D">
        <w:rPr>
          <w:rFonts w:ascii="Times New Roman" w:hAnsi="Times New Roman" w:cs="Times New Roman"/>
          <w:sz w:val="28"/>
          <w:szCs w:val="28"/>
        </w:rPr>
        <w:t xml:space="preserve"> </w:t>
      </w:r>
      <w:r w:rsidR="004724BB" w:rsidRPr="001C2D8D">
        <w:rPr>
          <w:rFonts w:ascii="Times New Roman" w:hAnsi="Times New Roman" w:cs="Times New Roman"/>
          <w:sz w:val="28"/>
          <w:szCs w:val="28"/>
        </w:rPr>
        <w:t xml:space="preserve">контекстуально </w:t>
      </w:r>
      <w:r w:rsidR="00F67EFC" w:rsidRPr="001C2D8D">
        <w:rPr>
          <w:rFonts w:ascii="Times New Roman" w:hAnsi="Times New Roman" w:cs="Times New Roman"/>
          <w:sz w:val="28"/>
          <w:szCs w:val="28"/>
        </w:rPr>
        <w:t>коррелир</w:t>
      </w:r>
      <w:r w:rsidR="004724BB" w:rsidRPr="001C2D8D">
        <w:rPr>
          <w:rFonts w:ascii="Times New Roman" w:hAnsi="Times New Roman" w:cs="Times New Roman"/>
          <w:sz w:val="28"/>
          <w:szCs w:val="28"/>
        </w:rPr>
        <w:t>ует</w:t>
      </w:r>
      <w:r w:rsidR="00F67EFC" w:rsidRPr="001C2D8D">
        <w:rPr>
          <w:rFonts w:ascii="Times New Roman" w:hAnsi="Times New Roman" w:cs="Times New Roman"/>
          <w:sz w:val="28"/>
          <w:szCs w:val="28"/>
        </w:rPr>
        <w:t xml:space="preserve"> с естественно-природными характеристиками р</w:t>
      </w:r>
      <w:r w:rsidR="00EF2E62" w:rsidRPr="001C2D8D">
        <w:rPr>
          <w:rFonts w:ascii="Times New Roman" w:hAnsi="Times New Roman" w:cs="Times New Roman"/>
          <w:sz w:val="28"/>
          <w:szCs w:val="28"/>
        </w:rPr>
        <w:t>айона</w:t>
      </w:r>
      <w:r w:rsidR="00F67EFC" w:rsidRPr="001C2D8D">
        <w:rPr>
          <w:rFonts w:ascii="Times New Roman" w:hAnsi="Times New Roman" w:cs="Times New Roman"/>
          <w:sz w:val="28"/>
          <w:szCs w:val="28"/>
        </w:rPr>
        <w:t xml:space="preserve"> - т</w:t>
      </w:r>
      <w:r w:rsidR="004E2CE7" w:rsidRPr="001C2D8D">
        <w:rPr>
          <w:rFonts w:ascii="Times New Roman" w:hAnsi="Times New Roman" w:cs="Times New Roman"/>
          <w:sz w:val="28"/>
          <w:szCs w:val="28"/>
        </w:rPr>
        <w:t>.</w:t>
      </w:r>
      <w:r w:rsidR="00B80955" w:rsidRPr="001C2D8D">
        <w:rPr>
          <w:rFonts w:ascii="Times New Roman" w:hAnsi="Times New Roman" w:cs="Times New Roman"/>
          <w:sz w:val="28"/>
          <w:szCs w:val="28"/>
        </w:rPr>
        <w:t xml:space="preserve"> </w:t>
      </w:r>
      <w:r w:rsidR="004E2CE7" w:rsidRPr="001C2D8D">
        <w:rPr>
          <w:rFonts w:ascii="Times New Roman" w:hAnsi="Times New Roman" w:cs="Times New Roman"/>
          <w:sz w:val="28"/>
          <w:szCs w:val="28"/>
        </w:rPr>
        <w:t>н. Майнск</w:t>
      </w:r>
      <w:r w:rsidR="00F67EFC" w:rsidRPr="001C2D8D">
        <w:rPr>
          <w:rFonts w:ascii="Times New Roman" w:hAnsi="Times New Roman" w:cs="Times New Roman"/>
          <w:sz w:val="28"/>
          <w:szCs w:val="28"/>
        </w:rPr>
        <w:t>ого</w:t>
      </w:r>
      <w:r w:rsidR="004E2CE7" w:rsidRPr="001C2D8D">
        <w:rPr>
          <w:rFonts w:ascii="Times New Roman" w:hAnsi="Times New Roman" w:cs="Times New Roman"/>
          <w:sz w:val="28"/>
          <w:szCs w:val="28"/>
        </w:rPr>
        <w:t xml:space="preserve"> треугольник</w:t>
      </w:r>
      <w:r w:rsidR="00F67EFC" w:rsidRPr="001C2D8D">
        <w:rPr>
          <w:rFonts w:ascii="Times New Roman" w:hAnsi="Times New Roman" w:cs="Times New Roman"/>
          <w:sz w:val="28"/>
          <w:szCs w:val="28"/>
        </w:rPr>
        <w:t>а</w:t>
      </w:r>
      <w:r w:rsidR="004E2CE7" w:rsidRPr="001C2D8D">
        <w:rPr>
          <w:rFonts w:ascii="Times New Roman" w:hAnsi="Times New Roman" w:cs="Times New Roman"/>
          <w:sz w:val="28"/>
          <w:szCs w:val="28"/>
        </w:rPr>
        <w:t xml:space="preserve"> (из</w:t>
      </w:r>
      <w:r w:rsidR="00F67EFC" w:rsidRPr="001C2D8D">
        <w:rPr>
          <w:rFonts w:ascii="Times New Roman" w:hAnsi="Times New Roman" w:cs="Times New Roman"/>
          <w:sz w:val="28"/>
          <w:szCs w:val="28"/>
        </w:rPr>
        <w:t>л</w:t>
      </w:r>
      <w:r w:rsidR="002E454A" w:rsidRPr="001C2D8D">
        <w:rPr>
          <w:rFonts w:ascii="Times New Roman" w:hAnsi="Times New Roman" w:cs="Times New Roman"/>
          <w:sz w:val="28"/>
          <w:szCs w:val="28"/>
        </w:rPr>
        <w:t>учин</w:t>
      </w:r>
      <w:r w:rsidR="00F67EFC" w:rsidRPr="001C2D8D">
        <w:rPr>
          <w:rFonts w:ascii="Times New Roman" w:hAnsi="Times New Roman" w:cs="Times New Roman"/>
          <w:sz w:val="28"/>
          <w:szCs w:val="28"/>
        </w:rPr>
        <w:t>ы</w:t>
      </w:r>
      <w:r w:rsidR="002E454A" w:rsidRPr="001C2D8D">
        <w:rPr>
          <w:rFonts w:ascii="Times New Roman" w:hAnsi="Times New Roman" w:cs="Times New Roman"/>
          <w:sz w:val="28"/>
          <w:szCs w:val="28"/>
        </w:rPr>
        <w:t>)</w:t>
      </w:r>
      <w:r w:rsidR="00F67EFC" w:rsidRPr="001C2D8D">
        <w:rPr>
          <w:rFonts w:ascii="Times New Roman" w:hAnsi="Times New Roman" w:cs="Times New Roman"/>
          <w:sz w:val="28"/>
          <w:szCs w:val="28"/>
        </w:rPr>
        <w:t>,</w:t>
      </w:r>
      <w:r w:rsidR="002E454A" w:rsidRPr="001C2D8D">
        <w:rPr>
          <w:rFonts w:ascii="Times New Roman" w:hAnsi="Times New Roman" w:cs="Times New Roman"/>
          <w:sz w:val="28"/>
          <w:szCs w:val="28"/>
        </w:rPr>
        <w:t xml:space="preserve"> </w:t>
      </w:r>
      <w:r w:rsidR="00D47318" w:rsidRPr="001C2D8D">
        <w:rPr>
          <w:rFonts w:ascii="Times New Roman" w:hAnsi="Times New Roman" w:cs="Times New Roman"/>
          <w:color w:val="202122"/>
          <w:sz w:val="28"/>
          <w:szCs w:val="28"/>
          <w:shd w:val="clear" w:color="auto" w:fill="FFFFFF"/>
        </w:rPr>
        <w:t xml:space="preserve">среднегорья и </w:t>
      </w:r>
      <w:r w:rsidR="002E454A" w:rsidRPr="001C2D8D">
        <w:rPr>
          <w:rFonts w:ascii="Times New Roman" w:hAnsi="Times New Roman" w:cs="Times New Roman"/>
          <w:sz w:val="28"/>
          <w:szCs w:val="28"/>
        </w:rPr>
        <w:t>холмист</w:t>
      </w:r>
      <w:r w:rsidR="00EF2E62" w:rsidRPr="001C2D8D">
        <w:rPr>
          <w:rFonts w:ascii="Times New Roman" w:hAnsi="Times New Roman" w:cs="Times New Roman"/>
          <w:sz w:val="28"/>
          <w:szCs w:val="28"/>
        </w:rPr>
        <w:t>ая</w:t>
      </w:r>
      <w:r w:rsidR="002E454A" w:rsidRPr="001C2D8D">
        <w:rPr>
          <w:rFonts w:ascii="Times New Roman" w:hAnsi="Times New Roman" w:cs="Times New Roman"/>
          <w:sz w:val="28"/>
          <w:szCs w:val="28"/>
        </w:rPr>
        <w:t xml:space="preserve"> местност</w:t>
      </w:r>
      <w:r w:rsidR="00EF2E62" w:rsidRPr="001C2D8D">
        <w:rPr>
          <w:rFonts w:ascii="Times New Roman" w:hAnsi="Times New Roman" w:cs="Times New Roman"/>
          <w:sz w:val="28"/>
          <w:szCs w:val="28"/>
        </w:rPr>
        <w:t>ь</w:t>
      </w:r>
      <w:r w:rsidR="00F67EFC" w:rsidRPr="001C2D8D">
        <w:rPr>
          <w:rFonts w:ascii="Times New Roman" w:hAnsi="Times New Roman" w:cs="Times New Roman"/>
          <w:sz w:val="28"/>
          <w:szCs w:val="28"/>
        </w:rPr>
        <w:t xml:space="preserve"> с удобными плато</w:t>
      </w:r>
      <w:r w:rsidR="0039634C" w:rsidRPr="001C2D8D">
        <w:rPr>
          <w:rFonts w:ascii="Times New Roman" w:hAnsi="Times New Roman" w:cs="Times New Roman"/>
          <w:sz w:val="28"/>
          <w:szCs w:val="28"/>
        </w:rPr>
        <w:t>,</w:t>
      </w:r>
      <w:r w:rsidR="00B01ED8" w:rsidRPr="001C2D8D">
        <w:rPr>
          <w:rFonts w:ascii="Times New Roman" w:hAnsi="Times New Roman" w:cs="Times New Roman"/>
          <w:sz w:val="28"/>
          <w:szCs w:val="28"/>
        </w:rPr>
        <w:t xml:space="preserve"> склонами</w:t>
      </w:r>
      <w:r w:rsidR="00F67EFC" w:rsidRPr="001C2D8D">
        <w:rPr>
          <w:rFonts w:ascii="Times New Roman" w:hAnsi="Times New Roman" w:cs="Times New Roman"/>
          <w:sz w:val="28"/>
          <w:szCs w:val="28"/>
        </w:rPr>
        <w:t>,</w:t>
      </w:r>
      <w:r w:rsidR="000A5DE6" w:rsidRPr="001C2D8D">
        <w:rPr>
          <w:rFonts w:ascii="Times New Roman" w:hAnsi="Times New Roman" w:cs="Times New Roman"/>
          <w:sz w:val="28"/>
          <w:szCs w:val="28"/>
        </w:rPr>
        <w:t xml:space="preserve"> майнск</w:t>
      </w:r>
      <w:r w:rsidR="00F67EFC" w:rsidRPr="001C2D8D">
        <w:rPr>
          <w:rFonts w:ascii="Times New Roman" w:hAnsi="Times New Roman" w:cs="Times New Roman"/>
          <w:sz w:val="28"/>
          <w:szCs w:val="28"/>
        </w:rPr>
        <w:t>ой</w:t>
      </w:r>
      <w:r w:rsidR="000A5DE6" w:rsidRPr="001C2D8D">
        <w:rPr>
          <w:rFonts w:ascii="Times New Roman" w:hAnsi="Times New Roman" w:cs="Times New Roman"/>
          <w:sz w:val="28"/>
          <w:szCs w:val="28"/>
        </w:rPr>
        <w:t xml:space="preserve"> котловин</w:t>
      </w:r>
      <w:r w:rsidR="007506B5" w:rsidRPr="001C2D8D">
        <w:rPr>
          <w:rFonts w:ascii="Times New Roman" w:hAnsi="Times New Roman" w:cs="Times New Roman"/>
          <w:sz w:val="28"/>
          <w:szCs w:val="28"/>
        </w:rPr>
        <w:t>ой</w:t>
      </w:r>
      <w:r w:rsidR="00141650" w:rsidRPr="001C2D8D">
        <w:rPr>
          <w:rFonts w:ascii="Times New Roman" w:hAnsi="Times New Roman" w:cs="Times New Roman"/>
          <w:sz w:val="28"/>
          <w:szCs w:val="28"/>
        </w:rPr>
        <w:t>,</w:t>
      </w:r>
      <w:r w:rsidR="00F67EFC" w:rsidRPr="001C2D8D">
        <w:rPr>
          <w:rFonts w:ascii="Times New Roman" w:hAnsi="Times New Roman" w:cs="Times New Roman"/>
          <w:sz w:val="28"/>
          <w:szCs w:val="28"/>
        </w:rPr>
        <w:t xml:space="preserve"> прилегающи</w:t>
      </w:r>
      <w:r w:rsidR="007506B5" w:rsidRPr="001C2D8D">
        <w:rPr>
          <w:rFonts w:ascii="Times New Roman" w:hAnsi="Times New Roman" w:cs="Times New Roman"/>
          <w:sz w:val="28"/>
          <w:szCs w:val="28"/>
        </w:rPr>
        <w:t>ми</w:t>
      </w:r>
      <w:r w:rsidR="00F67EFC" w:rsidRPr="001C2D8D">
        <w:rPr>
          <w:rFonts w:ascii="Times New Roman" w:hAnsi="Times New Roman" w:cs="Times New Roman"/>
          <w:sz w:val="28"/>
          <w:szCs w:val="28"/>
        </w:rPr>
        <w:t xml:space="preserve"> </w:t>
      </w:r>
      <w:r w:rsidR="00C034D5" w:rsidRPr="001C2D8D">
        <w:rPr>
          <w:rFonts w:ascii="Times New Roman" w:hAnsi="Times New Roman" w:cs="Times New Roman"/>
          <w:sz w:val="28"/>
          <w:szCs w:val="28"/>
        </w:rPr>
        <w:t>компактны</w:t>
      </w:r>
      <w:r w:rsidR="007506B5" w:rsidRPr="001C2D8D">
        <w:rPr>
          <w:rFonts w:ascii="Times New Roman" w:hAnsi="Times New Roman" w:cs="Times New Roman"/>
          <w:sz w:val="28"/>
          <w:szCs w:val="28"/>
        </w:rPr>
        <w:t>ми</w:t>
      </w:r>
      <w:r w:rsidR="00C034D5" w:rsidRPr="001C2D8D">
        <w:rPr>
          <w:rFonts w:ascii="Times New Roman" w:hAnsi="Times New Roman" w:cs="Times New Roman"/>
          <w:sz w:val="28"/>
          <w:szCs w:val="28"/>
        </w:rPr>
        <w:t xml:space="preserve"> </w:t>
      </w:r>
      <w:r w:rsidR="00F67EFC" w:rsidRPr="001C2D8D">
        <w:rPr>
          <w:rFonts w:ascii="Times New Roman" w:hAnsi="Times New Roman" w:cs="Times New Roman"/>
          <w:sz w:val="28"/>
          <w:szCs w:val="28"/>
        </w:rPr>
        <w:t>долин</w:t>
      </w:r>
      <w:r w:rsidR="007506B5" w:rsidRPr="001C2D8D">
        <w:rPr>
          <w:rFonts w:ascii="Times New Roman" w:hAnsi="Times New Roman" w:cs="Times New Roman"/>
          <w:sz w:val="28"/>
          <w:szCs w:val="28"/>
        </w:rPr>
        <w:t>ами</w:t>
      </w:r>
      <w:r w:rsidR="00D47318" w:rsidRPr="001C2D8D">
        <w:rPr>
          <w:rFonts w:ascii="Times New Roman" w:hAnsi="Times New Roman" w:cs="Times New Roman"/>
          <w:sz w:val="28"/>
          <w:szCs w:val="28"/>
        </w:rPr>
        <w:t>,</w:t>
      </w:r>
      <w:r w:rsidR="00052FF1" w:rsidRPr="001C2D8D">
        <w:rPr>
          <w:rFonts w:ascii="Times New Roman" w:hAnsi="Times New Roman" w:cs="Times New Roman"/>
          <w:sz w:val="28"/>
          <w:szCs w:val="28"/>
        </w:rPr>
        <w:t xml:space="preserve"> излучин</w:t>
      </w:r>
      <w:r w:rsidR="007506B5" w:rsidRPr="001C2D8D">
        <w:rPr>
          <w:rFonts w:ascii="Times New Roman" w:hAnsi="Times New Roman" w:cs="Times New Roman"/>
          <w:sz w:val="28"/>
          <w:szCs w:val="28"/>
        </w:rPr>
        <w:t>ами</w:t>
      </w:r>
      <w:r w:rsidR="00F67EFC" w:rsidRPr="001C2D8D">
        <w:rPr>
          <w:rFonts w:ascii="Times New Roman" w:hAnsi="Times New Roman" w:cs="Times New Roman"/>
          <w:sz w:val="28"/>
          <w:szCs w:val="28"/>
        </w:rPr>
        <w:t xml:space="preserve">. </w:t>
      </w:r>
      <w:proofErr w:type="gramStart"/>
      <w:r w:rsidR="00F67EFC" w:rsidRPr="001C2D8D">
        <w:rPr>
          <w:rFonts w:ascii="Times New Roman" w:hAnsi="Times New Roman" w:cs="Times New Roman"/>
          <w:sz w:val="28"/>
          <w:szCs w:val="28"/>
        </w:rPr>
        <w:t>Выгодные условия</w:t>
      </w:r>
      <w:proofErr w:type="gramEnd"/>
      <w:r w:rsidR="00F67EFC" w:rsidRPr="001C2D8D">
        <w:rPr>
          <w:rFonts w:ascii="Times New Roman" w:hAnsi="Times New Roman" w:cs="Times New Roman"/>
          <w:sz w:val="28"/>
          <w:szCs w:val="28"/>
        </w:rPr>
        <w:t xml:space="preserve"> для </w:t>
      </w:r>
      <w:r w:rsidR="00B80955" w:rsidRPr="001C2D8D">
        <w:rPr>
          <w:rFonts w:ascii="Times New Roman" w:hAnsi="Times New Roman" w:cs="Times New Roman"/>
          <w:sz w:val="28"/>
          <w:szCs w:val="28"/>
        </w:rPr>
        <w:t>скотоводства</w:t>
      </w:r>
      <w:r w:rsidR="007F41E0" w:rsidRPr="001C2D8D">
        <w:rPr>
          <w:rFonts w:ascii="Times New Roman" w:hAnsi="Times New Roman" w:cs="Times New Roman"/>
          <w:sz w:val="28"/>
          <w:szCs w:val="28"/>
        </w:rPr>
        <w:t>,</w:t>
      </w:r>
      <w:r w:rsidR="00C034D5" w:rsidRPr="001C2D8D">
        <w:rPr>
          <w:rFonts w:ascii="Times New Roman" w:hAnsi="Times New Roman" w:cs="Times New Roman"/>
          <w:sz w:val="28"/>
          <w:szCs w:val="28"/>
        </w:rPr>
        <w:t xml:space="preserve"> </w:t>
      </w:r>
      <w:r w:rsidR="007F41E0" w:rsidRPr="001C2D8D">
        <w:rPr>
          <w:rFonts w:ascii="Times New Roman" w:hAnsi="Times New Roman" w:cs="Times New Roman"/>
          <w:sz w:val="28"/>
          <w:szCs w:val="28"/>
        </w:rPr>
        <w:t>садоводства</w:t>
      </w:r>
      <w:r w:rsidR="0039634C" w:rsidRPr="001C2D8D">
        <w:rPr>
          <w:rFonts w:ascii="Times New Roman" w:hAnsi="Times New Roman" w:cs="Times New Roman"/>
          <w:sz w:val="28"/>
          <w:szCs w:val="28"/>
        </w:rPr>
        <w:t>,</w:t>
      </w:r>
      <w:r w:rsidR="00B80955" w:rsidRPr="001C2D8D">
        <w:rPr>
          <w:rFonts w:ascii="Times New Roman" w:hAnsi="Times New Roman" w:cs="Times New Roman"/>
          <w:sz w:val="28"/>
          <w:szCs w:val="28"/>
        </w:rPr>
        <w:t xml:space="preserve"> </w:t>
      </w:r>
      <w:r w:rsidR="00E50EC5" w:rsidRPr="001C2D8D">
        <w:rPr>
          <w:rFonts w:ascii="Times New Roman" w:hAnsi="Times New Roman" w:cs="Times New Roman"/>
          <w:sz w:val="28"/>
          <w:szCs w:val="28"/>
        </w:rPr>
        <w:t xml:space="preserve">разнообразного </w:t>
      </w:r>
      <w:r w:rsidR="00F67EFC" w:rsidRPr="001C2D8D">
        <w:rPr>
          <w:rFonts w:ascii="Times New Roman" w:hAnsi="Times New Roman" w:cs="Times New Roman"/>
          <w:sz w:val="28"/>
          <w:szCs w:val="28"/>
        </w:rPr>
        <w:t>земледелия</w:t>
      </w:r>
      <w:r w:rsidR="000E116C" w:rsidRPr="001C2D8D">
        <w:rPr>
          <w:rFonts w:ascii="Times New Roman" w:hAnsi="Times New Roman" w:cs="Times New Roman"/>
          <w:sz w:val="28"/>
          <w:szCs w:val="28"/>
        </w:rPr>
        <w:t xml:space="preserve"> на лёссовом грунте</w:t>
      </w:r>
      <w:r w:rsidR="00F67EFC" w:rsidRPr="001C2D8D">
        <w:rPr>
          <w:rFonts w:ascii="Times New Roman" w:hAnsi="Times New Roman" w:cs="Times New Roman"/>
          <w:sz w:val="28"/>
          <w:szCs w:val="28"/>
        </w:rPr>
        <w:t>, особенно для виноградарства на</w:t>
      </w:r>
      <w:r w:rsidR="000A5DE6" w:rsidRPr="001C2D8D">
        <w:rPr>
          <w:rFonts w:ascii="Times New Roman" w:hAnsi="Times New Roman" w:cs="Times New Roman"/>
          <w:sz w:val="28"/>
          <w:szCs w:val="28"/>
        </w:rPr>
        <w:t xml:space="preserve"> </w:t>
      </w:r>
      <w:r w:rsidR="000D7642" w:rsidRPr="001C2D8D">
        <w:rPr>
          <w:rFonts w:ascii="Times New Roman" w:hAnsi="Times New Roman" w:cs="Times New Roman"/>
          <w:sz w:val="28"/>
          <w:szCs w:val="28"/>
        </w:rPr>
        <w:t>известняковы</w:t>
      </w:r>
      <w:r w:rsidR="00F67EFC" w:rsidRPr="001C2D8D">
        <w:rPr>
          <w:rFonts w:ascii="Times New Roman" w:hAnsi="Times New Roman" w:cs="Times New Roman"/>
          <w:sz w:val="28"/>
          <w:szCs w:val="28"/>
        </w:rPr>
        <w:t xml:space="preserve">х почвах, </w:t>
      </w:r>
      <w:r w:rsidR="007506B5" w:rsidRPr="001C2D8D">
        <w:rPr>
          <w:rFonts w:ascii="Times New Roman" w:hAnsi="Times New Roman" w:cs="Times New Roman"/>
          <w:sz w:val="28"/>
          <w:szCs w:val="28"/>
        </w:rPr>
        <w:t>возникли</w:t>
      </w:r>
      <w:r w:rsidR="00C034D5" w:rsidRPr="001C2D8D">
        <w:rPr>
          <w:rFonts w:ascii="Times New Roman" w:hAnsi="Times New Roman" w:cs="Times New Roman"/>
          <w:sz w:val="28"/>
          <w:szCs w:val="28"/>
        </w:rPr>
        <w:t xml:space="preserve"> благодаря</w:t>
      </w:r>
      <w:r w:rsidR="00A73264" w:rsidRPr="001C2D8D">
        <w:rPr>
          <w:rFonts w:ascii="Times New Roman" w:hAnsi="Times New Roman" w:cs="Times New Roman"/>
          <w:sz w:val="28"/>
          <w:szCs w:val="28"/>
        </w:rPr>
        <w:t xml:space="preserve"> </w:t>
      </w:r>
      <w:r w:rsidR="00B80955" w:rsidRPr="001C2D8D">
        <w:rPr>
          <w:rFonts w:ascii="Times New Roman" w:hAnsi="Times New Roman" w:cs="Times New Roman"/>
          <w:sz w:val="28"/>
          <w:szCs w:val="28"/>
        </w:rPr>
        <w:t>защищенност</w:t>
      </w:r>
      <w:r w:rsidR="00C034D5" w:rsidRPr="001C2D8D">
        <w:rPr>
          <w:rFonts w:ascii="Times New Roman" w:hAnsi="Times New Roman" w:cs="Times New Roman"/>
          <w:sz w:val="28"/>
          <w:szCs w:val="28"/>
        </w:rPr>
        <w:t>и</w:t>
      </w:r>
      <w:r w:rsidR="00B80955" w:rsidRPr="001C2D8D">
        <w:rPr>
          <w:rFonts w:ascii="Times New Roman" w:hAnsi="Times New Roman" w:cs="Times New Roman"/>
          <w:sz w:val="28"/>
          <w:szCs w:val="28"/>
        </w:rPr>
        <w:t xml:space="preserve"> </w:t>
      </w:r>
      <w:r w:rsidR="006208D5" w:rsidRPr="001C2D8D">
        <w:rPr>
          <w:rFonts w:ascii="Times New Roman" w:hAnsi="Times New Roman" w:cs="Times New Roman"/>
          <w:sz w:val="28"/>
          <w:szCs w:val="28"/>
        </w:rPr>
        <w:t xml:space="preserve">региона </w:t>
      </w:r>
      <w:r w:rsidR="000A5DE6" w:rsidRPr="001C2D8D">
        <w:rPr>
          <w:rFonts w:ascii="Times New Roman" w:hAnsi="Times New Roman" w:cs="Times New Roman"/>
          <w:sz w:val="28"/>
          <w:szCs w:val="28"/>
        </w:rPr>
        <w:t>с севера лес</w:t>
      </w:r>
      <w:r w:rsidR="007506B5" w:rsidRPr="001C2D8D">
        <w:rPr>
          <w:rFonts w:ascii="Times New Roman" w:hAnsi="Times New Roman" w:cs="Times New Roman"/>
          <w:sz w:val="28"/>
          <w:szCs w:val="28"/>
        </w:rPr>
        <w:t>ами</w:t>
      </w:r>
      <w:r w:rsidR="00052FF1" w:rsidRPr="001C2D8D">
        <w:rPr>
          <w:rFonts w:ascii="Times New Roman" w:hAnsi="Times New Roman" w:cs="Times New Roman"/>
          <w:sz w:val="28"/>
          <w:szCs w:val="28"/>
        </w:rPr>
        <w:t>, о</w:t>
      </w:r>
      <w:r w:rsidR="0001415D" w:rsidRPr="001C2D8D">
        <w:rPr>
          <w:rFonts w:ascii="Times New Roman" w:hAnsi="Times New Roman" w:cs="Times New Roman"/>
          <w:sz w:val="28"/>
          <w:szCs w:val="28"/>
        </w:rPr>
        <w:t>б</w:t>
      </w:r>
      <w:r w:rsidR="00052FF1" w:rsidRPr="001C2D8D">
        <w:rPr>
          <w:rFonts w:ascii="Times New Roman" w:hAnsi="Times New Roman" w:cs="Times New Roman"/>
          <w:sz w:val="28"/>
          <w:szCs w:val="28"/>
        </w:rPr>
        <w:t>водненност</w:t>
      </w:r>
      <w:r w:rsidR="0039634C" w:rsidRPr="001C2D8D">
        <w:rPr>
          <w:rFonts w:ascii="Times New Roman" w:hAnsi="Times New Roman" w:cs="Times New Roman"/>
          <w:sz w:val="28"/>
          <w:szCs w:val="28"/>
        </w:rPr>
        <w:t>и</w:t>
      </w:r>
      <w:r w:rsidR="00052FF1" w:rsidRPr="001C2D8D">
        <w:rPr>
          <w:rFonts w:ascii="Times New Roman" w:hAnsi="Times New Roman" w:cs="Times New Roman"/>
          <w:sz w:val="28"/>
          <w:szCs w:val="28"/>
        </w:rPr>
        <w:t>,</w:t>
      </w:r>
      <w:r w:rsidR="00B80955" w:rsidRPr="001C2D8D">
        <w:rPr>
          <w:rFonts w:ascii="Times New Roman" w:hAnsi="Times New Roman" w:cs="Times New Roman"/>
          <w:sz w:val="28"/>
          <w:szCs w:val="28"/>
        </w:rPr>
        <w:t xml:space="preserve"> благоприятн</w:t>
      </w:r>
      <w:r w:rsidR="007506B5" w:rsidRPr="001C2D8D">
        <w:rPr>
          <w:rFonts w:ascii="Times New Roman" w:hAnsi="Times New Roman" w:cs="Times New Roman"/>
          <w:sz w:val="28"/>
          <w:szCs w:val="28"/>
        </w:rPr>
        <w:t>ому</w:t>
      </w:r>
      <w:r w:rsidR="00B80955" w:rsidRPr="001C2D8D">
        <w:rPr>
          <w:rFonts w:ascii="Times New Roman" w:hAnsi="Times New Roman" w:cs="Times New Roman"/>
          <w:sz w:val="28"/>
          <w:szCs w:val="28"/>
        </w:rPr>
        <w:t xml:space="preserve"> </w:t>
      </w:r>
      <w:r w:rsidR="00C034D5" w:rsidRPr="001C2D8D">
        <w:rPr>
          <w:rFonts w:ascii="Times New Roman" w:hAnsi="Times New Roman" w:cs="Times New Roman"/>
          <w:sz w:val="28"/>
          <w:szCs w:val="28"/>
        </w:rPr>
        <w:t>микро</w:t>
      </w:r>
      <w:r w:rsidR="000A5DE6" w:rsidRPr="001C2D8D">
        <w:rPr>
          <w:rFonts w:ascii="Times New Roman" w:hAnsi="Times New Roman" w:cs="Times New Roman"/>
          <w:sz w:val="28"/>
          <w:szCs w:val="28"/>
        </w:rPr>
        <w:t>климат</w:t>
      </w:r>
      <w:r w:rsidR="007506B5" w:rsidRPr="001C2D8D">
        <w:rPr>
          <w:rFonts w:ascii="Times New Roman" w:hAnsi="Times New Roman" w:cs="Times New Roman"/>
          <w:sz w:val="28"/>
          <w:szCs w:val="28"/>
        </w:rPr>
        <w:t>у</w:t>
      </w:r>
      <w:r w:rsidR="00B80955" w:rsidRPr="001C2D8D">
        <w:rPr>
          <w:rFonts w:ascii="Times New Roman" w:hAnsi="Times New Roman" w:cs="Times New Roman"/>
          <w:sz w:val="28"/>
          <w:szCs w:val="28"/>
        </w:rPr>
        <w:t>.</w:t>
      </w:r>
    </w:p>
    <w:p w14:paraId="0B6C2348" w14:textId="2E823704" w:rsidR="00867CF5" w:rsidRPr="001C2D8D" w:rsidRDefault="00D84350"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В первую очередь п</w:t>
      </w:r>
      <w:r w:rsidR="007626C1" w:rsidRPr="001C2D8D">
        <w:rPr>
          <w:rFonts w:ascii="Times New Roman" w:hAnsi="Times New Roman" w:cs="Times New Roman"/>
          <w:sz w:val="28"/>
          <w:szCs w:val="28"/>
        </w:rPr>
        <w:t xml:space="preserve">оказательна </w:t>
      </w:r>
      <w:r w:rsidR="008E2FEF" w:rsidRPr="001C2D8D">
        <w:rPr>
          <w:rFonts w:ascii="Times New Roman" w:hAnsi="Times New Roman" w:cs="Times New Roman"/>
          <w:sz w:val="28"/>
          <w:szCs w:val="28"/>
        </w:rPr>
        <w:t xml:space="preserve">собирательная </w:t>
      </w:r>
      <w:r w:rsidR="007626C1" w:rsidRPr="001C2D8D">
        <w:rPr>
          <w:rFonts w:ascii="Times New Roman" w:hAnsi="Times New Roman" w:cs="Times New Roman"/>
          <w:sz w:val="28"/>
          <w:szCs w:val="28"/>
        </w:rPr>
        <w:t>н</w:t>
      </w:r>
      <w:r w:rsidR="003F5497" w:rsidRPr="001C2D8D">
        <w:rPr>
          <w:rFonts w:ascii="Times New Roman" w:hAnsi="Times New Roman" w:cs="Times New Roman"/>
          <w:sz w:val="28"/>
          <w:szCs w:val="28"/>
        </w:rPr>
        <w:t xml:space="preserve">оминации </w:t>
      </w:r>
      <w:proofErr w:type="spellStart"/>
      <w:r w:rsidR="00CD1C57" w:rsidRPr="001C2D8D">
        <w:rPr>
          <w:rFonts w:ascii="Times New Roman" w:hAnsi="Times New Roman" w:cs="Times New Roman"/>
          <w:sz w:val="28"/>
          <w:szCs w:val="28"/>
          <w:lang w:val="en-US"/>
        </w:rPr>
        <w:t>chirihsahha</w:t>
      </w:r>
      <w:proofErr w:type="spellEnd"/>
      <w:r w:rsidR="00CD1C57" w:rsidRPr="001C2D8D">
        <w:rPr>
          <w:rFonts w:ascii="Times New Roman" w:hAnsi="Times New Roman" w:cs="Times New Roman"/>
          <w:sz w:val="28"/>
          <w:szCs w:val="28"/>
        </w:rPr>
        <w:t xml:space="preserve"> </w:t>
      </w:r>
      <w:proofErr w:type="spellStart"/>
      <w:r w:rsidR="00CD1C57" w:rsidRPr="001C2D8D">
        <w:rPr>
          <w:rFonts w:ascii="Times New Roman" w:hAnsi="Times New Roman" w:cs="Times New Roman"/>
          <w:sz w:val="28"/>
          <w:szCs w:val="28"/>
          <w:lang w:val="en-US"/>
        </w:rPr>
        <w:t>sancti</w:t>
      </w:r>
      <w:proofErr w:type="spellEnd"/>
      <w:r w:rsidR="00CD1C57" w:rsidRPr="001C2D8D">
        <w:rPr>
          <w:rFonts w:ascii="Times New Roman" w:hAnsi="Times New Roman" w:cs="Times New Roman"/>
          <w:sz w:val="28"/>
          <w:szCs w:val="28"/>
        </w:rPr>
        <w:t xml:space="preserve"> </w:t>
      </w:r>
      <w:proofErr w:type="spellStart"/>
      <w:r w:rsidR="00CD1C57" w:rsidRPr="001C2D8D">
        <w:rPr>
          <w:rFonts w:ascii="Times New Roman" w:hAnsi="Times New Roman" w:cs="Times New Roman"/>
          <w:sz w:val="28"/>
          <w:szCs w:val="28"/>
          <w:lang w:val="en-US"/>
        </w:rPr>
        <w:t>Kilianes</w:t>
      </w:r>
      <w:proofErr w:type="spellEnd"/>
      <w:r w:rsidR="00CD1C57" w:rsidRPr="001C2D8D">
        <w:rPr>
          <w:rFonts w:ascii="Times New Roman" w:hAnsi="Times New Roman" w:cs="Times New Roman"/>
          <w:sz w:val="28"/>
          <w:szCs w:val="28"/>
        </w:rPr>
        <w:t xml:space="preserve"> </w:t>
      </w:r>
      <w:r w:rsidR="007626C1" w:rsidRPr="001C2D8D">
        <w:rPr>
          <w:rFonts w:ascii="Times New Roman" w:hAnsi="Times New Roman" w:cs="Times New Roman"/>
          <w:sz w:val="28"/>
          <w:szCs w:val="28"/>
        </w:rPr>
        <w:t>«</w:t>
      </w:r>
      <w:r w:rsidR="00CD1C57" w:rsidRPr="001C2D8D">
        <w:rPr>
          <w:rFonts w:ascii="Times New Roman" w:hAnsi="Times New Roman" w:cs="Times New Roman"/>
          <w:sz w:val="28"/>
          <w:szCs w:val="28"/>
        </w:rPr>
        <w:t>церк</w:t>
      </w:r>
      <w:r w:rsidR="007626C1" w:rsidRPr="001C2D8D">
        <w:rPr>
          <w:rFonts w:ascii="Times New Roman" w:hAnsi="Times New Roman" w:cs="Times New Roman"/>
          <w:sz w:val="28"/>
          <w:szCs w:val="28"/>
        </w:rPr>
        <w:t>о</w:t>
      </w:r>
      <w:r w:rsidR="00CD1C57" w:rsidRPr="001C2D8D">
        <w:rPr>
          <w:rFonts w:ascii="Times New Roman" w:hAnsi="Times New Roman" w:cs="Times New Roman"/>
          <w:sz w:val="28"/>
          <w:szCs w:val="28"/>
        </w:rPr>
        <w:t xml:space="preserve">вная собственность </w:t>
      </w:r>
      <w:r w:rsidR="006208D5" w:rsidRPr="001C2D8D">
        <w:rPr>
          <w:rFonts w:ascii="Times New Roman" w:hAnsi="Times New Roman" w:cs="Times New Roman"/>
          <w:sz w:val="28"/>
          <w:szCs w:val="28"/>
        </w:rPr>
        <w:t>С</w:t>
      </w:r>
      <w:r w:rsidR="00CD1C57" w:rsidRPr="001C2D8D">
        <w:rPr>
          <w:rFonts w:ascii="Times New Roman" w:hAnsi="Times New Roman" w:cs="Times New Roman"/>
          <w:sz w:val="28"/>
          <w:szCs w:val="28"/>
        </w:rPr>
        <w:t xml:space="preserve">в. </w:t>
      </w:r>
      <w:proofErr w:type="spellStart"/>
      <w:r w:rsidR="00CD1C57" w:rsidRPr="001C2D8D">
        <w:rPr>
          <w:rFonts w:ascii="Times New Roman" w:hAnsi="Times New Roman" w:cs="Times New Roman"/>
          <w:sz w:val="28"/>
          <w:szCs w:val="28"/>
        </w:rPr>
        <w:t>Килиана</w:t>
      </w:r>
      <w:proofErr w:type="spellEnd"/>
      <w:r w:rsidR="007626C1" w:rsidRPr="001C2D8D">
        <w:rPr>
          <w:rFonts w:ascii="Times New Roman" w:hAnsi="Times New Roman" w:cs="Times New Roman"/>
          <w:sz w:val="28"/>
          <w:szCs w:val="28"/>
        </w:rPr>
        <w:t>»</w:t>
      </w:r>
      <w:r w:rsidR="00082751" w:rsidRPr="001C2D8D">
        <w:rPr>
          <w:rFonts w:ascii="Times New Roman" w:hAnsi="Times New Roman" w:cs="Times New Roman"/>
          <w:sz w:val="28"/>
          <w:szCs w:val="28"/>
        </w:rPr>
        <w:t>,</w:t>
      </w:r>
      <w:r w:rsidR="007626C1" w:rsidRPr="001C2D8D">
        <w:rPr>
          <w:rFonts w:ascii="Times New Roman" w:hAnsi="Times New Roman" w:cs="Times New Roman"/>
          <w:sz w:val="28"/>
          <w:szCs w:val="28"/>
        </w:rPr>
        <w:t xml:space="preserve"> </w:t>
      </w:r>
      <w:r w:rsidR="006A1FC2" w:rsidRPr="001C2D8D">
        <w:rPr>
          <w:rFonts w:ascii="Times New Roman" w:hAnsi="Times New Roman" w:cs="Times New Roman"/>
          <w:sz w:val="28"/>
          <w:szCs w:val="28"/>
        </w:rPr>
        <w:t>названная</w:t>
      </w:r>
      <w:r w:rsidR="00C40432" w:rsidRPr="001C2D8D">
        <w:rPr>
          <w:rFonts w:ascii="Times New Roman" w:hAnsi="Times New Roman" w:cs="Times New Roman"/>
          <w:sz w:val="28"/>
          <w:szCs w:val="28"/>
        </w:rPr>
        <w:t xml:space="preserve"> </w:t>
      </w:r>
      <w:r w:rsidR="007B6086" w:rsidRPr="001C2D8D">
        <w:rPr>
          <w:rFonts w:ascii="Times New Roman" w:hAnsi="Times New Roman" w:cs="Times New Roman"/>
          <w:sz w:val="28"/>
          <w:szCs w:val="28"/>
        </w:rPr>
        <w:t xml:space="preserve">первой </w:t>
      </w:r>
      <w:r w:rsidR="00C40432" w:rsidRPr="001C2D8D">
        <w:rPr>
          <w:rFonts w:ascii="Times New Roman" w:hAnsi="Times New Roman" w:cs="Times New Roman"/>
          <w:sz w:val="28"/>
          <w:szCs w:val="28"/>
        </w:rPr>
        <w:t xml:space="preserve">в </w:t>
      </w:r>
      <w:r w:rsidR="00307F87" w:rsidRPr="001C2D8D">
        <w:rPr>
          <w:rFonts w:ascii="Times New Roman" w:hAnsi="Times New Roman" w:cs="Times New Roman"/>
          <w:sz w:val="28"/>
          <w:szCs w:val="28"/>
        </w:rPr>
        <w:t xml:space="preserve">итоговой фразе </w:t>
      </w:r>
      <w:r w:rsidR="00C40432" w:rsidRPr="001C2D8D">
        <w:rPr>
          <w:rFonts w:ascii="Times New Roman" w:hAnsi="Times New Roman" w:cs="Times New Roman"/>
          <w:sz w:val="28"/>
          <w:szCs w:val="28"/>
          <w:lang w:val="en-US"/>
        </w:rPr>
        <w:t>WM</w:t>
      </w:r>
      <w:r w:rsidR="00C40432" w:rsidRPr="001C2D8D">
        <w:rPr>
          <w:rFonts w:ascii="Times New Roman" w:hAnsi="Times New Roman" w:cs="Times New Roman"/>
          <w:sz w:val="28"/>
          <w:szCs w:val="28"/>
        </w:rPr>
        <w:t xml:space="preserve"> </w:t>
      </w:r>
      <w:r w:rsidR="00C40432" w:rsidRPr="001C2D8D">
        <w:rPr>
          <w:rFonts w:ascii="Times New Roman" w:hAnsi="Times New Roman" w:cs="Times New Roman"/>
          <w:sz w:val="28"/>
          <w:szCs w:val="28"/>
          <w:lang w:val="en-US"/>
        </w:rPr>
        <w:t>II</w:t>
      </w:r>
      <w:r w:rsidR="006A1FC2" w:rsidRPr="001C2D8D">
        <w:rPr>
          <w:rFonts w:ascii="Times New Roman" w:hAnsi="Times New Roman" w:cs="Times New Roman"/>
          <w:sz w:val="28"/>
          <w:szCs w:val="28"/>
        </w:rPr>
        <w:t xml:space="preserve"> </w:t>
      </w:r>
      <w:r w:rsidR="007626C1" w:rsidRPr="001C2D8D">
        <w:rPr>
          <w:rFonts w:ascii="Times New Roman" w:hAnsi="Times New Roman" w:cs="Times New Roman"/>
          <w:sz w:val="28"/>
          <w:szCs w:val="28"/>
        </w:rPr>
        <w:t xml:space="preserve">в триаде </w:t>
      </w:r>
      <w:r w:rsidR="00141650" w:rsidRPr="001C2D8D">
        <w:rPr>
          <w:rFonts w:ascii="Times New Roman" w:hAnsi="Times New Roman" w:cs="Times New Roman"/>
          <w:sz w:val="28"/>
          <w:szCs w:val="28"/>
        </w:rPr>
        <w:t xml:space="preserve">субъектов </w:t>
      </w:r>
      <w:r w:rsidR="007626C1" w:rsidRPr="001C2D8D">
        <w:rPr>
          <w:rFonts w:ascii="Times New Roman" w:hAnsi="Times New Roman" w:cs="Times New Roman"/>
          <w:sz w:val="28"/>
          <w:szCs w:val="28"/>
        </w:rPr>
        <w:t>аграрных владений</w:t>
      </w:r>
      <w:r w:rsidR="00B70D3C" w:rsidRPr="001C2D8D">
        <w:rPr>
          <w:rFonts w:ascii="Times New Roman" w:hAnsi="Times New Roman" w:cs="Times New Roman"/>
          <w:sz w:val="28"/>
          <w:szCs w:val="28"/>
        </w:rPr>
        <w:t xml:space="preserve">. </w:t>
      </w:r>
      <w:r w:rsidR="006208D5" w:rsidRPr="001C2D8D">
        <w:rPr>
          <w:rFonts w:ascii="Times New Roman" w:hAnsi="Times New Roman" w:cs="Times New Roman"/>
          <w:sz w:val="28"/>
          <w:szCs w:val="28"/>
        </w:rPr>
        <w:t>У</w:t>
      </w:r>
      <w:r w:rsidR="00B70D3C" w:rsidRPr="001C2D8D">
        <w:rPr>
          <w:rFonts w:ascii="Times New Roman" w:hAnsi="Times New Roman" w:cs="Times New Roman"/>
          <w:sz w:val="28"/>
          <w:szCs w:val="28"/>
        </w:rPr>
        <w:t xml:space="preserve">казана отнесенность к церкви Св. </w:t>
      </w:r>
      <w:proofErr w:type="spellStart"/>
      <w:r w:rsidR="00B70D3C" w:rsidRPr="001C2D8D">
        <w:rPr>
          <w:rFonts w:ascii="Times New Roman" w:hAnsi="Times New Roman" w:cs="Times New Roman"/>
          <w:sz w:val="28"/>
          <w:szCs w:val="28"/>
        </w:rPr>
        <w:t>Килиана</w:t>
      </w:r>
      <w:proofErr w:type="spellEnd"/>
      <w:r w:rsidR="00B70D3C" w:rsidRPr="001C2D8D">
        <w:rPr>
          <w:rFonts w:ascii="Times New Roman" w:hAnsi="Times New Roman" w:cs="Times New Roman"/>
          <w:sz w:val="28"/>
          <w:szCs w:val="28"/>
        </w:rPr>
        <w:t xml:space="preserve">, каковой ко времени создания </w:t>
      </w:r>
      <w:r w:rsidR="00B70D3C" w:rsidRPr="001C2D8D">
        <w:rPr>
          <w:rFonts w:ascii="Times New Roman" w:hAnsi="Times New Roman" w:cs="Times New Roman"/>
          <w:sz w:val="28"/>
          <w:szCs w:val="28"/>
          <w:lang w:val="en-US"/>
        </w:rPr>
        <w:t>WM</w:t>
      </w:r>
      <w:r w:rsidR="00B70D3C" w:rsidRPr="001C2D8D">
        <w:rPr>
          <w:rFonts w:ascii="Times New Roman" w:hAnsi="Times New Roman" w:cs="Times New Roman"/>
          <w:sz w:val="28"/>
          <w:szCs w:val="28"/>
        </w:rPr>
        <w:t xml:space="preserve"> </w:t>
      </w:r>
      <w:r w:rsidR="00B70D3C" w:rsidRPr="001C2D8D">
        <w:rPr>
          <w:rFonts w:ascii="Times New Roman" w:hAnsi="Times New Roman" w:cs="Times New Roman"/>
          <w:sz w:val="28"/>
          <w:szCs w:val="28"/>
          <w:lang w:val="en-US"/>
        </w:rPr>
        <w:t>II</w:t>
      </w:r>
      <w:r w:rsidR="00C40432" w:rsidRPr="001C2D8D">
        <w:rPr>
          <w:rFonts w:ascii="Times New Roman" w:hAnsi="Times New Roman" w:cs="Times New Roman"/>
          <w:sz w:val="28"/>
          <w:szCs w:val="28"/>
        </w:rPr>
        <w:t xml:space="preserve"> </w:t>
      </w:r>
      <w:r w:rsidR="00B70D3C" w:rsidRPr="001C2D8D">
        <w:rPr>
          <w:rFonts w:ascii="Times New Roman" w:hAnsi="Times New Roman" w:cs="Times New Roman"/>
          <w:sz w:val="28"/>
          <w:szCs w:val="28"/>
        </w:rPr>
        <w:t xml:space="preserve">являлся </w:t>
      </w:r>
      <w:r w:rsidR="006A1FC2" w:rsidRPr="001C2D8D">
        <w:rPr>
          <w:rFonts w:ascii="Times New Roman" w:hAnsi="Times New Roman" w:cs="Times New Roman"/>
          <w:sz w:val="28"/>
          <w:szCs w:val="28"/>
        </w:rPr>
        <w:t>возведенный</w:t>
      </w:r>
      <w:r w:rsidR="008E2FEF" w:rsidRPr="001C2D8D">
        <w:rPr>
          <w:rFonts w:ascii="Times New Roman" w:hAnsi="Times New Roman" w:cs="Times New Roman"/>
          <w:sz w:val="28"/>
          <w:szCs w:val="28"/>
        </w:rPr>
        <w:t xml:space="preserve"> в 788 году </w:t>
      </w:r>
      <w:r w:rsidR="00B70D3C" w:rsidRPr="001C2D8D">
        <w:rPr>
          <w:rFonts w:ascii="Times New Roman" w:hAnsi="Times New Roman" w:cs="Times New Roman"/>
          <w:sz w:val="28"/>
          <w:szCs w:val="28"/>
        </w:rPr>
        <w:t>собор</w:t>
      </w:r>
      <w:r w:rsidR="008E2FEF" w:rsidRPr="001C2D8D">
        <w:rPr>
          <w:rFonts w:ascii="Times New Roman" w:hAnsi="Times New Roman" w:cs="Times New Roman"/>
          <w:sz w:val="28"/>
          <w:szCs w:val="28"/>
        </w:rPr>
        <w:t xml:space="preserve"> </w:t>
      </w:r>
      <w:r w:rsidR="007506B5" w:rsidRPr="001C2D8D">
        <w:rPr>
          <w:rFonts w:ascii="Times New Roman" w:hAnsi="Times New Roman" w:cs="Times New Roman"/>
          <w:sz w:val="28"/>
          <w:szCs w:val="28"/>
        </w:rPr>
        <w:t xml:space="preserve">(в прямом значении) </w:t>
      </w:r>
      <w:r w:rsidR="00082751" w:rsidRPr="001C2D8D">
        <w:rPr>
          <w:rFonts w:ascii="Times New Roman" w:hAnsi="Times New Roman" w:cs="Times New Roman"/>
          <w:sz w:val="28"/>
          <w:szCs w:val="28"/>
        </w:rPr>
        <w:t xml:space="preserve">- </w:t>
      </w:r>
      <w:proofErr w:type="spellStart"/>
      <w:r w:rsidR="00082751" w:rsidRPr="001C2D8D">
        <w:rPr>
          <w:rFonts w:ascii="Times New Roman" w:hAnsi="Times New Roman" w:cs="Times New Roman"/>
          <w:sz w:val="28"/>
          <w:szCs w:val="28"/>
          <w:lang w:val="en-US"/>
        </w:rPr>
        <w:t>Kiliansdom</w:t>
      </w:r>
      <w:proofErr w:type="spellEnd"/>
      <w:r w:rsidR="00082751" w:rsidRPr="001C2D8D">
        <w:rPr>
          <w:rFonts w:ascii="Times New Roman" w:hAnsi="Times New Roman" w:cs="Times New Roman"/>
          <w:sz w:val="28"/>
          <w:szCs w:val="28"/>
        </w:rPr>
        <w:t xml:space="preserve"> </w:t>
      </w:r>
      <w:r w:rsidR="008E2FEF" w:rsidRPr="001C2D8D">
        <w:rPr>
          <w:rFonts w:ascii="Times New Roman" w:hAnsi="Times New Roman" w:cs="Times New Roman"/>
          <w:sz w:val="28"/>
          <w:szCs w:val="28"/>
        </w:rPr>
        <w:t>(</w:t>
      </w:r>
      <w:r w:rsidR="00082751" w:rsidRPr="001C2D8D">
        <w:rPr>
          <w:rFonts w:ascii="Times New Roman" w:hAnsi="Times New Roman" w:cs="Times New Roman"/>
          <w:sz w:val="28"/>
          <w:szCs w:val="28"/>
        </w:rPr>
        <w:t>в последствие</w:t>
      </w:r>
      <w:r w:rsidR="00F23CA0" w:rsidRPr="001C2D8D">
        <w:rPr>
          <w:rFonts w:ascii="Times New Roman" w:hAnsi="Times New Roman" w:cs="Times New Roman"/>
          <w:sz w:val="28"/>
          <w:szCs w:val="28"/>
        </w:rPr>
        <w:t xml:space="preserve"> епископский</w:t>
      </w:r>
      <w:r w:rsidR="00082751" w:rsidRPr="001C2D8D">
        <w:rPr>
          <w:rFonts w:ascii="Times New Roman" w:hAnsi="Times New Roman" w:cs="Times New Roman"/>
          <w:sz w:val="28"/>
          <w:szCs w:val="28"/>
        </w:rPr>
        <w:t xml:space="preserve"> и</w:t>
      </w:r>
      <w:r w:rsidR="00F23CA0" w:rsidRPr="001C2D8D">
        <w:rPr>
          <w:rFonts w:ascii="Times New Roman" w:hAnsi="Times New Roman" w:cs="Times New Roman"/>
          <w:sz w:val="28"/>
          <w:szCs w:val="28"/>
        </w:rPr>
        <w:t xml:space="preserve"> </w:t>
      </w:r>
      <w:r w:rsidR="008E2FEF" w:rsidRPr="001C2D8D">
        <w:rPr>
          <w:rFonts w:ascii="Times New Roman" w:hAnsi="Times New Roman" w:cs="Times New Roman"/>
          <w:sz w:val="28"/>
          <w:szCs w:val="28"/>
        </w:rPr>
        <w:t>кафедральный)</w:t>
      </w:r>
      <w:r w:rsidR="00082751" w:rsidRPr="001C2D8D">
        <w:rPr>
          <w:rFonts w:ascii="Times New Roman" w:hAnsi="Times New Roman" w:cs="Times New Roman"/>
          <w:sz w:val="28"/>
          <w:szCs w:val="28"/>
        </w:rPr>
        <w:t>,</w:t>
      </w:r>
      <w:r w:rsidR="008E2FEF" w:rsidRPr="001C2D8D">
        <w:rPr>
          <w:rFonts w:ascii="Times New Roman" w:hAnsi="Times New Roman" w:cs="Times New Roman"/>
          <w:sz w:val="28"/>
          <w:szCs w:val="28"/>
        </w:rPr>
        <w:t xml:space="preserve"> названный </w:t>
      </w:r>
      <w:r w:rsidR="008E2FEF" w:rsidRPr="001C2D8D">
        <w:rPr>
          <w:rFonts w:ascii="Times New Roman" w:hAnsi="Times New Roman" w:cs="Times New Roman"/>
          <w:color w:val="000000"/>
          <w:sz w:val="28"/>
          <w:szCs w:val="28"/>
          <w:shd w:val="clear" w:color="auto" w:fill="FFFFFF"/>
        </w:rPr>
        <w:t>„</w:t>
      </w:r>
      <w:proofErr w:type="spellStart"/>
      <w:r w:rsidR="008E2FEF" w:rsidRPr="001C2D8D">
        <w:rPr>
          <w:rFonts w:ascii="Times New Roman" w:hAnsi="Times New Roman" w:cs="Times New Roman"/>
          <w:color w:val="000000"/>
          <w:sz w:val="28"/>
          <w:szCs w:val="28"/>
          <w:shd w:val="clear" w:color="auto" w:fill="FFFFFF"/>
        </w:rPr>
        <w:t>Christus</w:t>
      </w:r>
      <w:proofErr w:type="spellEnd"/>
      <w:r w:rsidR="008E2FEF" w:rsidRPr="001C2D8D">
        <w:rPr>
          <w:rFonts w:ascii="Times New Roman" w:hAnsi="Times New Roman" w:cs="Times New Roman"/>
          <w:color w:val="000000"/>
          <w:sz w:val="28"/>
          <w:szCs w:val="28"/>
          <w:shd w:val="clear" w:color="auto" w:fill="FFFFFF"/>
        </w:rPr>
        <w:t xml:space="preserve"> </w:t>
      </w:r>
      <w:proofErr w:type="spellStart"/>
      <w:r w:rsidR="008E2FEF" w:rsidRPr="001C2D8D">
        <w:rPr>
          <w:rFonts w:ascii="Times New Roman" w:hAnsi="Times New Roman" w:cs="Times New Roman"/>
          <w:color w:val="000000"/>
          <w:sz w:val="28"/>
          <w:szCs w:val="28"/>
          <w:shd w:val="clear" w:color="auto" w:fill="FFFFFF"/>
        </w:rPr>
        <w:t>Salvator</w:t>
      </w:r>
      <w:proofErr w:type="spellEnd"/>
      <w:r w:rsidR="008E2FEF" w:rsidRPr="001C2D8D">
        <w:rPr>
          <w:rFonts w:ascii="Times New Roman" w:hAnsi="Times New Roman" w:cs="Times New Roman"/>
          <w:color w:val="000000"/>
          <w:sz w:val="28"/>
          <w:szCs w:val="28"/>
          <w:shd w:val="clear" w:color="auto" w:fill="FFFFFF"/>
        </w:rPr>
        <w:t>“.</w:t>
      </w:r>
      <w:r w:rsidR="00B70D3C" w:rsidRPr="001C2D8D">
        <w:rPr>
          <w:rFonts w:ascii="Times New Roman" w:hAnsi="Times New Roman" w:cs="Times New Roman"/>
          <w:sz w:val="28"/>
          <w:szCs w:val="28"/>
        </w:rPr>
        <w:t xml:space="preserve"> </w:t>
      </w:r>
      <w:r w:rsidR="008E2FEF" w:rsidRPr="001C2D8D">
        <w:rPr>
          <w:rFonts w:ascii="Times New Roman" w:hAnsi="Times New Roman" w:cs="Times New Roman"/>
          <w:sz w:val="28"/>
          <w:szCs w:val="28"/>
        </w:rPr>
        <w:t xml:space="preserve">Примечательно, что </w:t>
      </w:r>
      <w:r w:rsidR="008E2FEF" w:rsidRPr="001C2D8D">
        <w:rPr>
          <w:rFonts w:ascii="Times New Roman" w:hAnsi="Times New Roman" w:cs="Times New Roman"/>
          <w:sz w:val="28"/>
          <w:szCs w:val="28"/>
          <w:lang w:val="en-US"/>
        </w:rPr>
        <w:t>WM</w:t>
      </w:r>
      <w:r w:rsidR="008E2FEF" w:rsidRPr="001C2D8D">
        <w:rPr>
          <w:rFonts w:ascii="Times New Roman" w:hAnsi="Times New Roman" w:cs="Times New Roman"/>
          <w:sz w:val="28"/>
          <w:szCs w:val="28"/>
        </w:rPr>
        <w:t xml:space="preserve"> </w:t>
      </w:r>
      <w:r w:rsidR="008E2FEF" w:rsidRPr="001C2D8D">
        <w:rPr>
          <w:rFonts w:ascii="Times New Roman" w:hAnsi="Times New Roman" w:cs="Times New Roman"/>
          <w:sz w:val="28"/>
          <w:szCs w:val="28"/>
          <w:lang w:val="en-US"/>
        </w:rPr>
        <w:t>II</w:t>
      </w:r>
      <w:r w:rsidR="008E2FEF" w:rsidRPr="001C2D8D">
        <w:rPr>
          <w:rFonts w:ascii="Times New Roman" w:hAnsi="Times New Roman" w:cs="Times New Roman"/>
          <w:sz w:val="28"/>
          <w:szCs w:val="28"/>
        </w:rPr>
        <w:t xml:space="preserve"> не обознач</w:t>
      </w:r>
      <w:r w:rsidR="007506B5" w:rsidRPr="001C2D8D">
        <w:rPr>
          <w:rFonts w:ascii="Times New Roman" w:hAnsi="Times New Roman" w:cs="Times New Roman"/>
          <w:sz w:val="28"/>
          <w:szCs w:val="28"/>
        </w:rPr>
        <w:t>ены</w:t>
      </w:r>
      <w:r w:rsidR="008E2FEF" w:rsidRPr="001C2D8D">
        <w:rPr>
          <w:rFonts w:ascii="Times New Roman" w:hAnsi="Times New Roman" w:cs="Times New Roman"/>
          <w:sz w:val="28"/>
          <w:szCs w:val="28"/>
        </w:rPr>
        <w:t xml:space="preserve"> </w:t>
      </w:r>
      <w:r w:rsidR="00F23CA0" w:rsidRPr="001C2D8D">
        <w:rPr>
          <w:rFonts w:ascii="Times New Roman" w:hAnsi="Times New Roman" w:cs="Times New Roman"/>
          <w:sz w:val="28"/>
          <w:szCs w:val="28"/>
        </w:rPr>
        <w:t>владения как епископские (епископ</w:t>
      </w:r>
      <w:r w:rsidR="006C5256" w:rsidRPr="001C2D8D">
        <w:rPr>
          <w:rFonts w:ascii="Times New Roman" w:hAnsi="Times New Roman" w:cs="Times New Roman"/>
          <w:sz w:val="28"/>
          <w:szCs w:val="28"/>
        </w:rPr>
        <w:t>ы</w:t>
      </w:r>
      <w:r w:rsidR="00CC206C" w:rsidRPr="001C2D8D">
        <w:rPr>
          <w:rFonts w:ascii="Times New Roman" w:hAnsi="Times New Roman" w:cs="Times New Roman"/>
          <w:sz w:val="28"/>
          <w:szCs w:val="28"/>
        </w:rPr>
        <w:t xml:space="preserve"> не упомянут</w:t>
      </w:r>
      <w:r w:rsidR="00867CF5" w:rsidRPr="001C2D8D">
        <w:rPr>
          <w:rFonts w:ascii="Times New Roman" w:hAnsi="Times New Roman" w:cs="Times New Roman"/>
          <w:sz w:val="28"/>
          <w:szCs w:val="28"/>
        </w:rPr>
        <w:t>ы</w:t>
      </w:r>
      <w:r w:rsidR="00CC206C" w:rsidRPr="001C2D8D">
        <w:rPr>
          <w:rFonts w:ascii="Times New Roman" w:hAnsi="Times New Roman" w:cs="Times New Roman"/>
          <w:sz w:val="28"/>
          <w:szCs w:val="28"/>
        </w:rPr>
        <w:t>)</w:t>
      </w:r>
      <w:r w:rsidR="00F23CA0" w:rsidRPr="001C2D8D">
        <w:rPr>
          <w:rFonts w:ascii="Times New Roman" w:hAnsi="Times New Roman" w:cs="Times New Roman"/>
          <w:sz w:val="28"/>
          <w:szCs w:val="28"/>
        </w:rPr>
        <w:t>, как относящиеся</w:t>
      </w:r>
      <w:r w:rsidR="00C40432" w:rsidRPr="001C2D8D">
        <w:rPr>
          <w:rFonts w:ascii="Times New Roman" w:hAnsi="Times New Roman" w:cs="Times New Roman"/>
          <w:sz w:val="28"/>
          <w:szCs w:val="28"/>
        </w:rPr>
        <w:t xml:space="preserve"> к активно прираставшему благодаря </w:t>
      </w:r>
      <w:r w:rsidR="00440C51" w:rsidRPr="001C2D8D">
        <w:rPr>
          <w:rFonts w:ascii="Times New Roman" w:hAnsi="Times New Roman" w:cs="Times New Roman"/>
          <w:sz w:val="28"/>
          <w:szCs w:val="28"/>
        </w:rPr>
        <w:t xml:space="preserve">земельным </w:t>
      </w:r>
      <w:r w:rsidR="00C40432" w:rsidRPr="001C2D8D">
        <w:rPr>
          <w:rFonts w:ascii="Times New Roman" w:hAnsi="Times New Roman" w:cs="Times New Roman"/>
          <w:sz w:val="28"/>
          <w:szCs w:val="28"/>
        </w:rPr>
        <w:t xml:space="preserve">дарениям первых Каролингов </w:t>
      </w:r>
      <w:proofErr w:type="spellStart"/>
      <w:r w:rsidR="00C40432" w:rsidRPr="001C2D8D">
        <w:rPr>
          <w:rFonts w:ascii="Times New Roman" w:hAnsi="Times New Roman" w:cs="Times New Roman"/>
          <w:sz w:val="28"/>
          <w:szCs w:val="28"/>
        </w:rPr>
        <w:t>вюрцбурскому</w:t>
      </w:r>
      <w:proofErr w:type="spellEnd"/>
      <w:r w:rsidR="00C40432" w:rsidRPr="001C2D8D">
        <w:rPr>
          <w:rFonts w:ascii="Times New Roman" w:hAnsi="Times New Roman" w:cs="Times New Roman"/>
          <w:sz w:val="28"/>
          <w:szCs w:val="28"/>
        </w:rPr>
        <w:t xml:space="preserve"> епископству</w:t>
      </w:r>
      <w:r w:rsidR="007506B5" w:rsidRPr="001C2D8D">
        <w:rPr>
          <w:rFonts w:ascii="Times New Roman" w:hAnsi="Times New Roman" w:cs="Times New Roman"/>
          <w:sz w:val="28"/>
          <w:szCs w:val="28"/>
        </w:rPr>
        <w:t>/епархии</w:t>
      </w:r>
      <w:r w:rsidR="00F23CA0" w:rsidRPr="001C2D8D">
        <w:rPr>
          <w:rFonts w:ascii="Times New Roman" w:hAnsi="Times New Roman" w:cs="Times New Roman"/>
          <w:sz w:val="28"/>
          <w:szCs w:val="28"/>
        </w:rPr>
        <w:t>.</w:t>
      </w:r>
      <w:r w:rsidR="00867CF5" w:rsidRPr="001C2D8D">
        <w:rPr>
          <w:rFonts w:ascii="Times New Roman" w:hAnsi="Times New Roman" w:cs="Times New Roman"/>
          <w:sz w:val="28"/>
          <w:szCs w:val="28"/>
        </w:rPr>
        <w:t xml:space="preserve"> </w:t>
      </w:r>
      <w:r w:rsidR="00082751" w:rsidRPr="001C2D8D">
        <w:rPr>
          <w:rFonts w:ascii="Times New Roman" w:hAnsi="Times New Roman" w:cs="Times New Roman"/>
          <w:sz w:val="28"/>
          <w:szCs w:val="28"/>
        </w:rPr>
        <w:t xml:space="preserve">Вероятно, </w:t>
      </w:r>
      <w:r w:rsidR="00932F09">
        <w:rPr>
          <w:rFonts w:ascii="Times New Roman" w:hAnsi="Times New Roman" w:cs="Times New Roman"/>
          <w:sz w:val="28"/>
          <w:szCs w:val="28"/>
        </w:rPr>
        <w:t xml:space="preserve">что </w:t>
      </w:r>
      <w:r w:rsidR="00082751" w:rsidRPr="001C2D8D">
        <w:rPr>
          <w:rFonts w:ascii="Times New Roman" w:hAnsi="Times New Roman" w:cs="Times New Roman"/>
          <w:sz w:val="28"/>
          <w:szCs w:val="28"/>
        </w:rPr>
        <w:t xml:space="preserve">«церковь Св. </w:t>
      </w:r>
      <w:proofErr w:type="spellStart"/>
      <w:r w:rsidR="00082751" w:rsidRPr="001C2D8D">
        <w:rPr>
          <w:rFonts w:ascii="Times New Roman" w:hAnsi="Times New Roman" w:cs="Times New Roman"/>
          <w:sz w:val="28"/>
          <w:szCs w:val="28"/>
        </w:rPr>
        <w:t>Килиана</w:t>
      </w:r>
      <w:proofErr w:type="spellEnd"/>
      <w:r w:rsidR="00082751" w:rsidRPr="001C2D8D">
        <w:rPr>
          <w:rFonts w:ascii="Times New Roman" w:hAnsi="Times New Roman" w:cs="Times New Roman"/>
          <w:sz w:val="28"/>
          <w:szCs w:val="28"/>
        </w:rPr>
        <w:t xml:space="preserve">» </w:t>
      </w:r>
      <w:r w:rsidR="009F71CE">
        <w:rPr>
          <w:rFonts w:ascii="Times New Roman" w:hAnsi="Times New Roman" w:cs="Times New Roman"/>
          <w:sz w:val="28"/>
          <w:szCs w:val="28"/>
        </w:rPr>
        <w:t>была</w:t>
      </w:r>
      <w:r w:rsidR="00082751" w:rsidRPr="001C2D8D">
        <w:rPr>
          <w:rFonts w:ascii="Times New Roman" w:hAnsi="Times New Roman" w:cs="Times New Roman"/>
          <w:sz w:val="28"/>
          <w:szCs w:val="28"/>
        </w:rPr>
        <w:t xml:space="preserve"> </w:t>
      </w:r>
      <w:r w:rsidR="00440C51" w:rsidRPr="001C2D8D">
        <w:rPr>
          <w:rFonts w:ascii="Times New Roman" w:hAnsi="Times New Roman" w:cs="Times New Roman"/>
          <w:sz w:val="28"/>
          <w:szCs w:val="28"/>
        </w:rPr>
        <w:t xml:space="preserve">для этого </w:t>
      </w:r>
      <w:r w:rsidR="00264D76" w:rsidRPr="001C2D8D">
        <w:rPr>
          <w:rFonts w:ascii="Times New Roman" w:hAnsi="Times New Roman" w:cs="Times New Roman"/>
          <w:sz w:val="28"/>
          <w:szCs w:val="28"/>
        </w:rPr>
        <w:t xml:space="preserve">первоначальной </w:t>
      </w:r>
      <w:r w:rsidR="00082751" w:rsidRPr="001C2D8D">
        <w:rPr>
          <w:rFonts w:ascii="Times New Roman" w:hAnsi="Times New Roman" w:cs="Times New Roman"/>
          <w:sz w:val="28"/>
          <w:szCs w:val="28"/>
        </w:rPr>
        <w:t>переносной номинацией</w:t>
      </w:r>
      <w:r w:rsidR="00524FD6" w:rsidRPr="001C2D8D">
        <w:rPr>
          <w:rFonts w:ascii="Times New Roman" w:hAnsi="Times New Roman" w:cs="Times New Roman"/>
          <w:sz w:val="28"/>
          <w:szCs w:val="28"/>
        </w:rPr>
        <w:t xml:space="preserve">: период становления </w:t>
      </w:r>
      <w:proofErr w:type="spellStart"/>
      <w:r w:rsidR="00524FD6" w:rsidRPr="001C2D8D">
        <w:rPr>
          <w:rFonts w:ascii="Times New Roman" w:hAnsi="Times New Roman" w:cs="Times New Roman"/>
          <w:sz w:val="28"/>
          <w:szCs w:val="28"/>
        </w:rPr>
        <w:t>Вюрц</w:t>
      </w:r>
      <w:r w:rsidR="00A77E69" w:rsidRPr="001C2D8D">
        <w:rPr>
          <w:rFonts w:ascii="Times New Roman" w:hAnsi="Times New Roman" w:cs="Times New Roman"/>
          <w:sz w:val="28"/>
          <w:szCs w:val="28"/>
        </w:rPr>
        <w:t>бургского</w:t>
      </w:r>
      <w:proofErr w:type="spellEnd"/>
      <w:r w:rsidR="00A77E69" w:rsidRPr="001C2D8D">
        <w:rPr>
          <w:rFonts w:ascii="Times New Roman" w:hAnsi="Times New Roman" w:cs="Times New Roman"/>
          <w:sz w:val="28"/>
          <w:szCs w:val="28"/>
        </w:rPr>
        <w:t xml:space="preserve"> епископства обознача</w:t>
      </w:r>
      <w:r w:rsidR="00662BD2">
        <w:rPr>
          <w:rFonts w:ascii="Times New Roman" w:hAnsi="Times New Roman" w:cs="Times New Roman"/>
          <w:sz w:val="28"/>
          <w:szCs w:val="28"/>
        </w:rPr>
        <w:t>л</w:t>
      </w:r>
      <w:r w:rsidR="00A77E69" w:rsidRPr="001C2D8D">
        <w:rPr>
          <w:rFonts w:ascii="Times New Roman" w:hAnsi="Times New Roman" w:cs="Times New Roman"/>
          <w:sz w:val="28"/>
          <w:szCs w:val="28"/>
        </w:rPr>
        <w:t xml:space="preserve">ся как «эпоха </w:t>
      </w:r>
      <w:proofErr w:type="spellStart"/>
      <w:r w:rsidR="00A77E69" w:rsidRPr="001C2D8D">
        <w:rPr>
          <w:rFonts w:ascii="Times New Roman" w:hAnsi="Times New Roman" w:cs="Times New Roman"/>
          <w:sz w:val="28"/>
          <w:szCs w:val="28"/>
        </w:rPr>
        <w:t>Килиана</w:t>
      </w:r>
      <w:proofErr w:type="spellEnd"/>
      <w:r w:rsidR="00A77E69" w:rsidRPr="001C2D8D">
        <w:rPr>
          <w:rFonts w:ascii="Times New Roman" w:hAnsi="Times New Roman" w:cs="Times New Roman"/>
          <w:sz w:val="28"/>
          <w:szCs w:val="28"/>
        </w:rPr>
        <w:t>» (</w:t>
      </w:r>
      <w:proofErr w:type="spellStart"/>
      <w:r w:rsidR="00A77E69" w:rsidRPr="001C2D8D">
        <w:rPr>
          <w:rFonts w:ascii="Times New Roman" w:hAnsi="Times New Roman" w:cs="Times New Roman"/>
          <w:sz w:val="28"/>
          <w:szCs w:val="28"/>
          <w:lang w:val="en-US"/>
        </w:rPr>
        <w:t>Kilianszeiten</w:t>
      </w:r>
      <w:proofErr w:type="spellEnd"/>
      <w:r w:rsidR="00A77E69" w:rsidRPr="001C2D8D">
        <w:rPr>
          <w:rFonts w:ascii="Times New Roman" w:hAnsi="Times New Roman" w:cs="Times New Roman"/>
          <w:sz w:val="28"/>
          <w:szCs w:val="28"/>
        </w:rPr>
        <w:t>)</w:t>
      </w:r>
      <w:r w:rsidR="00082751" w:rsidRPr="001C2D8D">
        <w:rPr>
          <w:rFonts w:ascii="Times New Roman" w:hAnsi="Times New Roman" w:cs="Times New Roman"/>
          <w:sz w:val="28"/>
          <w:szCs w:val="28"/>
        </w:rPr>
        <w:t xml:space="preserve">. </w:t>
      </w:r>
      <w:r w:rsidR="00867CF5" w:rsidRPr="001C2D8D">
        <w:rPr>
          <w:rFonts w:ascii="Times New Roman" w:hAnsi="Times New Roman" w:cs="Times New Roman"/>
          <w:sz w:val="28"/>
          <w:szCs w:val="28"/>
        </w:rPr>
        <w:t xml:space="preserve">Указанные далее </w:t>
      </w:r>
      <w:proofErr w:type="spellStart"/>
      <w:r w:rsidR="006A1FC2" w:rsidRPr="001C2D8D">
        <w:rPr>
          <w:rFonts w:ascii="Times New Roman" w:hAnsi="Times New Roman" w:cs="Times New Roman"/>
          <w:sz w:val="28"/>
          <w:szCs w:val="28"/>
          <w:lang w:val="en-US"/>
        </w:rPr>
        <w:t>joh</w:t>
      </w:r>
      <w:proofErr w:type="spellEnd"/>
      <w:r w:rsidR="006A1FC2" w:rsidRPr="001C2D8D">
        <w:rPr>
          <w:rFonts w:ascii="Times New Roman" w:hAnsi="Times New Roman" w:cs="Times New Roman"/>
          <w:sz w:val="28"/>
          <w:szCs w:val="28"/>
        </w:rPr>
        <w:t xml:space="preserve"> </w:t>
      </w:r>
      <w:proofErr w:type="spellStart"/>
      <w:r w:rsidR="00867CF5" w:rsidRPr="001C2D8D">
        <w:rPr>
          <w:rFonts w:ascii="Times New Roman" w:hAnsi="Times New Roman" w:cs="Times New Roman"/>
          <w:sz w:val="28"/>
          <w:szCs w:val="28"/>
          <w:lang w:val="de-DE"/>
        </w:rPr>
        <w:t>Frono</w:t>
      </w:r>
      <w:proofErr w:type="spellEnd"/>
      <w:r w:rsidR="00867CF5" w:rsidRPr="001C2D8D">
        <w:rPr>
          <w:rFonts w:ascii="Times New Roman" w:hAnsi="Times New Roman" w:cs="Times New Roman"/>
          <w:sz w:val="28"/>
          <w:szCs w:val="28"/>
        </w:rPr>
        <w:t xml:space="preserve"> </w:t>
      </w:r>
      <w:proofErr w:type="spellStart"/>
      <w:r w:rsidR="00867CF5" w:rsidRPr="001C2D8D">
        <w:rPr>
          <w:rFonts w:ascii="Times New Roman" w:hAnsi="Times New Roman" w:cs="Times New Roman"/>
          <w:sz w:val="28"/>
          <w:szCs w:val="28"/>
          <w:lang w:val="de-DE"/>
        </w:rPr>
        <w:t>joh</w:t>
      </w:r>
      <w:proofErr w:type="spellEnd"/>
      <w:r w:rsidR="00867CF5" w:rsidRPr="001C2D8D">
        <w:rPr>
          <w:rFonts w:ascii="Times New Roman" w:hAnsi="Times New Roman" w:cs="Times New Roman"/>
          <w:sz w:val="28"/>
          <w:szCs w:val="28"/>
        </w:rPr>
        <w:t xml:space="preserve"> </w:t>
      </w:r>
      <w:proofErr w:type="spellStart"/>
      <w:r w:rsidR="00867CF5" w:rsidRPr="001C2D8D">
        <w:rPr>
          <w:rFonts w:ascii="Times New Roman" w:hAnsi="Times New Roman" w:cs="Times New Roman"/>
          <w:sz w:val="28"/>
          <w:szCs w:val="28"/>
          <w:lang w:val="de-DE"/>
        </w:rPr>
        <w:t>friero</w:t>
      </w:r>
      <w:proofErr w:type="spellEnd"/>
      <w:r w:rsidR="00867CF5" w:rsidRPr="001C2D8D">
        <w:rPr>
          <w:rFonts w:ascii="Times New Roman" w:hAnsi="Times New Roman" w:cs="Times New Roman"/>
          <w:sz w:val="28"/>
          <w:szCs w:val="28"/>
        </w:rPr>
        <w:t xml:space="preserve"> </w:t>
      </w:r>
      <w:proofErr w:type="spellStart"/>
      <w:r w:rsidR="00867CF5" w:rsidRPr="001C2D8D">
        <w:rPr>
          <w:rFonts w:ascii="Times New Roman" w:hAnsi="Times New Roman" w:cs="Times New Roman"/>
          <w:sz w:val="28"/>
          <w:szCs w:val="28"/>
          <w:lang w:val="de-DE"/>
        </w:rPr>
        <w:t>Frachono</w:t>
      </w:r>
      <w:proofErr w:type="spellEnd"/>
      <w:r w:rsidR="00867CF5" w:rsidRPr="001C2D8D">
        <w:rPr>
          <w:rFonts w:ascii="Times New Roman" w:hAnsi="Times New Roman" w:cs="Times New Roman"/>
          <w:sz w:val="28"/>
          <w:szCs w:val="28"/>
        </w:rPr>
        <w:t xml:space="preserve"> </w:t>
      </w:r>
      <w:proofErr w:type="spellStart"/>
      <w:r w:rsidR="00867CF5" w:rsidRPr="001C2D8D">
        <w:rPr>
          <w:rFonts w:ascii="Times New Roman" w:hAnsi="Times New Roman" w:cs="Times New Roman"/>
          <w:sz w:val="28"/>
          <w:szCs w:val="28"/>
          <w:lang w:val="de-DE"/>
        </w:rPr>
        <w:t>erbi</w:t>
      </w:r>
      <w:proofErr w:type="spellEnd"/>
      <w:r w:rsidR="00867CF5" w:rsidRPr="001C2D8D">
        <w:rPr>
          <w:rFonts w:ascii="Times New Roman" w:hAnsi="Times New Roman" w:cs="Times New Roman"/>
          <w:sz w:val="28"/>
          <w:szCs w:val="28"/>
        </w:rPr>
        <w:t xml:space="preserve"> </w:t>
      </w:r>
      <w:r w:rsidR="00867CF5" w:rsidRPr="001C2D8D">
        <w:rPr>
          <w:rFonts w:ascii="Times New Roman" w:hAnsi="Times New Roman" w:cs="Times New Roman"/>
          <w:sz w:val="28"/>
          <w:szCs w:val="28"/>
        </w:rPr>
        <w:lastRenderedPageBreak/>
        <w:t>«наслед</w:t>
      </w:r>
      <w:r w:rsidR="001C5FEC" w:rsidRPr="001C2D8D">
        <w:rPr>
          <w:rFonts w:ascii="Times New Roman" w:hAnsi="Times New Roman" w:cs="Times New Roman"/>
          <w:sz w:val="28"/>
          <w:szCs w:val="28"/>
        </w:rPr>
        <w:t>и</w:t>
      </w:r>
      <w:r w:rsidR="00C034D5" w:rsidRPr="001C2D8D">
        <w:rPr>
          <w:rFonts w:ascii="Times New Roman" w:hAnsi="Times New Roman" w:cs="Times New Roman"/>
          <w:sz w:val="28"/>
          <w:szCs w:val="28"/>
        </w:rPr>
        <w:t>я</w:t>
      </w:r>
      <w:r w:rsidR="00867CF5" w:rsidRPr="001C2D8D">
        <w:rPr>
          <w:rFonts w:ascii="Times New Roman" w:hAnsi="Times New Roman" w:cs="Times New Roman"/>
          <w:sz w:val="28"/>
          <w:szCs w:val="28"/>
        </w:rPr>
        <w:t xml:space="preserve"> франков </w:t>
      </w:r>
      <w:r w:rsidR="006A1FC2" w:rsidRPr="001C2D8D">
        <w:rPr>
          <w:rFonts w:ascii="Times New Roman" w:hAnsi="Times New Roman" w:cs="Times New Roman"/>
          <w:sz w:val="28"/>
          <w:szCs w:val="28"/>
        </w:rPr>
        <w:t xml:space="preserve">как </w:t>
      </w:r>
      <w:r w:rsidR="00867CF5" w:rsidRPr="001C2D8D">
        <w:rPr>
          <w:rFonts w:ascii="Times New Roman" w:hAnsi="Times New Roman" w:cs="Times New Roman"/>
          <w:sz w:val="28"/>
          <w:szCs w:val="28"/>
        </w:rPr>
        <w:t>господ</w:t>
      </w:r>
      <w:r w:rsidR="00082751" w:rsidRPr="001C2D8D">
        <w:rPr>
          <w:rFonts w:ascii="Times New Roman" w:hAnsi="Times New Roman" w:cs="Times New Roman"/>
          <w:sz w:val="28"/>
          <w:szCs w:val="28"/>
        </w:rPr>
        <w:t>,</w:t>
      </w:r>
      <w:r w:rsidR="00867CF5" w:rsidRPr="001C2D8D">
        <w:rPr>
          <w:rFonts w:ascii="Times New Roman" w:hAnsi="Times New Roman" w:cs="Times New Roman"/>
          <w:sz w:val="28"/>
          <w:szCs w:val="28"/>
        </w:rPr>
        <w:t xml:space="preserve"> </w:t>
      </w:r>
      <w:r w:rsidR="006A1FC2" w:rsidRPr="001C2D8D">
        <w:rPr>
          <w:rFonts w:ascii="Times New Roman" w:hAnsi="Times New Roman" w:cs="Times New Roman"/>
          <w:sz w:val="28"/>
          <w:szCs w:val="28"/>
        </w:rPr>
        <w:t xml:space="preserve">так </w:t>
      </w:r>
      <w:r w:rsidR="00867CF5" w:rsidRPr="001C2D8D">
        <w:rPr>
          <w:rFonts w:ascii="Times New Roman" w:hAnsi="Times New Roman" w:cs="Times New Roman"/>
          <w:sz w:val="28"/>
          <w:szCs w:val="28"/>
        </w:rPr>
        <w:t>и вольных» (т.</w:t>
      </w:r>
      <w:r w:rsidR="00141650" w:rsidRPr="001C2D8D">
        <w:rPr>
          <w:rFonts w:ascii="Times New Roman" w:hAnsi="Times New Roman" w:cs="Times New Roman"/>
          <w:sz w:val="28"/>
          <w:szCs w:val="28"/>
        </w:rPr>
        <w:t xml:space="preserve"> </w:t>
      </w:r>
      <w:r w:rsidR="00867CF5" w:rsidRPr="001C2D8D">
        <w:rPr>
          <w:rFonts w:ascii="Times New Roman" w:hAnsi="Times New Roman" w:cs="Times New Roman"/>
          <w:sz w:val="28"/>
          <w:szCs w:val="28"/>
        </w:rPr>
        <w:t xml:space="preserve">е. </w:t>
      </w:r>
      <w:r w:rsidR="001C5FEC" w:rsidRPr="001C2D8D">
        <w:rPr>
          <w:rFonts w:ascii="Times New Roman" w:hAnsi="Times New Roman" w:cs="Times New Roman"/>
          <w:sz w:val="28"/>
          <w:szCs w:val="28"/>
        </w:rPr>
        <w:t xml:space="preserve">наследуемая собственность </w:t>
      </w:r>
      <w:r w:rsidR="00867CF5" w:rsidRPr="001C2D8D">
        <w:rPr>
          <w:rFonts w:ascii="Times New Roman" w:hAnsi="Times New Roman" w:cs="Times New Roman"/>
          <w:sz w:val="28"/>
          <w:szCs w:val="28"/>
        </w:rPr>
        <w:t>господского и</w:t>
      </w:r>
      <w:r w:rsidR="006A1FC2" w:rsidRPr="001C2D8D">
        <w:rPr>
          <w:rFonts w:ascii="Times New Roman" w:hAnsi="Times New Roman" w:cs="Times New Roman"/>
          <w:sz w:val="28"/>
          <w:szCs w:val="28"/>
        </w:rPr>
        <w:t>/также</w:t>
      </w:r>
      <w:r w:rsidR="00867CF5" w:rsidRPr="001C2D8D">
        <w:rPr>
          <w:rFonts w:ascii="Times New Roman" w:hAnsi="Times New Roman" w:cs="Times New Roman"/>
          <w:sz w:val="28"/>
          <w:szCs w:val="28"/>
        </w:rPr>
        <w:t xml:space="preserve"> вольного сословий) не разделены</w:t>
      </w:r>
      <w:r w:rsidR="009F71CE">
        <w:rPr>
          <w:rFonts w:ascii="Times New Roman" w:hAnsi="Times New Roman" w:cs="Times New Roman"/>
          <w:sz w:val="28"/>
          <w:szCs w:val="28"/>
        </w:rPr>
        <w:t xml:space="preserve"> как</w:t>
      </w:r>
      <w:r w:rsidR="00867CF5" w:rsidRPr="001C2D8D">
        <w:rPr>
          <w:rFonts w:ascii="Times New Roman" w:hAnsi="Times New Roman" w:cs="Times New Roman"/>
          <w:sz w:val="28"/>
          <w:szCs w:val="28"/>
        </w:rPr>
        <w:t xml:space="preserve"> парн</w:t>
      </w:r>
      <w:r w:rsidR="009F71CE">
        <w:rPr>
          <w:rFonts w:ascii="Times New Roman" w:hAnsi="Times New Roman" w:cs="Times New Roman"/>
          <w:sz w:val="28"/>
          <w:szCs w:val="28"/>
        </w:rPr>
        <w:t>ая</w:t>
      </w:r>
      <w:r w:rsidR="00867CF5" w:rsidRPr="001C2D8D">
        <w:rPr>
          <w:rFonts w:ascii="Times New Roman" w:hAnsi="Times New Roman" w:cs="Times New Roman"/>
          <w:sz w:val="28"/>
          <w:szCs w:val="28"/>
        </w:rPr>
        <w:t xml:space="preserve"> атрибутивн</w:t>
      </w:r>
      <w:r w:rsidR="009F71CE">
        <w:rPr>
          <w:rFonts w:ascii="Times New Roman" w:hAnsi="Times New Roman" w:cs="Times New Roman"/>
          <w:sz w:val="28"/>
          <w:szCs w:val="28"/>
        </w:rPr>
        <w:t>ая</w:t>
      </w:r>
      <w:r w:rsidR="00867CF5" w:rsidRPr="001C2D8D">
        <w:rPr>
          <w:rFonts w:ascii="Times New Roman" w:hAnsi="Times New Roman" w:cs="Times New Roman"/>
          <w:sz w:val="28"/>
          <w:szCs w:val="28"/>
        </w:rPr>
        <w:t xml:space="preserve"> формул</w:t>
      </w:r>
      <w:r w:rsidR="009F71CE">
        <w:rPr>
          <w:rFonts w:ascii="Times New Roman" w:hAnsi="Times New Roman" w:cs="Times New Roman"/>
          <w:sz w:val="28"/>
          <w:szCs w:val="28"/>
        </w:rPr>
        <w:t>а</w:t>
      </w:r>
      <w:r w:rsidR="00867CF5" w:rsidRPr="001C2D8D">
        <w:rPr>
          <w:rFonts w:ascii="Times New Roman" w:hAnsi="Times New Roman" w:cs="Times New Roman"/>
          <w:sz w:val="28"/>
          <w:szCs w:val="28"/>
        </w:rPr>
        <w:t>, что можно трактовать как равноправ</w:t>
      </w:r>
      <w:r w:rsidR="00C40432" w:rsidRPr="001C2D8D">
        <w:rPr>
          <w:rFonts w:ascii="Times New Roman" w:hAnsi="Times New Roman" w:cs="Times New Roman"/>
          <w:sz w:val="28"/>
          <w:szCs w:val="28"/>
        </w:rPr>
        <w:t>и</w:t>
      </w:r>
      <w:r w:rsidR="006208D5" w:rsidRPr="001C2D8D">
        <w:rPr>
          <w:rFonts w:ascii="Times New Roman" w:hAnsi="Times New Roman" w:cs="Times New Roman"/>
          <w:sz w:val="28"/>
          <w:szCs w:val="28"/>
        </w:rPr>
        <w:t>е</w:t>
      </w:r>
      <w:r w:rsidR="00C40432" w:rsidRPr="001C2D8D">
        <w:rPr>
          <w:rFonts w:ascii="Times New Roman" w:hAnsi="Times New Roman" w:cs="Times New Roman"/>
          <w:sz w:val="28"/>
          <w:szCs w:val="28"/>
        </w:rPr>
        <w:t xml:space="preserve"> </w:t>
      </w:r>
      <w:r w:rsidR="007506B5" w:rsidRPr="001C2D8D">
        <w:rPr>
          <w:rFonts w:ascii="Times New Roman" w:hAnsi="Times New Roman" w:cs="Times New Roman"/>
          <w:sz w:val="28"/>
          <w:szCs w:val="28"/>
        </w:rPr>
        <w:t xml:space="preserve">в </w:t>
      </w:r>
      <w:r w:rsidR="00867CF5" w:rsidRPr="001C2D8D">
        <w:rPr>
          <w:rFonts w:ascii="Times New Roman" w:hAnsi="Times New Roman" w:cs="Times New Roman"/>
          <w:sz w:val="28"/>
          <w:szCs w:val="28"/>
        </w:rPr>
        <w:t xml:space="preserve">аграрных </w:t>
      </w:r>
      <w:r w:rsidR="00264D76" w:rsidRPr="001C2D8D">
        <w:rPr>
          <w:rFonts w:ascii="Times New Roman" w:hAnsi="Times New Roman" w:cs="Times New Roman"/>
          <w:sz w:val="28"/>
          <w:szCs w:val="28"/>
        </w:rPr>
        <w:t>владениях</w:t>
      </w:r>
      <w:r w:rsidR="00867CF5" w:rsidRPr="001C2D8D">
        <w:rPr>
          <w:rFonts w:ascii="Times New Roman" w:hAnsi="Times New Roman" w:cs="Times New Roman"/>
          <w:sz w:val="28"/>
          <w:szCs w:val="28"/>
        </w:rPr>
        <w:t>.</w:t>
      </w:r>
    </w:p>
    <w:p w14:paraId="1C6C4498" w14:textId="5D59A919" w:rsidR="009A405F" w:rsidRPr="001C2D8D" w:rsidRDefault="009A405F"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В этой связи следует упомянуть</w:t>
      </w:r>
      <w:r w:rsidR="007506B5" w:rsidRPr="001C2D8D">
        <w:rPr>
          <w:rFonts w:ascii="Times New Roman" w:hAnsi="Times New Roman" w:cs="Times New Roman"/>
          <w:sz w:val="28"/>
          <w:szCs w:val="28"/>
        </w:rPr>
        <w:t xml:space="preserve"> </w:t>
      </w:r>
      <w:r w:rsidR="00016B79" w:rsidRPr="001C2D8D">
        <w:rPr>
          <w:rFonts w:ascii="Times New Roman" w:hAnsi="Times New Roman" w:cs="Times New Roman"/>
          <w:sz w:val="28"/>
          <w:szCs w:val="28"/>
        </w:rPr>
        <w:t xml:space="preserve">фиксацию </w:t>
      </w:r>
      <w:r w:rsidR="008A6398" w:rsidRPr="001C2D8D">
        <w:rPr>
          <w:rFonts w:ascii="Times New Roman" w:hAnsi="Times New Roman" w:cs="Times New Roman"/>
          <w:sz w:val="28"/>
          <w:szCs w:val="28"/>
        </w:rPr>
        <w:t xml:space="preserve">в </w:t>
      </w:r>
      <w:r w:rsidR="008A6398" w:rsidRPr="001C2D8D">
        <w:rPr>
          <w:rFonts w:ascii="Times New Roman" w:hAnsi="Times New Roman" w:cs="Times New Roman"/>
          <w:sz w:val="28"/>
          <w:szCs w:val="28"/>
          <w:lang w:val="en-US"/>
        </w:rPr>
        <w:t>WM</w:t>
      </w:r>
      <w:r w:rsidR="008A6398" w:rsidRPr="001C2D8D">
        <w:rPr>
          <w:rFonts w:ascii="Times New Roman" w:hAnsi="Times New Roman" w:cs="Times New Roman"/>
          <w:sz w:val="28"/>
          <w:szCs w:val="28"/>
        </w:rPr>
        <w:t xml:space="preserve"> </w:t>
      </w:r>
      <w:r w:rsidR="008A6398" w:rsidRPr="001C2D8D">
        <w:rPr>
          <w:rFonts w:ascii="Times New Roman" w:hAnsi="Times New Roman" w:cs="Times New Roman"/>
          <w:sz w:val="28"/>
          <w:szCs w:val="28"/>
          <w:lang w:val="en-US"/>
        </w:rPr>
        <w:t>II</w:t>
      </w:r>
      <w:r w:rsidR="008A6398" w:rsidRPr="001C2D8D">
        <w:rPr>
          <w:rFonts w:ascii="Times New Roman" w:hAnsi="Times New Roman" w:cs="Times New Roman"/>
          <w:sz w:val="28"/>
          <w:szCs w:val="28"/>
        </w:rPr>
        <w:t xml:space="preserve"> </w:t>
      </w:r>
      <w:r w:rsidR="00016B79" w:rsidRPr="001C2D8D">
        <w:rPr>
          <w:rFonts w:ascii="Times New Roman" w:hAnsi="Times New Roman" w:cs="Times New Roman"/>
          <w:sz w:val="28"/>
          <w:szCs w:val="28"/>
        </w:rPr>
        <w:t xml:space="preserve">рефлексов дофеодальных </w:t>
      </w:r>
      <w:r w:rsidR="008A6398" w:rsidRPr="001C2D8D">
        <w:rPr>
          <w:rFonts w:ascii="Times New Roman" w:hAnsi="Times New Roman" w:cs="Times New Roman"/>
          <w:sz w:val="28"/>
          <w:szCs w:val="28"/>
        </w:rPr>
        <w:t xml:space="preserve">форм </w:t>
      </w:r>
      <w:r w:rsidR="00E5020A" w:rsidRPr="001C2D8D">
        <w:rPr>
          <w:rFonts w:ascii="Times New Roman" w:hAnsi="Times New Roman" w:cs="Times New Roman"/>
          <w:sz w:val="28"/>
          <w:szCs w:val="28"/>
        </w:rPr>
        <w:t xml:space="preserve">землепользования </w:t>
      </w:r>
      <w:r w:rsidR="00141650" w:rsidRPr="001C2D8D">
        <w:rPr>
          <w:rFonts w:ascii="Times New Roman" w:hAnsi="Times New Roman" w:cs="Times New Roman"/>
          <w:sz w:val="28"/>
          <w:szCs w:val="28"/>
        </w:rPr>
        <w:t>как</w:t>
      </w:r>
      <w:r w:rsidR="00E5020A" w:rsidRPr="001C2D8D">
        <w:rPr>
          <w:rFonts w:ascii="Times New Roman" w:hAnsi="Times New Roman" w:cs="Times New Roman"/>
          <w:sz w:val="28"/>
          <w:szCs w:val="28"/>
        </w:rPr>
        <w:t xml:space="preserve"> местных </w:t>
      </w:r>
      <w:r w:rsidR="007D24A4" w:rsidRPr="001C2D8D">
        <w:rPr>
          <w:rFonts w:ascii="Times New Roman" w:hAnsi="Times New Roman" w:cs="Times New Roman"/>
          <w:sz w:val="28"/>
          <w:szCs w:val="28"/>
        </w:rPr>
        <w:t xml:space="preserve">релевантных </w:t>
      </w:r>
      <w:r w:rsidR="00E5020A" w:rsidRPr="001C2D8D">
        <w:rPr>
          <w:rFonts w:ascii="Times New Roman" w:hAnsi="Times New Roman" w:cs="Times New Roman"/>
          <w:sz w:val="28"/>
          <w:szCs w:val="28"/>
        </w:rPr>
        <w:t>номинаций</w:t>
      </w:r>
      <w:r w:rsidR="007D24A4" w:rsidRPr="001C2D8D">
        <w:rPr>
          <w:rFonts w:ascii="Times New Roman" w:hAnsi="Times New Roman" w:cs="Times New Roman"/>
          <w:sz w:val="28"/>
          <w:szCs w:val="28"/>
        </w:rPr>
        <w:t xml:space="preserve"> ойконимов</w:t>
      </w:r>
      <w:r w:rsidR="00237B80" w:rsidRPr="001C2D8D">
        <w:rPr>
          <w:rFonts w:ascii="Times New Roman" w:hAnsi="Times New Roman" w:cs="Times New Roman"/>
          <w:sz w:val="28"/>
          <w:szCs w:val="28"/>
        </w:rPr>
        <w:t>. В частности</w:t>
      </w:r>
      <w:r w:rsidR="00C034D5" w:rsidRPr="001C2D8D">
        <w:rPr>
          <w:rFonts w:ascii="Times New Roman" w:hAnsi="Times New Roman" w:cs="Times New Roman"/>
          <w:sz w:val="28"/>
          <w:szCs w:val="28"/>
        </w:rPr>
        <w:t>,</w:t>
      </w:r>
      <w:r w:rsidR="00016B79"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уникальную локализацию </w:t>
      </w:r>
      <w:r w:rsidR="00016B79" w:rsidRPr="001C2D8D">
        <w:rPr>
          <w:rFonts w:ascii="Times New Roman" w:hAnsi="Times New Roman" w:cs="Times New Roman"/>
          <w:sz w:val="28"/>
          <w:szCs w:val="28"/>
        </w:rPr>
        <w:t>(</w:t>
      </w:r>
      <w:r w:rsidR="00237B80" w:rsidRPr="001C2D8D">
        <w:rPr>
          <w:rFonts w:ascii="Times New Roman" w:hAnsi="Times New Roman" w:cs="Times New Roman"/>
          <w:sz w:val="28"/>
          <w:szCs w:val="28"/>
        </w:rPr>
        <w:t>лев</w:t>
      </w:r>
      <w:r w:rsidR="00016B79" w:rsidRPr="001C2D8D">
        <w:rPr>
          <w:rFonts w:ascii="Times New Roman" w:hAnsi="Times New Roman" w:cs="Times New Roman"/>
          <w:sz w:val="28"/>
          <w:szCs w:val="28"/>
        </w:rPr>
        <w:t>обережная излучина Майна</w:t>
      </w:r>
      <w:r w:rsidR="00237B80" w:rsidRPr="001C2D8D">
        <w:rPr>
          <w:rFonts w:ascii="Times New Roman" w:hAnsi="Times New Roman" w:cs="Times New Roman"/>
          <w:sz w:val="28"/>
          <w:szCs w:val="28"/>
        </w:rPr>
        <w:t xml:space="preserve"> у Вюрцбурга</w:t>
      </w:r>
      <w:r w:rsidR="00016B79" w:rsidRPr="001C2D8D">
        <w:rPr>
          <w:rFonts w:ascii="Times New Roman" w:hAnsi="Times New Roman" w:cs="Times New Roman"/>
          <w:sz w:val="28"/>
          <w:szCs w:val="28"/>
        </w:rPr>
        <w:t xml:space="preserve">) </w:t>
      </w:r>
      <w:proofErr w:type="spellStart"/>
      <w:r w:rsidRPr="001C2D8D">
        <w:rPr>
          <w:rFonts w:ascii="Times New Roman" w:hAnsi="Times New Roman" w:cs="Times New Roman"/>
          <w:sz w:val="28"/>
          <w:szCs w:val="28"/>
          <w:lang w:val="de-DE"/>
        </w:rPr>
        <w:t>herid</w:t>
      </w:r>
      <w:proofErr w:type="spellEnd"/>
      <w:r w:rsidRPr="001C2D8D">
        <w:rPr>
          <w:rFonts w:ascii="Times New Roman" w:hAnsi="Times New Roman" w:cs="Times New Roman"/>
          <w:sz w:val="28"/>
          <w:szCs w:val="28"/>
        </w:rPr>
        <w:t xml:space="preserve"> (ж.</w:t>
      </w:r>
      <w:r w:rsidR="008A6398"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р.), которая семантически интерпретируется как «земельные (пастбищные?) угодья, находящиеся в общинной собственности; общинный округ» </w:t>
      </w:r>
      <w:r w:rsidR="00016B79" w:rsidRPr="001C2D8D">
        <w:rPr>
          <w:rFonts w:ascii="Times New Roman" w:hAnsi="Times New Roman" w:cs="Times New Roman"/>
          <w:sz w:val="28"/>
          <w:szCs w:val="28"/>
        </w:rPr>
        <w:t xml:space="preserve">и отмечена только в этом памятнике </w:t>
      </w:r>
      <w:r w:rsidR="00932F09" w:rsidRPr="00932F09">
        <w:rPr>
          <w:rFonts w:ascii="Times New Roman" w:hAnsi="Times New Roman" w:cs="Times New Roman"/>
          <w:sz w:val="28"/>
          <w:szCs w:val="28"/>
        </w:rPr>
        <w:t>(</w:t>
      </w:r>
      <w:proofErr w:type="spellStart"/>
      <w:r w:rsidR="00932F09">
        <w:rPr>
          <w:rFonts w:ascii="Times New Roman" w:hAnsi="Times New Roman" w:cs="Times New Roman"/>
          <w:sz w:val="28"/>
          <w:szCs w:val="28"/>
          <w:lang w:val="de-DE"/>
        </w:rPr>
        <w:t>Sch</w:t>
      </w:r>
      <w:proofErr w:type="spellEnd"/>
      <w:r w:rsidR="00932F09" w:rsidRPr="00932F09">
        <w:rPr>
          <w:rFonts w:ascii="Times New Roman" w:hAnsi="Times New Roman" w:cs="Times New Roman"/>
          <w:sz w:val="28"/>
          <w:szCs w:val="28"/>
        </w:rPr>
        <w:t>ü</w:t>
      </w:r>
      <w:proofErr w:type="spellStart"/>
      <w:r w:rsidR="00932F09">
        <w:rPr>
          <w:rFonts w:ascii="Times New Roman" w:hAnsi="Times New Roman" w:cs="Times New Roman"/>
          <w:sz w:val="28"/>
          <w:szCs w:val="28"/>
          <w:lang w:val="de-DE"/>
        </w:rPr>
        <w:t>tzeichel</w:t>
      </w:r>
      <w:proofErr w:type="spellEnd"/>
      <w:r w:rsidR="00932F09" w:rsidRPr="00932F09">
        <w:rPr>
          <w:rFonts w:ascii="Times New Roman" w:hAnsi="Times New Roman" w:cs="Times New Roman"/>
          <w:sz w:val="28"/>
          <w:szCs w:val="28"/>
        </w:rPr>
        <w:t xml:space="preserve"> 1974</w:t>
      </w:r>
      <w:r w:rsidR="008E1301" w:rsidRPr="008E1301">
        <w:rPr>
          <w:rFonts w:ascii="Times New Roman" w:hAnsi="Times New Roman" w:cs="Times New Roman"/>
          <w:sz w:val="28"/>
          <w:szCs w:val="28"/>
        </w:rPr>
        <w:t>,</w:t>
      </w:r>
      <w:r w:rsidR="00932F09" w:rsidRPr="00932F09">
        <w:rPr>
          <w:rFonts w:ascii="Times New Roman" w:hAnsi="Times New Roman" w:cs="Times New Roman"/>
          <w:sz w:val="28"/>
          <w:szCs w:val="28"/>
        </w:rPr>
        <w:t xml:space="preserve"> </w:t>
      </w:r>
      <w:r w:rsidR="00932F09">
        <w:rPr>
          <w:rFonts w:ascii="Times New Roman" w:hAnsi="Times New Roman" w:cs="Times New Roman"/>
          <w:sz w:val="28"/>
          <w:szCs w:val="28"/>
          <w:lang w:val="de-DE"/>
        </w:rPr>
        <w:t>S</w:t>
      </w:r>
      <w:r w:rsidR="00932F09" w:rsidRPr="00932F09">
        <w:rPr>
          <w:rFonts w:ascii="Times New Roman" w:hAnsi="Times New Roman" w:cs="Times New Roman"/>
          <w:sz w:val="28"/>
          <w:szCs w:val="28"/>
        </w:rPr>
        <w:t>.</w:t>
      </w:r>
      <w:r w:rsidR="007B6086" w:rsidRPr="001C2D8D">
        <w:rPr>
          <w:rFonts w:ascii="Times New Roman" w:hAnsi="Times New Roman" w:cs="Times New Roman"/>
          <w:sz w:val="28"/>
          <w:szCs w:val="28"/>
        </w:rPr>
        <w:t xml:space="preserve"> </w:t>
      </w:r>
      <w:r w:rsidRPr="001C2D8D">
        <w:rPr>
          <w:rFonts w:ascii="Times New Roman" w:hAnsi="Times New Roman" w:cs="Times New Roman"/>
          <w:sz w:val="28"/>
          <w:szCs w:val="28"/>
        </w:rPr>
        <w:t>82</w:t>
      </w:r>
      <w:r w:rsidR="00932F09" w:rsidRPr="00932F09">
        <w:rPr>
          <w:rFonts w:ascii="Times New Roman" w:hAnsi="Times New Roman" w:cs="Times New Roman"/>
          <w:sz w:val="28"/>
          <w:szCs w:val="28"/>
        </w:rPr>
        <w:t>)</w:t>
      </w:r>
      <w:r w:rsidR="00237B80" w:rsidRPr="001C2D8D">
        <w:rPr>
          <w:rFonts w:ascii="Times New Roman" w:hAnsi="Times New Roman" w:cs="Times New Roman"/>
          <w:sz w:val="28"/>
          <w:szCs w:val="28"/>
        </w:rPr>
        <w:t xml:space="preserve">. Попытки этимологизации данной </w:t>
      </w:r>
      <w:r w:rsidR="00C034D5" w:rsidRPr="001C2D8D">
        <w:rPr>
          <w:rFonts w:ascii="Times New Roman" w:hAnsi="Times New Roman" w:cs="Times New Roman"/>
          <w:sz w:val="28"/>
          <w:szCs w:val="28"/>
        </w:rPr>
        <w:t xml:space="preserve">архаичной </w:t>
      </w:r>
      <w:r w:rsidR="00237B80" w:rsidRPr="001C2D8D">
        <w:rPr>
          <w:rFonts w:ascii="Times New Roman" w:hAnsi="Times New Roman" w:cs="Times New Roman"/>
          <w:sz w:val="28"/>
          <w:szCs w:val="28"/>
        </w:rPr>
        <w:t xml:space="preserve">лексемы как «каменистая земля» не убедительны </w:t>
      </w:r>
      <w:r w:rsidR="00932F09" w:rsidRPr="00932F09">
        <w:rPr>
          <w:rFonts w:ascii="Times New Roman" w:hAnsi="Times New Roman" w:cs="Times New Roman"/>
          <w:sz w:val="28"/>
          <w:szCs w:val="28"/>
        </w:rPr>
        <w:t>(</w:t>
      </w:r>
      <w:r w:rsidR="00932F09">
        <w:rPr>
          <w:rFonts w:ascii="Times New Roman" w:hAnsi="Times New Roman" w:cs="Times New Roman"/>
          <w:sz w:val="28"/>
          <w:szCs w:val="28"/>
          <w:lang w:val="de-DE"/>
        </w:rPr>
        <w:t>Althochdeuts</w:t>
      </w:r>
      <w:r w:rsidR="009E2EC7">
        <w:rPr>
          <w:rFonts w:ascii="Times New Roman" w:hAnsi="Times New Roman" w:cs="Times New Roman"/>
          <w:sz w:val="28"/>
          <w:szCs w:val="28"/>
          <w:lang w:val="de-DE"/>
        </w:rPr>
        <w:t>ch</w:t>
      </w:r>
      <w:r w:rsidR="00932F09">
        <w:rPr>
          <w:rFonts w:ascii="Times New Roman" w:hAnsi="Times New Roman" w:cs="Times New Roman"/>
          <w:sz w:val="28"/>
          <w:szCs w:val="28"/>
          <w:lang w:val="de-DE"/>
        </w:rPr>
        <w:t>e</w:t>
      </w:r>
      <w:r w:rsidR="009E2EC7">
        <w:rPr>
          <w:rFonts w:ascii="Times New Roman" w:hAnsi="Times New Roman" w:cs="Times New Roman"/>
          <w:sz w:val="28"/>
          <w:szCs w:val="28"/>
          <w:lang w:val="de-DE"/>
        </w:rPr>
        <w:t>s</w:t>
      </w:r>
      <w:r w:rsidR="00932F09" w:rsidRPr="00932F09">
        <w:rPr>
          <w:rFonts w:ascii="Times New Roman" w:hAnsi="Times New Roman" w:cs="Times New Roman"/>
          <w:sz w:val="28"/>
          <w:szCs w:val="28"/>
        </w:rPr>
        <w:t xml:space="preserve"> </w:t>
      </w:r>
      <w:r w:rsidR="00932F09">
        <w:rPr>
          <w:rFonts w:ascii="Times New Roman" w:hAnsi="Times New Roman" w:cs="Times New Roman"/>
          <w:sz w:val="28"/>
          <w:szCs w:val="28"/>
          <w:lang w:val="de-DE"/>
        </w:rPr>
        <w:t>Lesebuch</w:t>
      </w:r>
      <w:r w:rsidR="00932F09" w:rsidRPr="00932F09">
        <w:rPr>
          <w:rFonts w:ascii="Times New Roman" w:hAnsi="Times New Roman" w:cs="Times New Roman"/>
          <w:sz w:val="28"/>
          <w:szCs w:val="28"/>
        </w:rPr>
        <w:t xml:space="preserve"> 1958, </w:t>
      </w:r>
      <w:r w:rsidR="00932F09">
        <w:rPr>
          <w:rFonts w:ascii="Times New Roman" w:hAnsi="Times New Roman" w:cs="Times New Roman"/>
          <w:sz w:val="28"/>
          <w:szCs w:val="28"/>
          <w:lang w:val="de-DE"/>
        </w:rPr>
        <w:t>S</w:t>
      </w:r>
      <w:r w:rsidR="00932F09" w:rsidRPr="00932F09">
        <w:rPr>
          <w:rFonts w:ascii="Times New Roman" w:hAnsi="Times New Roman" w:cs="Times New Roman"/>
          <w:sz w:val="28"/>
          <w:szCs w:val="28"/>
        </w:rPr>
        <w:t>.</w:t>
      </w:r>
      <w:r w:rsidR="00237B80" w:rsidRPr="001C2D8D">
        <w:rPr>
          <w:rFonts w:ascii="Times New Roman" w:hAnsi="Times New Roman" w:cs="Times New Roman"/>
          <w:sz w:val="28"/>
          <w:szCs w:val="28"/>
        </w:rPr>
        <w:t xml:space="preserve"> 202</w:t>
      </w:r>
      <w:r w:rsidR="00932F09" w:rsidRPr="00932F09">
        <w:rPr>
          <w:rFonts w:ascii="Times New Roman" w:hAnsi="Times New Roman" w:cs="Times New Roman"/>
          <w:sz w:val="28"/>
          <w:szCs w:val="28"/>
        </w:rPr>
        <w:t>)</w:t>
      </w:r>
      <w:r w:rsidR="00237B80" w:rsidRPr="001C2D8D">
        <w:rPr>
          <w:rFonts w:ascii="Times New Roman" w:hAnsi="Times New Roman" w:cs="Times New Roman"/>
          <w:sz w:val="28"/>
          <w:szCs w:val="28"/>
        </w:rPr>
        <w:t>.</w:t>
      </w:r>
      <w:r w:rsidR="00E5020A" w:rsidRPr="001C2D8D">
        <w:rPr>
          <w:rFonts w:ascii="Times New Roman" w:hAnsi="Times New Roman" w:cs="Times New Roman"/>
          <w:sz w:val="28"/>
          <w:szCs w:val="28"/>
        </w:rPr>
        <w:t xml:space="preserve"> Уникальной лексемой в </w:t>
      </w:r>
      <w:r w:rsidR="00E5020A" w:rsidRPr="001C2D8D">
        <w:rPr>
          <w:rFonts w:ascii="Times New Roman" w:hAnsi="Times New Roman" w:cs="Times New Roman"/>
          <w:sz w:val="28"/>
          <w:szCs w:val="28"/>
          <w:lang w:val="en-US"/>
        </w:rPr>
        <w:t>WM</w:t>
      </w:r>
      <w:r w:rsidR="00E5020A" w:rsidRPr="001C2D8D">
        <w:rPr>
          <w:rFonts w:ascii="Times New Roman" w:hAnsi="Times New Roman" w:cs="Times New Roman"/>
          <w:sz w:val="28"/>
          <w:szCs w:val="28"/>
        </w:rPr>
        <w:t xml:space="preserve"> </w:t>
      </w:r>
      <w:r w:rsidR="00E5020A" w:rsidRPr="001C2D8D">
        <w:rPr>
          <w:rFonts w:ascii="Times New Roman" w:hAnsi="Times New Roman" w:cs="Times New Roman"/>
          <w:sz w:val="28"/>
          <w:szCs w:val="28"/>
          <w:lang w:val="en-US"/>
        </w:rPr>
        <w:t>II</w:t>
      </w:r>
      <w:r w:rsidR="00E5020A" w:rsidRPr="001C2D8D">
        <w:rPr>
          <w:rFonts w:ascii="Times New Roman" w:hAnsi="Times New Roman" w:cs="Times New Roman"/>
          <w:sz w:val="28"/>
          <w:szCs w:val="28"/>
        </w:rPr>
        <w:t xml:space="preserve"> (диалектизм?) является</w:t>
      </w:r>
      <w:r w:rsidR="00141650" w:rsidRPr="001C2D8D">
        <w:rPr>
          <w:rFonts w:ascii="Times New Roman" w:hAnsi="Times New Roman" w:cs="Times New Roman"/>
          <w:sz w:val="28"/>
          <w:szCs w:val="28"/>
        </w:rPr>
        <w:t xml:space="preserve"> </w:t>
      </w:r>
      <w:r w:rsidR="00E5020A" w:rsidRPr="001C2D8D">
        <w:rPr>
          <w:rFonts w:ascii="Times New Roman" w:hAnsi="Times New Roman" w:cs="Times New Roman"/>
          <w:sz w:val="28"/>
          <w:szCs w:val="28"/>
        </w:rPr>
        <w:t xml:space="preserve">употребленное при </w:t>
      </w:r>
      <w:r w:rsidR="007D24A4" w:rsidRPr="001C2D8D">
        <w:rPr>
          <w:rFonts w:ascii="Times New Roman" w:hAnsi="Times New Roman" w:cs="Times New Roman"/>
          <w:sz w:val="28"/>
          <w:szCs w:val="28"/>
        </w:rPr>
        <w:t xml:space="preserve">упоминании глубокого </w:t>
      </w:r>
      <w:r w:rsidR="00E5020A" w:rsidRPr="001C2D8D">
        <w:rPr>
          <w:rFonts w:ascii="Times New Roman" w:hAnsi="Times New Roman" w:cs="Times New Roman"/>
          <w:sz w:val="28"/>
          <w:szCs w:val="28"/>
        </w:rPr>
        <w:t xml:space="preserve">брода </w:t>
      </w:r>
      <w:r w:rsidR="007D24A4" w:rsidRPr="001C2D8D">
        <w:rPr>
          <w:rFonts w:ascii="Times New Roman" w:hAnsi="Times New Roman" w:cs="Times New Roman"/>
          <w:sz w:val="28"/>
          <w:szCs w:val="28"/>
        </w:rPr>
        <w:t xml:space="preserve">на Майне </w:t>
      </w:r>
      <w:proofErr w:type="spellStart"/>
      <w:r w:rsidR="00E5020A" w:rsidRPr="001C2D8D">
        <w:rPr>
          <w:rFonts w:ascii="Times New Roman" w:hAnsi="Times New Roman" w:cs="Times New Roman"/>
          <w:sz w:val="28"/>
          <w:szCs w:val="28"/>
          <w:lang w:val="en-US"/>
        </w:rPr>
        <w:t>urslaht</w:t>
      </w:r>
      <w:proofErr w:type="spellEnd"/>
      <w:r w:rsidR="00E5020A" w:rsidRPr="001C2D8D">
        <w:rPr>
          <w:rFonts w:ascii="Times New Roman" w:hAnsi="Times New Roman" w:cs="Times New Roman"/>
          <w:sz w:val="28"/>
          <w:szCs w:val="28"/>
        </w:rPr>
        <w:t xml:space="preserve"> (ж. р.) «углубление, низина»</w:t>
      </w:r>
      <w:r w:rsidR="007D24A4" w:rsidRPr="001C2D8D">
        <w:rPr>
          <w:rFonts w:ascii="Times New Roman" w:hAnsi="Times New Roman" w:cs="Times New Roman"/>
          <w:sz w:val="28"/>
          <w:szCs w:val="28"/>
        </w:rPr>
        <w:t xml:space="preserve"> </w:t>
      </w:r>
      <w:r w:rsidR="00932F09" w:rsidRPr="00932F09">
        <w:rPr>
          <w:rFonts w:ascii="Times New Roman" w:hAnsi="Times New Roman" w:cs="Times New Roman"/>
          <w:sz w:val="28"/>
          <w:szCs w:val="28"/>
        </w:rPr>
        <w:t>(</w:t>
      </w:r>
      <w:proofErr w:type="spellStart"/>
      <w:r w:rsidR="00932F09">
        <w:rPr>
          <w:rFonts w:ascii="Times New Roman" w:hAnsi="Times New Roman" w:cs="Times New Roman"/>
          <w:sz w:val="28"/>
          <w:szCs w:val="28"/>
          <w:lang w:val="de-DE"/>
        </w:rPr>
        <w:t>Sch</w:t>
      </w:r>
      <w:proofErr w:type="spellEnd"/>
      <w:r w:rsidR="00932F09" w:rsidRPr="00932F09">
        <w:rPr>
          <w:rFonts w:ascii="Times New Roman" w:hAnsi="Times New Roman" w:cs="Times New Roman"/>
          <w:sz w:val="28"/>
          <w:szCs w:val="28"/>
        </w:rPr>
        <w:t>ü</w:t>
      </w:r>
      <w:proofErr w:type="spellStart"/>
      <w:r w:rsidR="00932F09">
        <w:rPr>
          <w:rFonts w:ascii="Times New Roman" w:hAnsi="Times New Roman" w:cs="Times New Roman"/>
          <w:sz w:val="28"/>
          <w:szCs w:val="28"/>
          <w:lang w:val="de-DE"/>
        </w:rPr>
        <w:t>tzeichel</w:t>
      </w:r>
      <w:proofErr w:type="spellEnd"/>
      <w:r w:rsidR="00932F09" w:rsidRPr="00932F09">
        <w:rPr>
          <w:rFonts w:ascii="Times New Roman" w:hAnsi="Times New Roman" w:cs="Times New Roman"/>
          <w:sz w:val="28"/>
          <w:szCs w:val="28"/>
        </w:rPr>
        <w:t xml:space="preserve"> 1974, </w:t>
      </w:r>
      <w:r w:rsidR="00932F09">
        <w:rPr>
          <w:rFonts w:ascii="Times New Roman" w:hAnsi="Times New Roman" w:cs="Times New Roman"/>
          <w:sz w:val="28"/>
          <w:szCs w:val="28"/>
          <w:lang w:val="de-DE"/>
        </w:rPr>
        <w:t>S</w:t>
      </w:r>
      <w:r w:rsidR="00932F09" w:rsidRPr="00932F09">
        <w:rPr>
          <w:rFonts w:ascii="Times New Roman" w:hAnsi="Times New Roman" w:cs="Times New Roman"/>
          <w:sz w:val="28"/>
          <w:szCs w:val="28"/>
        </w:rPr>
        <w:t>.</w:t>
      </w:r>
      <w:r w:rsidR="008E1301" w:rsidRPr="009E2EC7">
        <w:rPr>
          <w:rFonts w:ascii="Times New Roman" w:hAnsi="Times New Roman" w:cs="Times New Roman"/>
          <w:sz w:val="28"/>
          <w:szCs w:val="28"/>
        </w:rPr>
        <w:t xml:space="preserve"> </w:t>
      </w:r>
      <w:r w:rsidR="007D24A4" w:rsidRPr="001C2D8D">
        <w:rPr>
          <w:rFonts w:ascii="Times New Roman" w:hAnsi="Times New Roman" w:cs="Times New Roman"/>
          <w:sz w:val="28"/>
          <w:szCs w:val="28"/>
        </w:rPr>
        <w:t>217</w:t>
      </w:r>
      <w:r w:rsidR="00932F09" w:rsidRPr="00932F09">
        <w:rPr>
          <w:rFonts w:ascii="Times New Roman" w:hAnsi="Times New Roman" w:cs="Times New Roman"/>
          <w:sz w:val="28"/>
          <w:szCs w:val="28"/>
        </w:rPr>
        <w:t>)</w:t>
      </w:r>
      <w:r w:rsidR="007D24A4" w:rsidRPr="001C2D8D">
        <w:rPr>
          <w:rFonts w:ascii="Times New Roman" w:hAnsi="Times New Roman" w:cs="Times New Roman"/>
          <w:sz w:val="28"/>
          <w:szCs w:val="28"/>
        </w:rPr>
        <w:t xml:space="preserve">. Словообразовательно </w:t>
      </w:r>
      <w:r w:rsidR="00D440EA" w:rsidRPr="001C2D8D">
        <w:rPr>
          <w:rFonts w:ascii="Times New Roman" w:hAnsi="Times New Roman" w:cs="Times New Roman"/>
          <w:sz w:val="28"/>
          <w:szCs w:val="28"/>
        </w:rPr>
        <w:t>она</w:t>
      </w:r>
      <w:r w:rsidR="007D24A4" w:rsidRPr="001C2D8D">
        <w:rPr>
          <w:rFonts w:ascii="Times New Roman" w:hAnsi="Times New Roman" w:cs="Times New Roman"/>
          <w:sz w:val="28"/>
          <w:szCs w:val="28"/>
        </w:rPr>
        <w:t xml:space="preserve"> интерпретир</w:t>
      </w:r>
      <w:r w:rsidR="00211471" w:rsidRPr="001C2D8D">
        <w:rPr>
          <w:rFonts w:ascii="Times New Roman" w:hAnsi="Times New Roman" w:cs="Times New Roman"/>
          <w:sz w:val="28"/>
          <w:szCs w:val="28"/>
        </w:rPr>
        <w:t>уется</w:t>
      </w:r>
      <w:r w:rsidR="007D24A4" w:rsidRPr="001C2D8D">
        <w:rPr>
          <w:rFonts w:ascii="Times New Roman" w:hAnsi="Times New Roman" w:cs="Times New Roman"/>
          <w:sz w:val="28"/>
          <w:szCs w:val="28"/>
        </w:rPr>
        <w:t xml:space="preserve"> как префиксально-суффиксальное образование </w:t>
      </w:r>
      <w:r w:rsidR="00932F09">
        <w:rPr>
          <w:rFonts w:ascii="Times New Roman" w:hAnsi="Times New Roman" w:cs="Times New Roman"/>
          <w:sz w:val="28"/>
          <w:szCs w:val="28"/>
        </w:rPr>
        <w:t xml:space="preserve">с результирующей семантикой </w:t>
      </w:r>
      <w:r w:rsidR="007D24A4" w:rsidRPr="001C2D8D">
        <w:rPr>
          <w:rFonts w:ascii="Times New Roman" w:hAnsi="Times New Roman" w:cs="Times New Roman"/>
          <w:sz w:val="28"/>
          <w:szCs w:val="28"/>
        </w:rPr>
        <w:t xml:space="preserve">(форманты </w:t>
      </w:r>
      <w:proofErr w:type="spellStart"/>
      <w:r w:rsidR="007D24A4" w:rsidRPr="001C2D8D">
        <w:rPr>
          <w:rFonts w:ascii="Times New Roman" w:hAnsi="Times New Roman" w:cs="Times New Roman"/>
          <w:sz w:val="28"/>
          <w:szCs w:val="28"/>
          <w:lang w:val="en-US"/>
        </w:rPr>
        <w:t>ur</w:t>
      </w:r>
      <w:proofErr w:type="spellEnd"/>
      <w:r w:rsidR="007D24A4" w:rsidRPr="001C2D8D">
        <w:rPr>
          <w:rFonts w:ascii="Times New Roman" w:hAnsi="Times New Roman" w:cs="Times New Roman"/>
          <w:sz w:val="28"/>
          <w:szCs w:val="28"/>
        </w:rPr>
        <w:t>-, -</w:t>
      </w:r>
      <w:r w:rsidR="007D24A4" w:rsidRPr="001C2D8D">
        <w:rPr>
          <w:rFonts w:ascii="Times New Roman" w:hAnsi="Times New Roman" w:cs="Times New Roman"/>
          <w:sz w:val="28"/>
          <w:szCs w:val="28"/>
          <w:lang w:val="en-US"/>
        </w:rPr>
        <w:t>t</w:t>
      </w:r>
      <w:r w:rsidR="007D24A4" w:rsidRPr="001C2D8D">
        <w:rPr>
          <w:rFonts w:ascii="Times New Roman" w:hAnsi="Times New Roman" w:cs="Times New Roman"/>
          <w:sz w:val="28"/>
          <w:szCs w:val="28"/>
        </w:rPr>
        <w:t xml:space="preserve">) от </w:t>
      </w:r>
      <w:r w:rsidR="004C0E48" w:rsidRPr="001C2D8D">
        <w:rPr>
          <w:rFonts w:ascii="Times New Roman" w:hAnsi="Times New Roman" w:cs="Times New Roman"/>
          <w:sz w:val="28"/>
          <w:szCs w:val="28"/>
        </w:rPr>
        <w:t xml:space="preserve">многозначного </w:t>
      </w:r>
      <w:proofErr w:type="spellStart"/>
      <w:r w:rsidR="00D440EA" w:rsidRPr="001C2D8D">
        <w:rPr>
          <w:rFonts w:ascii="Times New Roman" w:hAnsi="Times New Roman" w:cs="Times New Roman"/>
          <w:sz w:val="28"/>
          <w:szCs w:val="28"/>
        </w:rPr>
        <w:t>двн</w:t>
      </w:r>
      <w:proofErr w:type="spellEnd"/>
      <w:r w:rsidR="00D440EA" w:rsidRPr="001C2D8D">
        <w:rPr>
          <w:rFonts w:ascii="Times New Roman" w:hAnsi="Times New Roman" w:cs="Times New Roman"/>
          <w:sz w:val="28"/>
          <w:szCs w:val="28"/>
        </w:rPr>
        <w:t xml:space="preserve">. </w:t>
      </w:r>
      <w:r w:rsidR="007D24A4" w:rsidRPr="001C2D8D">
        <w:rPr>
          <w:rFonts w:ascii="Times New Roman" w:hAnsi="Times New Roman" w:cs="Times New Roman"/>
          <w:sz w:val="28"/>
          <w:szCs w:val="28"/>
        </w:rPr>
        <w:t xml:space="preserve">глагола </w:t>
      </w:r>
      <w:proofErr w:type="spellStart"/>
      <w:r w:rsidR="007D24A4" w:rsidRPr="001C2D8D">
        <w:rPr>
          <w:rFonts w:ascii="Times New Roman" w:hAnsi="Times New Roman" w:cs="Times New Roman"/>
          <w:sz w:val="28"/>
          <w:szCs w:val="28"/>
          <w:lang w:val="en-US"/>
        </w:rPr>
        <w:t>slahan</w:t>
      </w:r>
      <w:proofErr w:type="spellEnd"/>
      <w:r w:rsidR="007D24A4" w:rsidRPr="001C2D8D">
        <w:rPr>
          <w:rFonts w:ascii="Times New Roman" w:hAnsi="Times New Roman" w:cs="Times New Roman"/>
          <w:sz w:val="28"/>
          <w:szCs w:val="28"/>
        </w:rPr>
        <w:t xml:space="preserve"> </w:t>
      </w:r>
      <w:r w:rsidR="004C0E48" w:rsidRPr="001C2D8D">
        <w:rPr>
          <w:rFonts w:ascii="Times New Roman" w:hAnsi="Times New Roman" w:cs="Times New Roman"/>
          <w:sz w:val="28"/>
          <w:szCs w:val="28"/>
        </w:rPr>
        <w:t xml:space="preserve">«бить» </w:t>
      </w:r>
      <w:r w:rsidR="00D440EA" w:rsidRPr="001C2D8D">
        <w:rPr>
          <w:rFonts w:ascii="Times New Roman" w:hAnsi="Times New Roman" w:cs="Times New Roman"/>
          <w:sz w:val="28"/>
          <w:szCs w:val="28"/>
        </w:rPr>
        <w:t>в</w:t>
      </w:r>
      <w:r w:rsidR="007D24A4" w:rsidRPr="001C2D8D">
        <w:rPr>
          <w:rFonts w:ascii="Times New Roman" w:hAnsi="Times New Roman" w:cs="Times New Roman"/>
          <w:sz w:val="28"/>
          <w:szCs w:val="28"/>
        </w:rPr>
        <w:t xml:space="preserve"> значени</w:t>
      </w:r>
      <w:r w:rsidR="00D440EA" w:rsidRPr="001C2D8D">
        <w:rPr>
          <w:rFonts w:ascii="Times New Roman" w:hAnsi="Times New Roman" w:cs="Times New Roman"/>
          <w:sz w:val="28"/>
          <w:szCs w:val="28"/>
        </w:rPr>
        <w:t>и</w:t>
      </w:r>
      <w:r w:rsidR="007D24A4" w:rsidRPr="001C2D8D">
        <w:rPr>
          <w:rFonts w:ascii="Times New Roman" w:hAnsi="Times New Roman" w:cs="Times New Roman"/>
          <w:sz w:val="28"/>
          <w:szCs w:val="28"/>
        </w:rPr>
        <w:t xml:space="preserve"> «выемка, выбоина, ров».</w:t>
      </w:r>
    </w:p>
    <w:p w14:paraId="06A65C41" w14:textId="700A024A" w:rsidR="00C67DD7" w:rsidRPr="001C2D8D" w:rsidRDefault="00211471"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Но в </w:t>
      </w:r>
      <w:r w:rsidR="007506B5" w:rsidRPr="001C2D8D">
        <w:rPr>
          <w:rFonts w:ascii="Times New Roman" w:hAnsi="Times New Roman" w:cs="Times New Roman"/>
          <w:sz w:val="28"/>
          <w:szCs w:val="28"/>
        </w:rPr>
        <w:t xml:space="preserve">контексте </w:t>
      </w:r>
      <w:r w:rsidR="007506B5" w:rsidRPr="001C2D8D">
        <w:rPr>
          <w:rFonts w:ascii="Times New Roman" w:hAnsi="Times New Roman" w:cs="Times New Roman"/>
          <w:sz w:val="28"/>
          <w:szCs w:val="28"/>
          <w:lang w:val="en-US"/>
        </w:rPr>
        <w:t>WM</w:t>
      </w:r>
      <w:r w:rsidR="007506B5" w:rsidRPr="001C2D8D">
        <w:rPr>
          <w:rFonts w:ascii="Times New Roman" w:hAnsi="Times New Roman" w:cs="Times New Roman"/>
          <w:sz w:val="28"/>
          <w:szCs w:val="28"/>
        </w:rPr>
        <w:t xml:space="preserve"> </w:t>
      </w:r>
      <w:r w:rsidR="007506B5" w:rsidRPr="001C2D8D">
        <w:rPr>
          <w:rFonts w:ascii="Times New Roman" w:hAnsi="Times New Roman" w:cs="Times New Roman"/>
          <w:sz w:val="28"/>
          <w:szCs w:val="28"/>
          <w:lang w:val="en-US"/>
        </w:rPr>
        <w:t>II</w:t>
      </w:r>
      <w:r w:rsidR="007506B5" w:rsidRPr="001C2D8D">
        <w:rPr>
          <w:rFonts w:ascii="Times New Roman" w:hAnsi="Times New Roman" w:cs="Times New Roman"/>
          <w:sz w:val="28"/>
          <w:szCs w:val="28"/>
        </w:rPr>
        <w:t xml:space="preserve"> архаичные отношения дофеодальной </w:t>
      </w:r>
      <w:r w:rsidR="007B0D59" w:rsidRPr="001C2D8D">
        <w:rPr>
          <w:rFonts w:ascii="Times New Roman" w:hAnsi="Times New Roman" w:cs="Times New Roman"/>
          <w:sz w:val="28"/>
          <w:szCs w:val="28"/>
        </w:rPr>
        <w:t>сельск</w:t>
      </w:r>
      <w:r w:rsidR="007506B5" w:rsidRPr="001C2D8D">
        <w:rPr>
          <w:rFonts w:ascii="Times New Roman" w:hAnsi="Times New Roman" w:cs="Times New Roman"/>
          <w:sz w:val="28"/>
          <w:szCs w:val="28"/>
        </w:rPr>
        <w:t xml:space="preserve">ой </w:t>
      </w:r>
      <w:r w:rsidR="007B0D59" w:rsidRPr="001C2D8D">
        <w:rPr>
          <w:rFonts w:ascii="Times New Roman" w:hAnsi="Times New Roman" w:cs="Times New Roman"/>
          <w:sz w:val="28"/>
          <w:szCs w:val="28"/>
        </w:rPr>
        <w:t>общин</w:t>
      </w:r>
      <w:r w:rsidR="007506B5" w:rsidRPr="001C2D8D">
        <w:rPr>
          <w:rFonts w:ascii="Times New Roman" w:hAnsi="Times New Roman" w:cs="Times New Roman"/>
          <w:sz w:val="28"/>
          <w:szCs w:val="28"/>
        </w:rPr>
        <w:t xml:space="preserve">ной собственности </w:t>
      </w:r>
      <w:r w:rsidRPr="001C2D8D">
        <w:rPr>
          <w:rFonts w:ascii="Times New Roman" w:hAnsi="Times New Roman" w:cs="Times New Roman"/>
          <w:sz w:val="28"/>
          <w:szCs w:val="28"/>
        </w:rPr>
        <w:t>групп поселений</w:t>
      </w:r>
      <w:r w:rsidR="007506B5" w:rsidRPr="001C2D8D">
        <w:rPr>
          <w:rFonts w:ascii="Times New Roman" w:hAnsi="Times New Roman" w:cs="Times New Roman"/>
          <w:sz w:val="28"/>
          <w:szCs w:val="28"/>
        </w:rPr>
        <w:t xml:space="preserve"> </w:t>
      </w:r>
      <w:r w:rsidR="00DA34CB">
        <w:rPr>
          <w:rFonts w:ascii="Times New Roman" w:hAnsi="Times New Roman" w:cs="Times New Roman"/>
          <w:sz w:val="28"/>
          <w:szCs w:val="28"/>
        </w:rPr>
        <w:t xml:space="preserve">четко </w:t>
      </w:r>
      <w:r w:rsidR="007506B5" w:rsidRPr="001C2D8D">
        <w:rPr>
          <w:rFonts w:ascii="Times New Roman" w:hAnsi="Times New Roman" w:cs="Times New Roman"/>
          <w:sz w:val="28"/>
          <w:szCs w:val="28"/>
        </w:rPr>
        <w:t xml:space="preserve">не </w:t>
      </w:r>
      <w:proofErr w:type="spellStart"/>
      <w:r w:rsidR="007506B5" w:rsidRPr="001C2D8D">
        <w:rPr>
          <w:rFonts w:ascii="Times New Roman" w:hAnsi="Times New Roman" w:cs="Times New Roman"/>
          <w:sz w:val="28"/>
          <w:szCs w:val="28"/>
        </w:rPr>
        <w:t>тематизируются</w:t>
      </w:r>
      <w:proofErr w:type="spellEnd"/>
      <w:r w:rsidR="007506B5" w:rsidRPr="001C2D8D">
        <w:rPr>
          <w:rFonts w:ascii="Times New Roman" w:hAnsi="Times New Roman" w:cs="Times New Roman"/>
          <w:sz w:val="28"/>
          <w:szCs w:val="28"/>
        </w:rPr>
        <w:t>.</w:t>
      </w:r>
      <w:r w:rsidRPr="001C2D8D">
        <w:rPr>
          <w:rFonts w:ascii="Times New Roman" w:hAnsi="Times New Roman" w:cs="Times New Roman"/>
          <w:sz w:val="28"/>
          <w:szCs w:val="28"/>
        </w:rPr>
        <w:t xml:space="preserve"> </w:t>
      </w:r>
      <w:r w:rsidR="00FF78A8" w:rsidRPr="001C2D8D">
        <w:rPr>
          <w:rFonts w:ascii="Times New Roman" w:hAnsi="Times New Roman" w:cs="Times New Roman"/>
          <w:sz w:val="28"/>
          <w:szCs w:val="28"/>
        </w:rPr>
        <w:t xml:space="preserve">Кроме </w:t>
      </w:r>
      <w:r w:rsidR="00FF78A8" w:rsidRPr="001C2D8D">
        <w:rPr>
          <w:rFonts w:ascii="Times New Roman" w:hAnsi="Times New Roman" w:cs="Times New Roman"/>
          <w:sz w:val="28"/>
          <w:szCs w:val="28"/>
          <w:lang w:val="en-US"/>
        </w:rPr>
        <w:t>WM</w:t>
      </w:r>
      <w:r w:rsidR="00FF78A8" w:rsidRPr="001C2D8D">
        <w:rPr>
          <w:rFonts w:ascii="Times New Roman" w:hAnsi="Times New Roman" w:cs="Times New Roman"/>
          <w:sz w:val="28"/>
          <w:szCs w:val="28"/>
        </w:rPr>
        <w:t xml:space="preserve"> </w:t>
      </w:r>
      <w:r w:rsidR="00FF78A8" w:rsidRPr="001C2D8D">
        <w:rPr>
          <w:rFonts w:ascii="Times New Roman" w:hAnsi="Times New Roman" w:cs="Times New Roman"/>
          <w:sz w:val="28"/>
          <w:szCs w:val="28"/>
          <w:lang w:val="en-US"/>
        </w:rPr>
        <w:t>II</w:t>
      </w:r>
      <w:r w:rsidR="00FF78A8" w:rsidRPr="001C2D8D">
        <w:rPr>
          <w:rFonts w:ascii="Times New Roman" w:hAnsi="Times New Roman" w:cs="Times New Roman"/>
          <w:sz w:val="28"/>
          <w:szCs w:val="28"/>
        </w:rPr>
        <w:t xml:space="preserve"> к</w:t>
      </w:r>
      <w:r w:rsidR="00C67DD7" w:rsidRPr="001C2D8D">
        <w:rPr>
          <w:rFonts w:ascii="Times New Roman" w:hAnsi="Times New Roman" w:cs="Times New Roman"/>
          <w:sz w:val="28"/>
          <w:szCs w:val="28"/>
        </w:rPr>
        <w:t>лючевая л</w:t>
      </w:r>
      <w:r w:rsidR="00C764C1" w:rsidRPr="001C2D8D">
        <w:rPr>
          <w:rFonts w:ascii="Times New Roman" w:hAnsi="Times New Roman" w:cs="Times New Roman"/>
          <w:sz w:val="28"/>
          <w:szCs w:val="28"/>
        </w:rPr>
        <w:t xml:space="preserve">ексема </w:t>
      </w:r>
      <w:proofErr w:type="spellStart"/>
      <w:r w:rsidR="00C764C1" w:rsidRPr="001C2D8D">
        <w:rPr>
          <w:rFonts w:ascii="Times New Roman" w:hAnsi="Times New Roman" w:cs="Times New Roman"/>
          <w:sz w:val="28"/>
          <w:szCs w:val="28"/>
          <w:lang w:val="en-US"/>
        </w:rPr>
        <w:t>marchia</w:t>
      </w:r>
      <w:proofErr w:type="spellEnd"/>
      <w:r w:rsidR="00ED7EEE" w:rsidRPr="001C2D8D">
        <w:rPr>
          <w:rFonts w:ascii="Times New Roman" w:hAnsi="Times New Roman" w:cs="Times New Roman"/>
          <w:sz w:val="28"/>
          <w:szCs w:val="28"/>
        </w:rPr>
        <w:t>/</w:t>
      </w:r>
      <w:proofErr w:type="spellStart"/>
      <w:r w:rsidR="00ED7EEE" w:rsidRPr="001C2D8D">
        <w:rPr>
          <w:rFonts w:ascii="Times New Roman" w:hAnsi="Times New Roman" w:cs="Times New Roman"/>
          <w:sz w:val="28"/>
          <w:szCs w:val="28"/>
          <w:lang w:val="en-US"/>
        </w:rPr>
        <w:t>marcha</w:t>
      </w:r>
      <w:proofErr w:type="spellEnd"/>
      <w:r w:rsidR="00C764C1" w:rsidRPr="001C2D8D">
        <w:rPr>
          <w:rFonts w:ascii="Times New Roman" w:hAnsi="Times New Roman" w:cs="Times New Roman"/>
          <w:sz w:val="28"/>
          <w:szCs w:val="28"/>
        </w:rPr>
        <w:t xml:space="preserve"> (ж. р., основа на ō) фиксируется в шести </w:t>
      </w:r>
      <w:proofErr w:type="spellStart"/>
      <w:r w:rsidR="00C764C1" w:rsidRPr="001C2D8D">
        <w:rPr>
          <w:rFonts w:ascii="Times New Roman" w:hAnsi="Times New Roman" w:cs="Times New Roman"/>
          <w:sz w:val="28"/>
          <w:szCs w:val="28"/>
        </w:rPr>
        <w:t>двн</w:t>
      </w:r>
      <w:proofErr w:type="spellEnd"/>
      <w:r w:rsidR="00C764C1" w:rsidRPr="001C2D8D">
        <w:rPr>
          <w:rFonts w:ascii="Times New Roman" w:hAnsi="Times New Roman" w:cs="Times New Roman"/>
          <w:sz w:val="28"/>
          <w:szCs w:val="28"/>
        </w:rPr>
        <w:t>. текстах, в том числе только в одном восточнофранкском (</w:t>
      </w:r>
      <w:r w:rsidR="009E2EC7">
        <w:rPr>
          <w:rFonts w:ascii="Times New Roman" w:hAnsi="Times New Roman" w:cs="Times New Roman"/>
          <w:sz w:val="28"/>
          <w:szCs w:val="28"/>
        </w:rPr>
        <w:t xml:space="preserve">перевод </w:t>
      </w:r>
      <w:r w:rsidR="00C764C1" w:rsidRPr="001C2D8D">
        <w:rPr>
          <w:rFonts w:ascii="Times New Roman" w:hAnsi="Times New Roman" w:cs="Times New Roman"/>
          <w:sz w:val="28"/>
          <w:szCs w:val="28"/>
          <w:lang w:val="en-US"/>
        </w:rPr>
        <w:t>Tatian</w:t>
      </w:r>
      <w:r w:rsidR="007B6086" w:rsidRPr="001C2D8D">
        <w:rPr>
          <w:rFonts w:ascii="Times New Roman" w:hAnsi="Times New Roman" w:cs="Times New Roman"/>
          <w:sz w:val="28"/>
          <w:szCs w:val="28"/>
        </w:rPr>
        <w:t>, середина 9 в</w:t>
      </w:r>
      <w:r w:rsidR="009E2EC7">
        <w:rPr>
          <w:rFonts w:ascii="Times New Roman" w:hAnsi="Times New Roman" w:cs="Times New Roman"/>
          <w:sz w:val="28"/>
          <w:szCs w:val="28"/>
        </w:rPr>
        <w:t>ека</w:t>
      </w:r>
      <w:r w:rsidR="00C764C1" w:rsidRPr="001C2D8D">
        <w:rPr>
          <w:rFonts w:ascii="Times New Roman" w:hAnsi="Times New Roman" w:cs="Times New Roman"/>
          <w:sz w:val="28"/>
          <w:szCs w:val="28"/>
        </w:rPr>
        <w:t xml:space="preserve">) </w:t>
      </w:r>
      <w:r w:rsidR="004C7345">
        <w:rPr>
          <w:rFonts w:ascii="Times New Roman" w:hAnsi="Times New Roman" w:cs="Times New Roman"/>
          <w:sz w:val="28"/>
          <w:szCs w:val="28"/>
        </w:rPr>
        <w:t>(</w:t>
      </w:r>
      <w:proofErr w:type="spellStart"/>
      <w:r w:rsidR="004C7345">
        <w:rPr>
          <w:rFonts w:ascii="Times New Roman" w:hAnsi="Times New Roman" w:cs="Times New Roman"/>
          <w:sz w:val="28"/>
          <w:szCs w:val="28"/>
          <w:lang w:val="de-DE"/>
        </w:rPr>
        <w:t>Sch</w:t>
      </w:r>
      <w:proofErr w:type="spellEnd"/>
      <w:r w:rsidR="004C7345" w:rsidRPr="00932F09">
        <w:rPr>
          <w:rFonts w:ascii="Times New Roman" w:hAnsi="Times New Roman" w:cs="Times New Roman"/>
          <w:sz w:val="28"/>
          <w:szCs w:val="28"/>
        </w:rPr>
        <w:t>ü</w:t>
      </w:r>
      <w:proofErr w:type="spellStart"/>
      <w:r w:rsidR="004C7345">
        <w:rPr>
          <w:rFonts w:ascii="Times New Roman" w:hAnsi="Times New Roman" w:cs="Times New Roman"/>
          <w:sz w:val="28"/>
          <w:szCs w:val="28"/>
          <w:lang w:val="de-DE"/>
        </w:rPr>
        <w:t>tzeichel</w:t>
      </w:r>
      <w:proofErr w:type="spellEnd"/>
      <w:r w:rsidR="004C7345" w:rsidRPr="00932F09">
        <w:rPr>
          <w:rFonts w:ascii="Times New Roman" w:hAnsi="Times New Roman" w:cs="Times New Roman"/>
          <w:sz w:val="28"/>
          <w:szCs w:val="28"/>
        </w:rPr>
        <w:t xml:space="preserve"> 1974, </w:t>
      </w:r>
      <w:r w:rsidR="004C7345">
        <w:rPr>
          <w:rFonts w:ascii="Times New Roman" w:hAnsi="Times New Roman" w:cs="Times New Roman"/>
          <w:sz w:val="28"/>
          <w:szCs w:val="28"/>
          <w:lang w:val="en-US"/>
        </w:rPr>
        <w:t>S</w:t>
      </w:r>
      <w:r w:rsidR="004C7345" w:rsidRPr="004C7345">
        <w:rPr>
          <w:rFonts w:ascii="Times New Roman" w:hAnsi="Times New Roman" w:cs="Times New Roman"/>
          <w:sz w:val="28"/>
          <w:szCs w:val="28"/>
        </w:rPr>
        <w:t>.</w:t>
      </w:r>
      <w:r w:rsidR="008E1301" w:rsidRPr="008E1301">
        <w:rPr>
          <w:rFonts w:ascii="Times New Roman" w:hAnsi="Times New Roman" w:cs="Times New Roman"/>
          <w:sz w:val="28"/>
          <w:szCs w:val="28"/>
        </w:rPr>
        <w:t xml:space="preserve"> </w:t>
      </w:r>
      <w:r w:rsidR="00C764C1" w:rsidRPr="001C2D8D">
        <w:rPr>
          <w:rFonts w:ascii="Times New Roman" w:hAnsi="Times New Roman" w:cs="Times New Roman"/>
          <w:sz w:val="28"/>
          <w:szCs w:val="28"/>
        </w:rPr>
        <w:t>123</w:t>
      </w:r>
      <w:r w:rsidR="004C7345" w:rsidRPr="004C7345">
        <w:rPr>
          <w:rFonts w:ascii="Times New Roman" w:hAnsi="Times New Roman" w:cs="Times New Roman"/>
          <w:sz w:val="28"/>
          <w:szCs w:val="28"/>
        </w:rPr>
        <w:t>)</w:t>
      </w:r>
      <w:r w:rsidR="009E2EC7">
        <w:rPr>
          <w:rFonts w:ascii="Times New Roman" w:hAnsi="Times New Roman" w:cs="Times New Roman"/>
          <w:sz w:val="28"/>
          <w:szCs w:val="28"/>
        </w:rPr>
        <w:t>. Она</w:t>
      </w:r>
      <w:r w:rsidR="00C764C1" w:rsidRPr="001C2D8D">
        <w:rPr>
          <w:rFonts w:ascii="Times New Roman" w:hAnsi="Times New Roman" w:cs="Times New Roman"/>
          <w:sz w:val="28"/>
          <w:szCs w:val="28"/>
        </w:rPr>
        <w:t xml:space="preserve"> полисемантична, имея метонимические расширения значения: </w:t>
      </w:r>
      <w:r w:rsidR="00D20C2C" w:rsidRPr="001C2D8D">
        <w:rPr>
          <w:rFonts w:ascii="Times New Roman" w:hAnsi="Times New Roman" w:cs="Times New Roman"/>
          <w:sz w:val="28"/>
          <w:szCs w:val="28"/>
        </w:rPr>
        <w:t>«</w:t>
      </w:r>
      <w:r w:rsidR="00C764C1" w:rsidRPr="001C2D8D">
        <w:rPr>
          <w:rFonts w:ascii="Times New Roman" w:hAnsi="Times New Roman" w:cs="Times New Roman"/>
          <w:sz w:val="28"/>
          <w:szCs w:val="28"/>
        </w:rPr>
        <w:t>граница, предел/конец, пограничная марка, страна, область(-и)</w:t>
      </w:r>
      <w:r w:rsidR="00D20C2C" w:rsidRPr="001C2D8D">
        <w:rPr>
          <w:rFonts w:ascii="Times New Roman" w:hAnsi="Times New Roman" w:cs="Times New Roman"/>
          <w:i/>
          <w:iCs/>
          <w:sz w:val="28"/>
          <w:szCs w:val="28"/>
        </w:rPr>
        <w:t>»</w:t>
      </w:r>
      <w:r w:rsidR="00C764C1" w:rsidRPr="001C2D8D">
        <w:rPr>
          <w:rFonts w:ascii="Times New Roman" w:hAnsi="Times New Roman" w:cs="Times New Roman"/>
          <w:sz w:val="28"/>
          <w:szCs w:val="28"/>
        </w:rPr>
        <w:t xml:space="preserve">. </w:t>
      </w:r>
      <w:r w:rsidR="007B6A12" w:rsidRPr="001C2D8D">
        <w:rPr>
          <w:rFonts w:ascii="Times New Roman" w:hAnsi="Times New Roman" w:cs="Times New Roman"/>
          <w:sz w:val="28"/>
          <w:szCs w:val="28"/>
        </w:rPr>
        <w:t xml:space="preserve">В </w:t>
      </w:r>
      <w:r w:rsidR="00C67DD7" w:rsidRPr="001C2D8D">
        <w:rPr>
          <w:rFonts w:ascii="Times New Roman" w:hAnsi="Times New Roman" w:cs="Times New Roman"/>
          <w:sz w:val="28"/>
          <w:szCs w:val="28"/>
        </w:rPr>
        <w:t xml:space="preserve">раннем </w:t>
      </w:r>
      <w:proofErr w:type="spellStart"/>
      <w:r w:rsidR="007B6A12" w:rsidRPr="001C2D8D">
        <w:rPr>
          <w:rFonts w:ascii="Times New Roman" w:hAnsi="Times New Roman" w:cs="Times New Roman"/>
          <w:sz w:val="28"/>
          <w:szCs w:val="28"/>
        </w:rPr>
        <w:t>двн</w:t>
      </w:r>
      <w:proofErr w:type="spellEnd"/>
      <w:r w:rsidR="007B6A12" w:rsidRPr="001C2D8D">
        <w:rPr>
          <w:rFonts w:ascii="Times New Roman" w:hAnsi="Times New Roman" w:cs="Times New Roman"/>
          <w:sz w:val="28"/>
          <w:szCs w:val="28"/>
        </w:rPr>
        <w:t xml:space="preserve">. языке </w:t>
      </w:r>
      <w:proofErr w:type="spellStart"/>
      <w:r w:rsidR="00C67DD7" w:rsidRPr="001C2D8D">
        <w:rPr>
          <w:rFonts w:ascii="Times New Roman" w:hAnsi="Times New Roman" w:cs="Times New Roman"/>
          <w:sz w:val="28"/>
          <w:szCs w:val="28"/>
          <w:lang w:val="en-US"/>
        </w:rPr>
        <w:t>marchia</w:t>
      </w:r>
      <w:proofErr w:type="spellEnd"/>
      <w:r w:rsidR="00D20C2C" w:rsidRPr="001C2D8D">
        <w:rPr>
          <w:rFonts w:ascii="Times New Roman" w:hAnsi="Times New Roman" w:cs="Times New Roman"/>
          <w:sz w:val="28"/>
          <w:szCs w:val="28"/>
        </w:rPr>
        <w:t xml:space="preserve"> </w:t>
      </w:r>
      <w:r w:rsidR="009E2EC7">
        <w:rPr>
          <w:rFonts w:ascii="Times New Roman" w:hAnsi="Times New Roman" w:cs="Times New Roman"/>
          <w:sz w:val="28"/>
          <w:szCs w:val="28"/>
        </w:rPr>
        <w:t>имеет</w:t>
      </w:r>
      <w:r w:rsidR="007B6A12" w:rsidRPr="001C2D8D">
        <w:rPr>
          <w:rFonts w:ascii="Times New Roman" w:hAnsi="Times New Roman" w:cs="Times New Roman"/>
          <w:color w:val="202122"/>
          <w:sz w:val="28"/>
          <w:szCs w:val="28"/>
          <w:shd w:val="clear" w:color="auto" w:fill="FFFFFF"/>
        </w:rPr>
        <w:t xml:space="preserve"> переносное значение: округ в известных границах, </w:t>
      </w:r>
      <w:r w:rsidR="00D20C2C" w:rsidRPr="001C2D8D">
        <w:rPr>
          <w:rFonts w:ascii="Times New Roman" w:hAnsi="Times New Roman" w:cs="Times New Roman"/>
          <w:color w:val="202122"/>
          <w:sz w:val="28"/>
          <w:szCs w:val="28"/>
          <w:shd w:val="clear" w:color="auto" w:fill="FFFFFF"/>
        </w:rPr>
        <w:t>в</w:t>
      </w:r>
      <w:r w:rsidR="007B6A12" w:rsidRPr="001C2D8D">
        <w:rPr>
          <w:rFonts w:ascii="Times New Roman" w:hAnsi="Times New Roman" w:cs="Times New Roman"/>
          <w:color w:val="202122"/>
          <w:sz w:val="28"/>
          <w:szCs w:val="28"/>
          <w:shd w:val="clear" w:color="auto" w:fill="FFFFFF"/>
        </w:rPr>
        <w:t>ключавший разного рода владения в общинной</w:t>
      </w:r>
      <w:r w:rsidR="00C67DD7" w:rsidRPr="001C2D8D">
        <w:rPr>
          <w:rFonts w:ascii="Times New Roman" w:hAnsi="Times New Roman" w:cs="Times New Roman"/>
          <w:color w:val="202122"/>
          <w:sz w:val="28"/>
          <w:szCs w:val="28"/>
          <w:shd w:val="clear" w:color="auto" w:fill="FFFFFF"/>
        </w:rPr>
        <w:t xml:space="preserve"> </w:t>
      </w:r>
      <w:r w:rsidR="009E2EC7">
        <w:rPr>
          <w:rFonts w:ascii="Times New Roman" w:hAnsi="Times New Roman" w:cs="Times New Roman"/>
          <w:color w:val="202122"/>
          <w:sz w:val="28"/>
          <w:szCs w:val="28"/>
          <w:shd w:val="clear" w:color="auto" w:fill="FFFFFF"/>
        </w:rPr>
        <w:t>/</w:t>
      </w:r>
      <w:r w:rsidR="007B6A12" w:rsidRPr="001C2D8D">
        <w:rPr>
          <w:rFonts w:ascii="Times New Roman" w:hAnsi="Times New Roman" w:cs="Times New Roman"/>
          <w:color w:val="202122"/>
          <w:sz w:val="28"/>
          <w:szCs w:val="28"/>
          <w:shd w:val="clear" w:color="auto" w:fill="FFFFFF"/>
        </w:rPr>
        <w:t xml:space="preserve"> частной собственности</w:t>
      </w:r>
      <w:r w:rsidR="00C67DD7" w:rsidRPr="001C2D8D">
        <w:rPr>
          <w:rFonts w:ascii="Times New Roman" w:hAnsi="Times New Roman" w:cs="Times New Roman"/>
          <w:color w:val="202122"/>
          <w:sz w:val="28"/>
          <w:szCs w:val="28"/>
          <w:shd w:val="clear" w:color="auto" w:fill="FFFFFF"/>
        </w:rPr>
        <w:t xml:space="preserve">, </w:t>
      </w:r>
      <w:r w:rsidR="004014B1" w:rsidRPr="001C2D8D">
        <w:rPr>
          <w:rFonts w:ascii="Times New Roman" w:hAnsi="Times New Roman" w:cs="Times New Roman"/>
          <w:color w:val="202122"/>
          <w:sz w:val="28"/>
          <w:szCs w:val="28"/>
          <w:shd w:val="clear" w:color="auto" w:fill="FFFFFF"/>
        </w:rPr>
        <w:t xml:space="preserve">позднее </w:t>
      </w:r>
      <w:r w:rsidR="00C67DD7" w:rsidRPr="001C2D8D">
        <w:rPr>
          <w:rFonts w:ascii="Times New Roman" w:hAnsi="Times New Roman" w:cs="Times New Roman"/>
          <w:color w:val="202122"/>
          <w:sz w:val="28"/>
          <w:szCs w:val="28"/>
          <w:shd w:val="clear" w:color="auto" w:fill="FFFFFF"/>
        </w:rPr>
        <w:t>крупные государственные локации с особым правлением (маркграф</w:t>
      </w:r>
      <w:r w:rsidR="00FF78A8" w:rsidRPr="001C2D8D">
        <w:rPr>
          <w:rFonts w:ascii="Times New Roman" w:hAnsi="Times New Roman" w:cs="Times New Roman"/>
          <w:color w:val="202122"/>
          <w:sz w:val="28"/>
          <w:szCs w:val="28"/>
          <w:shd w:val="clear" w:color="auto" w:fill="FFFFFF"/>
        </w:rPr>
        <w:t>ства</w:t>
      </w:r>
      <w:r w:rsidR="00C67DD7" w:rsidRPr="001C2D8D">
        <w:rPr>
          <w:rFonts w:ascii="Times New Roman" w:hAnsi="Times New Roman" w:cs="Times New Roman"/>
          <w:color w:val="202122"/>
          <w:sz w:val="28"/>
          <w:szCs w:val="28"/>
          <w:shd w:val="clear" w:color="auto" w:fill="FFFFFF"/>
        </w:rPr>
        <w:t>)</w:t>
      </w:r>
      <w:r w:rsidR="004C7345" w:rsidRPr="004C7345">
        <w:rPr>
          <w:rFonts w:ascii="Times New Roman" w:hAnsi="Times New Roman" w:cs="Times New Roman"/>
          <w:color w:val="202122"/>
          <w:sz w:val="28"/>
          <w:szCs w:val="28"/>
          <w:shd w:val="clear" w:color="auto" w:fill="FFFFFF"/>
        </w:rPr>
        <w:t>.</w:t>
      </w:r>
      <w:r w:rsidR="004C7345">
        <w:rPr>
          <w:rFonts w:ascii="Times New Roman" w:hAnsi="Times New Roman" w:cs="Times New Roman"/>
          <w:color w:val="202122"/>
          <w:sz w:val="28"/>
          <w:szCs w:val="28"/>
          <w:shd w:val="clear" w:color="auto" w:fill="FFFFFF"/>
        </w:rPr>
        <w:t xml:space="preserve"> </w:t>
      </w:r>
      <w:r w:rsidR="00C67DD7" w:rsidRPr="001C2D8D">
        <w:rPr>
          <w:rFonts w:ascii="Times New Roman" w:hAnsi="Times New Roman" w:cs="Times New Roman"/>
          <w:sz w:val="28"/>
          <w:szCs w:val="28"/>
        </w:rPr>
        <w:t>Так, для защиты от набегов западных славян Карл Великий учредил обширную «Франконскую марку».</w:t>
      </w:r>
    </w:p>
    <w:p w14:paraId="240EFFF4" w14:textId="3B3D8596" w:rsidR="00C764C1" w:rsidRPr="001C2D8D" w:rsidRDefault="00C764C1"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Преобладание в </w:t>
      </w:r>
      <w:r w:rsidR="00C67DD7" w:rsidRPr="001C2D8D">
        <w:rPr>
          <w:rFonts w:ascii="Times New Roman" w:hAnsi="Times New Roman" w:cs="Times New Roman"/>
          <w:sz w:val="28"/>
          <w:szCs w:val="28"/>
          <w:lang w:val="en-US"/>
        </w:rPr>
        <w:t>WM</w:t>
      </w:r>
      <w:r w:rsidR="00C67DD7" w:rsidRPr="001C2D8D">
        <w:rPr>
          <w:rFonts w:ascii="Times New Roman" w:hAnsi="Times New Roman" w:cs="Times New Roman"/>
          <w:sz w:val="28"/>
          <w:szCs w:val="28"/>
        </w:rPr>
        <w:t xml:space="preserve"> </w:t>
      </w:r>
      <w:r w:rsidR="00C67DD7" w:rsidRPr="001C2D8D">
        <w:rPr>
          <w:rFonts w:ascii="Times New Roman" w:hAnsi="Times New Roman" w:cs="Times New Roman"/>
          <w:sz w:val="28"/>
          <w:szCs w:val="28"/>
          <w:lang w:val="en-US"/>
        </w:rPr>
        <w:t>II</w:t>
      </w:r>
      <w:r w:rsidR="00C67DD7" w:rsidRPr="001C2D8D">
        <w:rPr>
          <w:rFonts w:ascii="Times New Roman" w:hAnsi="Times New Roman" w:cs="Times New Roman"/>
          <w:sz w:val="28"/>
          <w:szCs w:val="28"/>
        </w:rPr>
        <w:t xml:space="preserve"> в </w:t>
      </w:r>
      <w:r w:rsidRPr="001C2D8D">
        <w:rPr>
          <w:rFonts w:ascii="Times New Roman" w:hAnsi="Times New Roman" w:cs="Times New Roman"/>
          <w:sz w:val="28"/>
          <w:szCs w:val="28"/>
        </w:rPr>
        <w:t>словоформах варианта с графемой &lt;</w:t>
      </w:r>
      <w:proofErr w:type="spellStart"/>
      <w:r w:rsidRPr="001C2D8D">
        <w:rPr>
          <w:rFonts w:ascii="Times New Roman" w:hAnsi="Times New Roman" w:cs="Times New Roman"/>
          <w:sz w:val="28"/>
          <w:szCs w:val="28"/>
          <w:lang w:val="en-US"/>
        </w:rPr>
        <w:t>ch</w:t>
      </w:r>
      <w:proofErr w:type="spellEnd"/>
      <w:r w:rsidRPr="001C2D8D">
        <w:rPr>
          <w:rFonts w:ascii="Times New Roman" w:hAnsi="Times New Roman" w:cs="Times New Roman"/>
          <w:sz w:val="28"/>
          <w:szCs w:val="28"/>
        </w:rPr>
        <w:t xml:space="preserve">&gt; для обозначения </w:t>
      </w:r>
      <w:proofErr w:type="spellStart"/>
      <w:r w:rsidRPr="001C2D8D">
        <w:rPr>
          <w:rFonts w:ascii="Times New Roman" w:hAnsi="Times New Roman" w:cs="Times New Roman"/>
          <w:sz w:val="28"/>
          <w:szCs w:val="28"/>
        </w:rPr>
        <w:t>двн</w:t>
      </w:r>
      <w:proofErr w:type="spellEnd"/>
      <w:r w:rsidRPr="001C2D8D">
        <w:rPr>
          <w:rFonts w:ascii="Times New Roman" w:hAnsi="Times New Roman" w:cs="Times New Roman"/>
          <w:sz w:val="28"/>
          <w:szCs w:val="28"/>
        </w:rPr>
        <w:t xml:space="preserve">. аффрикаты указывает на исконную южно-немецкую </w:t>
      </w:r>
      <w:r w:rsidRPr="001C2D8D">
        <w:rPr>
          <w:rFonts w:ascii="Times New Roman" w:hAnsi="Times New Roman" w:cs="Times New Roman"/>
          <w:sz w:val="28"/>
          <w:szCs w:val="28"/>
        </w:rPr>
        <w:lastRenderedPageBreak/>
        <w:t>локализацию</w:t>
      </w:r>
      <w:r w:rsidR="000331A6">
        <w:rPr>
          <w:rFonts w:ascii="Times New Roman" w:hAnsi="Times New Roman" w:cs="Times New Roman"/>
          <w:sz w:val="28"/>
          <w:szCs w:val="28"/>
        </w:rPr>
        <w:t xml:space="preserve"> лексемы</w:t>
      </w:r>
      <w:r w:rsidRPr="001C2D8D">
        <w:rPr>
          <w:rFonts w:ascii="Times New Roman" w:hAnsi="Times New Roman" w:cs="Times New Roman"/>
          <w:sz w:val="28"/>
          <w:szCs w:val="28"/>
        </w:rPr>
        <w:t xml:space="preserve">. </w:t>
      </w:r>
      <w:r w:rsidR="00A73264" w:rsidRPr="001C2D8D">
        <w:rPr>
          <w:rFonts w:ascii="Times New Roman" w:hAnsi="Times New Roman" w:cs="Times New Roman"/>
          <w:sz w:val="28"/>
          <w:szCs w:val="28"/>
        </w:rPr>
        <w:t>О</w:t>
      </w:r>
      <w:r w:rsidRPr="001C2D8D">
        <w:rPr>
          <w:rFonts w:ascii="Times New Roman" w:hAnsi="Times New Roman" w:cs="Times New Roman"/>
          <w:sz w:val="28"/>
          <w:szCs w:val="28"/>
        </w:rPr>
        <w:t>на являлась древним общегерманским обозначением границы, первоначально ассоциируясь в этно-племенном языковом сознании с установлением границ родственных этносов или семей/общин, но была, несмотря на словообразовательную активность, вытеснена в общенемецком языке [Дубинин</w:t>
      </w:r>
      <w:r w:rsidR="004C7345">
        <w:rPr>
          <w:rFonts w:ascii="Times New Roman" w:hAnsi="Times New Roman" w:cs="Times New Roman"/>
          <w:sz w:val="28"/>
          <w:szCs w:val="28"/>
        </w:rPr>
        <w:t xml:space="preserve"> 2009, с.</w:t>
      </w:r>
      <w:r w:rsidR="008E1301" w:rsidRPr="008E1301">
        <w:rPr>
          <w:rFonts w:ascii="Times New Roman" w:hAnsi="Times New Roman" w:cs="Times New Roman"/>
          <w:sz w:val="28"/>
          <w:szCs w:val="28"/>
        </w:rPr>
        <w:t xml:space="preserve"> </w:t>
      </w:r>
      <w:r w:rsidRPr="001C2D8D">
        <w:rPr>
          <w:rFonts w:ascii="Times New Roman" w:hAnsi="Times New Roman" w:cs="Times New Roman"/>
          <w:sz w:val="28"/>
          <w:szCs w:val="28"/>
        </w:rPr>
        <w:t xml:space="preserve">19-20, 22]. В латинском </w:t>
      </w:r>
      <w:r w:rsidR="00D20C2C" w:rsidRPr="001C2D8D">
        <w:rPr>
          <w:rFonts w:ascii="Times New Roman" w:hAnsi="Times New Roman" w:cs="Times New Roman"/>
          <w:sz w:val="28"/>
          <w:szCs w:val="28"/>
        </w:rPr>
        <w:t xml:space="preserve">тексте </w:t>
      </w:r>
      <w:r w:rsidRPr="001C2D8D">
        <w:rPr>
          <w:rFonts w:ascii="Times New Roman" w:hAnsi="Times New Roman" w:cs="Times New Roman"/>
          <w:sz w:val="28"/>
          <w:szCs w:val="28"/>
          <w:lang w:val="en-US"/>
        </w:rPr>
        <w:t>WM</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I</w:t>
      </w:r>
      <w:r w:rsidRPr="001C2D8D">
        <w:rPr>
          <w:rFonts w:ascii="Times New Roman" w:hAnsi="Times New Roman" w:cs="Times New Roman"/>
          <w:sz w:val="28"/>
          <w:szCs w:val="28"/>
        </w:rPr>
        <w:t xml:space="preserve"> слово представлено как иноязычное (</w:t>
      </w:r>
      <w:proofErr w:type="spellStart"/>
      <w:r w:rsidRPr="001C2D8D">
        <w:rPr>
          <w:rFonts w:ascii="Times New Roman" w:hAnsi="Times New Roman" w:cs="Times New Roman"/>
          <w:sz w:val="28"/>
          <w:szCs w:val="28"/>
          <w:lang w:val="en-US"/>
        </w:rPr>
        <w:t>marcha</w:t>
      </w:r>
      <w:proofErr w:type="spellEnd"/>
      <w:r w:rsidRPr="001C2D8D">
        <w:rPr>
          <w:rFonts w:ascii="Times New Roman" w:hAnsi="Times New Roman" w:cs="Times New Roman"/>
          <w:sz w:val="28"/>
          <w:szCs w:val="28"/>
        </w:rPr>
        <w:t>)</w:t>
      </w:r>
      <w:r w:rsidR="000331A6">
        <w:rPr>
          <w:rFonts w:ascii="Times New Roman" w:hAnsi="Times New Roman" w:cs="Times New Roman"/>
          <w:sz w:val="28"/>
          <w:szCs w:val="28"/>
        </w:rPr>
        <w:t xml:space="preserve"> и</w:t>
      </w:r>
      <w:r w:rsidRPr="001C2D8D">
        <w:rPr>
          <w:rFonts w:ascii="Times New Roman" w:hAnsi="Times New Roman" w:cs="Times New Roman"/>
          <w:sz w:val="28"/>
          <w:szCs w:val="28"/>
        </w:rPr>
        <w:t xml:space="preserve"> не зафиксировано в вульгарной раннесредневековой латыни как отдельное заимствование </w:t>
      </w:r>
      <w:r w:rsidR="00684389">
        <w:rPr>
          <w:rFonts w:ascii="Times New Roman" w:hAnsi="Times New Roman" w:cs="Times New Roman"/>
          <w:sz w:val="28"/>
          <w:szCs w:val="28"/>
        </w:rPr>
        <w:t>(</w:t>
      </w:r>
      <w:r w:rsidRPr="001C2D8D">
        <w:rPr>
          <w:rFonts w:ascii="Times New Roman" w:hAnsi="Times New Roman" w:cs="Times New Roman"/>
          <w:sz w:val="28"/>
          <w:szCs w:val="28"/>
        </w:rPr>
        <w:t>Д</w:t>
      </w:r>
      <w:r w:rsidR="00684389">
        <w:rPr>
          <w:rFonts w:ascii="Times New Roman" w:hAnsi="Times New Roman" w:cs="Times New Roman"/>
          <w:sz w:val="28"/>
          <w:szCs w:val="28"/>
        </w:rPr>
        <w:t>ворецкий 1986, с.</w:t>
      </w:r>
      <w:r w:rsidRPr="001C2D8D">
        <w:rPr>
          <w:rFonts w:ascii="Times New Roman" w:hAnsi="Times New Roman" w:cs="Times New Roman"/>
          <w:sz w:val="28"/>
          <w:szCs w:val="28"/>
        </w:rPr>
        <w:t xml:space="preserve"> 472</w:t>
      </w:r>
      <w:r w:rsidR="00684389">
        <w:rPr>
          <w:rFonts w:ascii="Times New Roman" w:hAnsi="Times New Roman" w:cs="Times New Roman"/>
          <w:sz w:val="28"/>
          <w:szCs w:val="28"/>
        </w:rPr>
        <w:t>)</w:t>
      </w:r>
      <w:r w:rsidRPr="001C2D8D">
        <w:rPr>
          <w:rFonts w:ascii="Times New Roman" w:hAnsi="Times New Roman" w:cs="Times New Roman"/>
          <w:sz w:val="28"/>
          <w:szCs w:val="28"/>
        </w:rPr>
        <w:t>.</w:t>
      </w:r>
    </w:p>
    <w:p w14:paraId="6A099618" w14:textId="68AFB977" w:rsidR="0023164B" w:rsidRPr="001C2D8D" w:rsidRDefault="00C40432" w:rsidP="001C2D8D">
      <w:pPr>
        <w:spacing w:line="360" w:lineRule="auto"/>
        <w:ind w:firstLine="709"/>
        <w:jc w:val="both"/>
        <w:rPr>
          <w:rFonts w:ascii="Times New Roman" w:hAnsi="Times New Roman" w:cs="Times New Roman"/>
          <w:color w:val="000000"/>
          <w:sz w:val="28"/>
          <w:szCs w:val="28"/>
          <w:shd w:val="clear" w:color="auto" w:fill="FFFFFF"/>
        </w:rPr>
      </w:pPr>
      <w:r w:rsidRPr="001C2D8D">
        <w:rPr>
          <w:rFonts w:ascii="Times New Roman" w:hAnsi="Times New Roman" w:cs="Times New Roman"/>
          <w:sz w:val="28"/>
          <w:szCs w:val="28"/>
        </w:rPr>
        <w:t xml:space="preserve">Среди </w:t>
      </w:r>
      <w:r w:rsidR="006C64EC" w:rsidRPr="001C2D8D">
        <w:rPr>
          <w:rFonts w:ascii="Times New Roman" w:hAnsi="Times New Roman" w:cs="Times New Roman"/>
          <w:sz w:val="28"/>
          <w:szCs w:val="28"/>
        </w:rPr>
        <w:t>редких</w:t>
      </w:r>
      <w:r w:rsidRPr="001C2D8D">
        <w:rPr>
          <w:rFonts w:ascii="Times New Roman" w:hAnsi="Times New Roman" w:cs="Times New Roman"/>
          <w:sz w:val="28"/>
          <w:szCs w:val="28"/>
        </w:rPr>
        <w:t xml:space="preserve"> ойконимов отметим т</w:t>
      </w:r>
      <w:r w:rsidR="00D15F76" w:rsidRPr="001C2D8D">
        <w:rPr>
          <w:rFonts w:ascii="Times New Roman" w:hAnsi="Times New Roman" w:cs="Times New Roman"/>
          <w:sz w:val="28"/>
          <w:szCs w:val="28"/>
        </w:rPr>
        <w:t>итульное</w:t>
      </w:r>
      <w:r w:rsidRPr="001C2D8D">
        <w:rPr>
          <w:rFonts w:ascii="Times New Roman" w:hAnsi="Times New Roman" w:cs="Times New Roman"/>
          <w:sz w:val="28"/>
          <w:szCs w:val="28"/>
        </w:rPr>
        <w:t>,</w:t>
      </w:r>
      <w:r w:rsidR="00D15F76" w:rsidRPr="001C2D8D">
        <w:rPr>
          <w:rFonts w:ascii="Times New Roman" w:hAnsi="Times New Roman" w:cs="Times New Roman"/>
          <w:sz w:val="28"/>
          <w:szCs w:val="28"/>
        </w:rPr>
        <w:t xml:space="preserve"> </w:t>
      </w:r>
      <w:r w:rsidRPr="001C2D8D">
        <w:rPr>
          <w:rFonts w:ascii="Times New Roman" w:hAnsi="Times New Roman" w:cs="Times New Roman"/>
          <w:sz w:val="28"/>
          <w:szCs w:val="28"/>
        </w:rPr>
        <w:t>различающееся в</w:t>
      </w:r>
      <w:r w:rsidR="00D15F76" w:rsidRPr="001C2D8D">
        <w:rPr>
          <w:rFonts w:ascii="Times New Roman" w:hAnsi="Times New Roman" w:cs="Times New Roman"/>
          <w:sz w:val="28"/>
          <w:szCs w:val="28"/>
        </w:rPr>
        <w:t xml:space="preserve"> обоих памятник</w:t>
      </w:r>
      <w:r w:rsidR="00211471" w:rsidRPr="001C2D8D">
        <w:rPr>
          <w:rFonts w:ascii="Times New Roman" w:hAnsi="Times New Roman" w:cs="Times New Roman"/>
          <w:sz w:val="28"/>
          <w:szCs w:val="28"/>
        </w:rPr>
        <w:t>ах</w:t>
      </w:r>
      <w:r w:rsidR="00D15F76" w:rsidRPr="001C2D8D">
        <w:rPr>
          <w:rFonts w:ascii="Times New Roman" w:hAnsi="Times New Roman" w:cs="Times New Roman"/>
          <w:sz w:val="28"/>
          <w:szCs w:val="28"/>
        </w:rPr>
        <w:t xml:space="preserve"> </w:t>
      </w:r>
      <w:r w:rsidR="0023164B" w:rsidRPr="001C2D8D">
        <w:rPr>
          <w:rFonts w:ascii="Times New Roman" w:hAnsi="Times New Roman" w:cs="Times New Roman"/>
          <w:sz w:val="28"/>
          <w:szCs w:val="28"/>
        </w:rPr>
        <w:t xml:space="preserve">название </w:t>
      </w:r>
      <w:r w:rsidR="002246E5" w:rsidRPr="001C2D8D">
        <w:rPr>
          <w:rFonts w:ascii="Times New Roman" w:hAnsi="Times New Roman" w:cs="Times New Roman"/>
          <w:sz w:val="28"/>
          <w:szCs w:val="28"/>
        </w:rPr>
        <w:t>Вюрцбурга</w:t>
      </w:r>
      <w:r w:rsidR="006E6606" w:rsidRPr="001C2D8D">
        <w:rPr>
          <w:rFonts w:ascii="Times New Roman" w:hAnsi="Times New Roman" w:cs="Times New Roman"/>
          <w:sz w:val="28"/>
          <w:szCs w:val="28"/>
        </w:rPr>
        <w:t xml:space="preserve"> (основан франками </w:t>
      </w:r>
      <w:proofErr w:type="spellStart"/>
      <w:r w:rsidR="006E6606" w:rsidRPr="001C2D8D">
        <w:rPr>
          <w:rFonts w:ascii="Times New Roman" w:hAnsi="Times New Roman" w:cs="Times New Roman"/>
          <w:sz w:val="28"/>
          <w:szCs w:val="28"/>
        </w:rPr>
        <w:t>ок</w:t>
      </w:r>
      <w:proofErr w:type="spellEnd"/>
      <w:r w:rsidR="006E6606" w:rsidRPr="001C2D8D">
        <w:rPr>
          <w:rFonts w:ascii="Times New Roman" w:hAnsi="Times New Roman" w:cs="Times New Roman"/>
          <w:sz w:val="28"/>
          <w:szCs w:val="28"/>
        </w:rPr>
        <w:t>. 560 г</w:t>
      </w:r>
      <w:r w:rsidR="003A0213">
        <w:rPr>
          <w:rFonts w:ascii="Times New Roman" w:hAnsi="Times New Roman" w:cs="Times New Roman"/>
          <w:sz w:val="28"/>
          <w:szCs w:val="28"/>
        </w:rPr>
        <w:t>ода</w:t>
      </w:r>
      <w:r w:rsidR="006E6606" w:rsidRPr="001C2D8D">
        <w:rPr>
          <w:rFonts w:ascii="Times New Roman" w:hAnsi="Times New Roman" w:cs="Times New Roman"/>
          <w:sz w:val="28"/>
          <w:szCs w:val="28"/>
        </w:rPr>
        <w:t>)</w:t>
      </w:r>
      <w:r w:rsidR="00B10B00" w:rsidRPr="001C2D8D">
        <w:rPr>
          <w:rFonts w:ascii="Times New Roman" w:hAnsi="Times New Roman" w:cs="Times New Roman"/>
          <w:sz w:val="28"/>
          <w:szCs w:val="28"/>
        </w:rPr>
        <w:t xml:space="preserve">. </w:t>
      </w:r>
      <w:r w:rsidR="002246E5" w:rsidRPr="001C2D8D">
        <w:rPr>
          <w:rFonts w:ascii="Times New Roman" w:hAnsi="Times New Roman" w:cs="Times New Roman"/>
          <w:sz w:val="28"/>
          <w:szCs w:val="28"/>
          <w:lang w:val="en-US"/>
        </w:rPr>
        <w:t>WU</w:t>
      </w:r>
      <w:r w:rsidR="002246E5" w:rsidRPr="001C2D8D">
        <w:rPr>
          <w:rFonts w:ascii="Times New Roman" w:hAnsi="Times New Roman" w:cs="Times New Roman"/>
          <w:sz w:val="28"/>
          <w:szCs w:val="28"/>
        </w:rPr>
        <w:t xml:space="preserve"> </w:t>
      </w:r>
      <w:r w:rsidR="00D15F76" w:rsidRPr="001C2D8D">
        <w:rPr>
          <w:rFonts w:ascii="Times New Roman" w:hAnsi="Times New Roman" w:cs="Times New Roman"/>
          <w:sz w:val="28"/>
          <w:szCs w:val="28"/>
          <w:lang w:val="en-US"/>
        </w:rPr>
        <w:t>I</w:t>
      </w:r>
      <w:r w:rsidR="002246E5" w:rsidRPr="001C2D8D">
        <w:rPr>
          <w:rFonts w:ascii="Times New Roman" w:hAnsi="Times New Roman" w:cs="Times New Roman"/>
          <w:sz w:val="28"/>
          <w:szCs w:val="28"/>
        </w:rPr>
        <w:t xml:space="preserve"> фиксирует</w:t>
      </w:r>
      <w:r w:rsidR="00820AC4" w:rsidRPr="001C2D8D">
        <w:rPr>
          <w:rFonts w:ascii="Times New Roman" w:hAnsi="Times New Roman" w:cs="Times New Roman"/>
          <w:sz w:val="28"/>
          <w:szCs w:val="28"/>
        </w:rPr>
        <w:t xml:space="preserve"> </w:t>
      </w:r>
      <w:r w:rsidR="00C034D5" w:rsidRPr="001C2D8D">
        <w:rPr>
          <w:rFonts w:ascii="Times New Roman" w:hAnsi="Times New Roman" w:cs="Times New Roman"/>
          <w:sz w:val="28"/>
          <w:szCs w:val="28"/>
        </w:rPr>
        <w:t xml:space="preserve">его </w:t>
      </w:r>
      <w:r w:rsidR="00820AC4" w:rsidRPr="001C2D8D">
        <w:rPr>
          <w:rFonts w:ascii="Times New Roman" w:hAnsi="Times New Roman" w:cs="Times New Roman"/>
          <w:sz w:val="28"/>
          <w:szCs w:val="28"/>
        </w:rPr>
        <w:t>как «</w:t>
      </w:r>
      <w:proofErr w:type="spellStart"/>
      <w:r w:rsidR="00820AC4" w:rsidRPr="001C2D8D">
        <w:rPr>
          <w:rFonts w:ascii="Times New Roman" w:hAnsi="Times New Roman" w:cs="Times New Roman"/>
          <w:sz w:val="28"/>
          <w:szCs w:val="28"/>
        </w:rPr>
        <w:t>очужденную</w:t>
      </w:r>
      <w:proofErr w:type="spellEnd"/>
      <w:r w:rsidR="00820AC4" w:rsidRPr="001C2D8D">
        <w:rPr>
          <w:rFonts w:ascii="Times New Roman" w:hAnsi="Times New Roman" w:cs="Times New Roman"/>
          <w:sz w:val="28"/>
          <w:szCs w:val="28"/>
        </w:rPr>
        <w:t xml:space="preserve">» в латинском </w:t>
      </w:r>
      <w:r w:rsidR="00D20C2C" w:rsidRPr="001C2D8D">
        <w:rPr>
          <w:rFonts w:ascii="Times New Roman" w:hAnsi="Times New Roman" w:cs="Times New Roman"/>
          <w:sz w:val="28"/>
          <w:szCs w:val="28"/>
        </w:rPr>
        <w:t xml:space="preserve">текстовом </w:t>
      </w:r>
      <w:r w:rsidR="00820AC4" w:rsidRPr="001C2D8D">
        <w:rPr>
          <w:rFonts w:ascii="Times New Roman" w:hAnsi="Times New Roman" w:cs="Times New Roman"/>
          <w:sz w:val="28"/>
          <w:szCs w:val="28"/>
        </w:rPr>
        <w:t>окружении</w:t>
      </w:r>
      <w:r w:rsidR="002246E5" w:rsidRPr="001C2D8D">
        <w:rPr>
          <w:rFonts w:ascii="Times New Roman" w:hAnsi="Times New Roman" w:cs="Times New Roman"/>
          <w:sz w:val="28"/>
          <w:szCs w:val="28"/>
        </w:rPr>
        <w:t xml:space="preserve"> </w:t>
      </w:r>
      <w:r w:rsidR="009D2DD2" w:rsidRPr="001C2D8D">
        <w:rPr>
          <w:rFonts w:ascii="Times New Roman" w:hAnsi="Times New Roman" w:cs="Times New Roman"/>
          <w:sz w:val="28"/>
          <w:szCs w:val="28"/>
        </w:rPr>
        <w:t xml:space="preserve">косвенную </w:t>
      </w:r>
      <w:r w:rsidR="00867CF5" w:rsidRPr="001C2D8D">
        <w:rPr>
          <w:rFonts w:ascii="Times New Roman" w:hAnsi="Times New Roman" w:cs="Times New Roman"/>
          <w:sz w:val="28"/>
          <w:szCs w:val="28"/>
        </w:rPr>
        <w:t>слово</w:t>
      </w:r>
      <w:r w:rsidR="002246E5" w:rsidRPr="001C2D8D">
        <w:rPr>
          <w:rFonts w:ascii="Times New Roman" w:hAnsi="Times New Roman" w:cs="Times New Roman"/>
          <w:sz w:val="28"/>
          <w:szCs w:val="28"/>
        </w:rPr>
        <w:t>форму</w:t>
      </w:r>
      <w:r w:rsidR="00465EB1" w:rsidRPr="001C2D8D">
        <w:rPr>
          <w:rFonts w:ascii="Times New Roman" w:hAnsi="Times New Roman" w:cs="Times New Roman"/>
          <w:sz w:val="28"/>
          <w:szCs w:val="28"/>
        </w:rPr>
        <w:t xml:space="preserve"> </w:t>
      </w:r>
      <w:proofErr w:type="spellStart"/>
      <w:r w:rsidR="006E1831" w:rsidRPr="001C2D8D">
        <w:rPr>
          <w:rFonts w:ascii="Times New Roman" w:hAnsi="Times New Roman" w:cs="Times New Roman"/>
          <w:sz w:val="28"/>
          <w:szCs w:val="28"/>
          <w:lang w:val="en-US"/>
        </w:rPr>
        <w:t>Uuirziburganensium</w:t>
      </w:r>
      <w:proofErr w:type="spellEnd"/>
      <w:r w:rsidR="006E1831" w:rsidRPr="001C2D8D">
        <w:rPr>
          <w:rFonts w:ascii="Times New Roman" w:hAnsi="Times New Roman" w:cs="Times New Roman"/>
          <w:sz w:val="28"/>
          <w:szCs w:val="28"/>
        </w:rPr>
        <w:t xml:space="preserve"> </w:t>
      </w:r>
      <w:r w:rsidR="003A0213">
        <w:rPr>
          <w:rFonts w:ascii="Times New Roman" w:hAnsi="Times New Roman" w:cs="Times New Roman"/>
          <w:sz w:val="28"/>
          <w:szCs w:val="28"/>
        </w:rPr>
        <w:t>«</w:t>
      </w:r>
      <w:proofErr w:type="spellStart"/>
      <w:r w:rsidR="009D2DD2" w:rsidRPr="001C2D8D">
        <w:rPr>
          <w:rFonts w:ascii="Times New Roman" w:hAnsi="Times New Roman" w:cs="Times New Roman"/>
          <w:sz w:val="28"/>
          <w:szCs w:val="28"/>
        </w:rPr>
        <w:t>вюрцбур</w:t>
      </w:r>
      <w:r w:rsidR="00465EB1" w:rsidRPr="001C2D8D">
        <w:rPr>
          <w:rFonts w:ascii="Times New Roman" w:hAnsi="Times New Roman" w:cs="Times New Roman"/>
          <w:sz w:val="28"/>
          <w:szCs w:val="28"/>
        </w:rPr>
        <w:t>гская</w:t>
      </w:r>
      <w:proofErr w:type="spellEnd"/>
      <w:r w:rsidR="003A0213">
        <w:rPr>
          <w:rFonts w:ascii="Times New Roman" w:hAnsi="Times New Roman" w:cs="Times New Roman"/>
          <w:sz w:val="28"/>
          <w:szCs w:val="28"/>
        </w:rPr>
        <w:t>». Это</w:t>
      </w:r>
      <w:r w:rsidR="002246E5" w:rsidRPr="001C2D8D">
        <w:rPr>
          <w:rFonts w:ascii="Times New Roman" w:hAnsi="Times New Roman" w:cs="Times New Roman"/>
          <w:sz w:val="28"/>
          <w:szCs w:val="28"/>
        </w:rPr>
        <w:t xml:space="preserve"> </w:t>
      </w:r>
      <w:r w:rsidR="006E1831" w:rsidRPr="001C2D8D">
        <w:rPr>
          <w:rFonts w:ascii="Times New Roman" w:hAnsi="Times New Roman" w:cs="Times New Roman"/>
          <w:sz w:val="28"/>
          <w:szCs w:val="28"/>
        </w:rPr>
        <w:t>ранн</w:t>
      </w:r>
      <w:r w:rsidR="002246E5" w:rsidRPr="001C2D8D">
        <w:rPr>
          <w:rFonts w:ascii="Times New Roman" w:hAnsi="Times New Roman" w:cs="Times New Roman"/>
          <w:sz w:val="28"/>
          <w:szCs w:val="28"/>
        </w:rPr>
        <w:t>е</w:t>
      </w:r>
      <w:r w:rsidR="006E1831" w:rsidRPr="001C2D8D">
        <w:rPr>
          <w:rFonts w:ascii="Times New Roman" w:hAnsi="Times New Roman" w:cs="Times New Roman"/>
          <w:sz w:val="28"/>
          <w:szCs w:val="28"/>
        </w:rPr>
        <w:t>е</w:t>
      </w:r>
      <w:r w:rsidR="0023164B" w:rsidRPr="001C2D8D">
        <w:rPr>
          <w:rFonts w:ascii="Times New Roman" w:hAnsi="Times New Roman" w:cs="Times New Roman"/>
          <w:sz w:val="28"/>
          <w:szCs w:val="28"/>
        </w:rPr>
        <w:t xml:space="preserve"> латинизирован</w:t>
      </w:r>
      <w:r w:rsidR="006E1831" w:rsidRPr="001C2D8D">
        <w:rPr>
          <w:rFonts w:ascii="Times New Roman" w:hAnsi="Times New Roman" w:cs="Times New Roman"/>
          <w:sz w:val="28"/>
          <w:szCs w:val="28"/>
        </w:rPr>
        <w:t>н</w:t>
      </w:r>
      <w:r w:rsidR="0023164B" w:rsidRPr="001C2D8D">
        <w:rPr>
          <w:rFonts w:ascii="Times New Roman" w:hAnsi="Times New Roman" w:cs="Times New Roman"/>
          <w:sz w:val="28"/>
          <w:szCs w:val="28"/>
        </w:rPr>
        <w:t xml:space="preserve">ое </w:t>
      </w:r>
      <w:r w:rsidR="002246E5" w:rsidRPr="001C2D8D">
        <w:rPr>
          <w:rFonts w:ascii="Times New Roman" w:hAnsi="Times New Roman" w:cs="Times New Roman"/>
          <w:sz w:val="28"/>
          <w:szCs w:val="28"/>
        </w:rPr>
        <w:t xml:space="preserve">название </w:t>
      </w:r>
      <w:r w:rsidR="0023164B" w:rsidRPr="001C2D8D">
        <w:rPr>
          <w:rFonts w:ascii="Times New Roman" w:hAnsi="Times New Roman" w:cs="Times New Roman"/>
          <w:sz w:val="28"/>
          <w:szCs w:val="28"/>
        </w:rPr>
        <w:t>с заимст</w:t>
      </w:r>
      <w:r w:rsidR="002246E5" w:rsidRPr="001C2D8D">
        <w:rPr>
          <w:rFonts w:ascii="Times New Roman" w:hAnsi="Times New Roman" w:cs="Times New Roman"/>
          <w:sz w:val="28"/>
          <w:szCs w:val="28"/>
        </w:rPr>
        <w:t>в</w:t>
      </w:r>
      <w:r w:rsidR="0023164B" w:rsidRPr="001C2D8D">
        <w:rPr>
          <w:rFonts w:ascii="Times New Roman" w:hAnsi="Times New Roman" w:cs="Times New Roman"/>
          <w:sz w:val="28"/>
          <w:szCs w:val="28"/>
        </w:rPr>
        <w:t xml:space="preserve">ованным </w:t>
      </w:r>
      <w:r w:rsidR="006E1831" w:rsidRPr="001C2D8D">
        <w:rPr>
          <w:rFonts w:ascii="Times New Roman" w:hAnsi="Times New Roman" w:cs="Times New Roman"/>
          <w:sz w:val="28"/>
          <w:szCs w:val="28"/>
        </w:rPr>
        <w:t>вульгарной латын</w:t>
      </w:r>
      <w:r w:rsidR="00A73264" w:rsidRPr="001C2D8D">
        <w:rPr>
          <w:rFonts w:ascii="Times New Roman" w:hAnsi="Times New Roman" w:cs="Times New Roman"/>
          <w:sz w:val="28"/>
          <w:szCs w:val="28"/>
        </w:rPr>
        <w:t>ью</w:t>
      </w:r>
      <w:r w:rsidR="006E1831" w:rsidRPr="001C2D8D">
        <w:rPr>
          <w:rFonts w:ascii="Times New Roman" w:hAnsi="Times New Roman" w:cs="Times New Roman"/>
          <w:sz w:val="28"/>
          <w:szCs w:val="28"/>
        </w:rPr>
        <w:t xml:space="preserve"> </w:t>
      </w:r>
      <w:r w:rsidR="0023164B" w:rsidRPr="001C2D8D">
        <w:rPr>
          <w:rFonts w:ascii="Times New Roman" w:hAnsi="Times New Roman" w:cs="Times New Roman"/>
          <w:sz w:val="28"/>
          <w:szCs w:val="28"/>
        </w:rPr>
        <w:t xml:space="preserve">из германских языков </w:t>
      </w:r>
      <w:r w:rsidR="009D2DD2" w:rsidRPr="001C2D8D">
        <w:rPr>
          <w:rFonts w:ascii="Times New Roman" w:hAnsi="Times New Roman" w:cs="Times New Roman"/>
          <w:sz w:val="28"/>
          <w:szCs w:val="28"/>
        </w:rPr>
        <w:t xml:space="preserve">корнем </w:t>
      </w:r>
      <w:proofErr w:type="spellStart"/>
      <w:r w:rsidR="0023164B" w:rsidRPr="001C2D8D">
        <w:rPr>
          <w:rFonts w:ascii="Times New Roman" w:hAnsi="Times New Roman" w:cs="Times New Roman"/>
          <w:sz w:val="28"/>
          <w:szCs w:val="28"/>
          <w:lang w:val="de-DE"/>
        </w:rPr>
        <w:t>burgus</w:t>
      </w:r>
      <w:proofErr w:type="spellEnd"/>
      <w:r w:rsidR="006E1831" w:rsidRPr="001C2D8D">
        <w:rPr>
          <w:rFonts w:ascii="Times New Roman" w:hAnsi="Times New Roman" w:cs="Times New Roman"/>
          <w:sz w:val="28"/>
          <w:szCs w:val="28"/>
        </w:rPr>
        <w:t xml:space="preserve"> </w:t>
      </w:r>
      <w:r w:rsidR="00D15F76" w:rsidRPr="001C2D8D">
        <w:rPr>
          <w:rFonts w:ascii="Times New Roman" w:hAnsi="Times New Roman" w:cs="Times New Roman"/>
          <w:sz w:val="28"/>
          <w:szCs w:val="28"/>
        </w:rPr>
        <w:t>(м.</w:t>
      </w:r>
      <w:r w:rsidR="00D20C2C" w:rsidRPr="001C2D8D">
        <w:rPr>
          <w:rFonts w:ascii="Times New Roman" w:hAnsi="Times New Roman" w:cs="Times New Roman"/>
          <w:sz w:val="28"/>
          <w:szCs w:val="28"/>
        </w:rPr>
        <w:t xml:space="preserve"> </w:t>
      </w:r>
      <w:r w:rsidR="00D15F76" w:rsidRPr="001C2D8D">
        <w:rPr>
          <w:rFonts w:ascii="Times New Roman" w:hAnsi="Times New Roman" w:cs="Times New Roman"/>
          <w:sz w:val="28"/>
          <w:szCs w:val="28"/>
        </w:rPr>
        <w:t xml:space="preserve">р.) </w:t>
      </w:r>
      <w:r w:rsidR="006E1831" w:rsidRPr="001C2D8D">
        <w:rPr>
          <w:rFonts w:ascii="Times New Roman" w:hAnsi="Times New Roman" w:cs="Times New Roman"/>
          <w:sz w:val="28"/>
          <w:szCs w:val="28"/>
        </w:rPr>
        <w:t xml:space="preserve">«бург, укрепленное городское поселение» </w:t>
      </w:r>
      <w:r w:rsidR="005102A5">
        <w:rPr>
          <w:rFonts w:ascii="Times New Roman" w:hAnsi="Times New Roman" w:cs="Times New Roman"/>
          <w:sz w:val="28"/>
          <w:szCs w:val="28"/>
        </w:rPr>
        <w:t>(</w:t>
      </w:r>
      <w:r w:rsidR="006E1831" w:rsidRPr="001C2D8D">
        <w:rPr>
          <w:rFonts w:ascii="Times New Roman" w:hAnsi="Times New Roman" w:cs="Times New Roman"/>
          <w:sz w:val="28"/>
          <w:szCs w:val="28"/>
        </w:rPr>
        <w:t>Д</w:t>
      </w:r>
      <w:r w:rsidR="005102A5">
        <w:rPr>
          <w:rFonts w:ascii="Times New Roman" w:hAnsi="Times New Roman" w:cs="Times New Roman"/>
          <w:sz w:val="28"/>
          <w:szCs w:val="28"/>
        </w:rPr>
        <w:t>ворецкий 1986, с.</w:t>
      </w:r>
      <w:r w:rsidR="006E1831" w:rsidRPr="001C2D8D">
        <w:rPr>
          <w:rFonts w:ascii="Times New Roman" w:hAnsi="Times New Roman" w:cs="Times New Roman"/>
          <w:sz w:val="28"/>
          <w:szCs w:val="28"/>
        </w:rPr>
        <w:t xml:space="preserve"> 108</w:t>
      </w:r>
      <w:r w:rsidR="005102A5">
        <w:rPr>
          <w:rFonts w:ascii="Times New Roman" w:hAnsi="Times New Roman" w:cs="Times New Roman"/>
          <w:sz w:val="28"/>
          <w:szCs w:val="28"/>
        </w:rPr>
        <w:t>)</w:t>
      </w:r>
      <w:r w:rsidR="002246E5" w:rsidRPr="001C2D8D">
        <w:rPr>
          <w:rFonts w:ascii="Times New Roman" w:hAnsi="Times New Roman" w:cs="Times New Roman"/>
          <w:sz w:val="28"/>
          <w:szCs w:val="28"/>
        </w:rPr>
        <w:t>.</w:t>
      </w:r>
      <w:r w:rsidR="00FA52F2" w:rsidRPr="001C2D8D">
        <w:rPr>
          <w:rFonts w:ascii="Times New Roman" w:hAnsi="Times New Roman" w:cs="Times New Roman"/>
          <w:sz w:val="28"/>
          <w:szCs w:val="28"/>
        </w:rPr>
        <w:t xml:space="preserve"> </w:t>
      </w:r>
      <w:r w:rsidR="00C034D5" w:rsidRPr="001C2D8D">
        <w:rPr>
          <w:rFonts w:ascii="Times New Roman" w:hAnsi="Times New Roman" w:cs="Times New Roman"/>
          <w:sz w:val="28"/>
          <w:szCs w:val="28"/>
        </w:rPr>
        <w:t xml:space="preserve">Но </w:t>
      </w:r>
      <w:r w:rsidR="002246E5" w:rsidRPr="001C2D8D">
        <w:rPr>
          <w:rFonts w:ascii="Times New Roman" w:hAnsi="Times New Roman" w:cs="Times New Roman"/>
          <w:sz w:val="28"/>
          <w:szCs w:val="28"/>
          <w:lang w:val="de-DE"/>
        </w:rPr>
        <w:t>WM</w:t>
      </w:r>
      <w:r w:rsidR="002246E5" w:rsidRPr="001C2D8D">
        <w:rPr>
          <w:rFonts w:ascii="Times New Roman" w:hAnsi="Times New Roman" w:cs="Times New Roman"/>
          <w:sz w:val="28"/>
          <w:szCs w:val="28"/>
        </w:rPr>
        <w:t xml:space="preserve"> </w:t>
      </w:r>
      <w:r w:rsidR="002246E5" w:rsidRPr="001C2D8D">
        <w:rPr>
          <w:rFonts w:ascii="Times New Roman" w:hAnsi="Times New Roman" w:cs="Times New Roman"/>
          <w:sz w:val="28"/>
          <w:szCs w:val="28"/>
          <w:lang w:val="de-DE"/>
        </w:rPr>
        <w:t>II</w:t>
      </w:r>
      <w:r w:rsidR="002246E5" w:rsidRPr="001C2D8D">
        <w:rPr>
          <w:rFonts w:ascii="Times New Roman" w:hAnsi="Times New Roman" w:cs="Times New Roman"/>
          <w:sz w:val="28"/>
          <w:szCs w:val="28"/>
        </w:rPr>
        <w:t xml:space="preserve"> фиксирует </w:t>
      </w:r>
      <w:r w:rsidR="003A0213">
        <w:rPr>
          <w:rFonts w:ascii="Times New Roman" w:hAnsi="Times New Roman" w:cs="Times New Roman"/>
          <w:sz w:val="28"/>
          <w:szCs w:val="28"/>
        </w:rPr>
        <w:t xml:space="preserve">уже </w:t>
      </w:r>
      <w:r w:rsidR="00820AC4" w:rsidRPr="001C2D8D">
        <w:rPr>
          <w:rFonts w:ascii="Times New Roman" w:hAnsi="Times New Roman" w:cs="Times New Roman"/>
          <w:sz w:val="28"/>
          <w:szCs w:val="28"/>
        </w:rPr>
        <w:t xml:space="preserve">автохтонную </w:t>
      </w:r>
      <w:proofErr w:type="spellStart"/>
      <w:r w:rsidR="00820AC4" w:rsidRPr="001C2D8D">
        <w:rPr>
          <w:rFonts w:ascii="Times New Roman" w:hAnsi="Times New Roman" w:cs="Times New Roman"/>
          <w:sz w:val="28"/>
          <w:szCs w:val="28"/>
        </w:rPr>
        <w:t>двн</w:t>
      </w:r>
      <w:proofErr w:type="spellEnd"/>
      <w:r w:rsidR="00820AC4" w:rsidRPr="001C2D8D">
        <w:rPr>
          <w:rFonts w:ascii="Times New Roman" w:hAnsi="Times New Roman" w:cs="Times New Roman"/>
          <w:sz w:val="28"/>
          <w:szCs w:val="28"/>
        </w:rPr>
        <w:t xml:space="preserve">. </w:t>
      </w:r>
      <w:r w:rsidR="002246E5" w:rsidRPr="001C2D8D">
        <w:rPr>
          <w:rFonts w:ascii="Times New Roman" w:hAnsi="Times New Roman" w:cs="Times New Roman"/>
          <w:sz w:val="28"/>
          <w:szCs w:val="28"/>
        </w:rPr>
        <w:t xml:space="preserve">форму </w:t>
      </w:r>
      <w:proofErr w:type="spellStart"/>
      <w:r w:rsidR="002246E5" w:rsidRPr="001C2D8D">
        <w:rPr>
          <w:rFonts w:ascii="Times New Roman" w:hAnsi="Times New Roman" w:cs="Times New Roman"/>
          <w:sz w:val="28"/>
          <w:szCs w:val="28"/>
          <w:lang w:val="en-US"/>
        </w:rPr>
        <w:t>Uuirziburg</w:t>
      </w:r>
      <w:proofErr w:type="spellEnd"/>
      <w:r w:rsidR="00867CF5" w:rsidRPr="001C2D8D">
        <w:rPr>
          <w:rFonts w:ascii="Times New Roman" w:hAnsi="Times New Roman" w:cs="Times New Roman"/>
          <w:sz w:val="28"/>
          <w:szCs w:val="28"/>
        </w:rPr>
        <w:t>, датируемую</w:t>
      </w:r>
      <w:r w:rsidR="009D2DD2" w:rsidRPr="001C2D8D">
        <w:rPr>
          <w:rFonts w:ascii="Times New Roman" w:hAnsi="Times New Roman" w:cs="Times New Roman"/>
          <w:sz w:val="28"/>
          <w:szCs w:val="28"/>
        </w:rPr>
        <w:t xml:space="preserve"> начал</w:t>
      </w:r>
      <w:r w:rsidR="00867CF5" w:rsidRPr="001C2D8D">
        <w:rPr>
          <w:rFonts w:ascii="Times New Roman" w:hAnsi="Times New Roman" w:cs="Times New Roman"/>
          <w:sz w:val="28"/>
          <w:szCs w:val="28"/>
        </w:rPr>
        <w:t xml:space="preserve">ом </w:t>
      </w:r>
      <w:r w:rsidR="009D2DD2" w:rsidRPr="001C2D8D">
        <w:rPr>
          <w:rFonts w:ascii="Times New Roman" w:hAnsi="Times New Roman" w:cs="Times New Roman"/>
          <w:sz w:val="28"/>
          <w:szCs w:val="28"/>
        </w:rPr>
        <w:t>8 века</w:t>
      </w:r>
      <w:r w:rsidR="002246E5" w:rsidRPr="001C2D8D">
        <w:rPr>
          <w:rFonts w:ascii="Times New Roman" w:hAnsi="Times New Roman" w:cs="Times New Roman"/>
          <w:sz w:val="28"/>
          <w:szCs w:val="28"/>
        </w:rPr>
        <w:t xml:space="preserve">, </w:t>
      </w:r>
      <w:r w:rsidR="00FA52F2" w:rsidRPr="001C2D8D">
        <w:rPr>
          <w:rFonts w:ascii="Times New Roman" w:hAnsi="Times New Roman" w:cs="Times New Roman"/>
          <w:sz w:val="28"/>
          <w:szCs w:val="28"/>
        </w:rPr>
        <w:t>бли</w:t>
      </w:r>
      <w:r w:rsidR="00B10B00" w:rsidRPr="001C2D8D">
        <w:rPr>
          <w:rFonts w:ascii="Times New Roman" w:hAnsi="Times New Roman" w:cs="Times New Roman"/>
          <w:sz w:val="28"/>
          <w:szCs w:val="28"/>
        </w:rPr>
        <w:t>зкую</w:t>
      </w:r>
      <w:r w:rsidR="00FA52F2" w:rsidRPr="001C2D8D">
        <w:rPr>
          <w:rFonts w:ascii="Times New Roman" w:hAnsi="Times New Roman" w:cs="Times New Roman"/>
          <w:sz w:val="28"/>
          <w:szCs w:val="28"/>
        </w:rPr>
        <w:t xml:space="preserve"> </w:t>
      </w:r>
      <w:r w:rsidR="009D2DD2" w:rsidRPr="001C2D8D">
        <w:rPr>
          <w:rFonts w:ascii="Times New Roman" w:hAnsi="Times New Roman" w:cs="Times New Roman"/>
          <w:sz w:val="28"/>
          <w:szCs w:val="28"/>
        </w:rPr>
        <w:t xml:space="preserve">к </w:t>
      </w:r>
      <w:r w:rsidR="002246E5" w:rsidRPr="001C2D8D">
        <w:rPr>
          <w:rFonts w:ascii="Times New Roman" w:hAnsi="Times New Roman" w:cs="Times New Roman"/>
          <w:sz w:val="28"/>
          <w:szCs w:val="28"/>
        </w:rPr>
        <w:t xml:space="preserve">названию </w:t>
      </w:r>
      <w:r w:rsidR="00FA52F2" w:rsidRPr="001C2D8D">
        <w:rPr>
          <w:rFonts w:ascii="Times New Roman" w:hAnsi="Times New Roman" w:cs="Times New Roman"/>
          <w:sz w:val="28"/>
          <w:szCs w:val="28"/>
        </w:rPr>
        <w:t>герцогско</w:t>
      </w:r>
      <w:r w:rsidR="002246E5" w:rsidRPr="001C2D8D">
        <w:rPr>
          <w:rFonts w:ascii="Times New Roman" w:hAnsi="Times New Roman" w:cs="Times New Roman"/>
          <w:sz w:val="28"/>
          <w:szCs w:val="28"/>
        </w:rPr>
        <w:t>го бурга</w:t>
      </w:r>
      <w:r w:rsidR="007B6086" w:rsidRPr="001C2D8D">
        <w:rPr>
          <w:rFonts w:ascii="Times New Roman" w:hAnsi="Times New Roman" w:cs="Times New Roman"/>
          <w:sz w:val="28"/>
          <w:szCs w:val="28"/>
        </w:rPr>
        <w:t xml:space="preserve"> </w:t>
      </w:r>
      <w:r w:rsidR="00682767" w:rsidRPr="001C2D8D">
        <w:rPr>
          <w:rFonts w:ascii="Times New Roman" w:hAnsi="Times New Roman" w:cs="Times New Roman"/>
          <w:sz w:val="28"/>
          <w:szCs w:val="28"/>
        </w:rPr>
        <w:t>-</w:t>
      </w:r>
      <w:r w:rsidR="005102A5">
        <w:rPr>
          <w:rFonts w:ascii="Times New Roman" w:hAnsi="Times New Roman" w:cs="Times New Roman"/>
          <w:sz w:val="28"/>
          <w:szCs w:val="28"/>
        </w:rPr>
        <w:t xml:space="preserve"> </w:t>
      </w:r>
      <w:r w:rsidR="00682767" w:rsidRPr="001C2D8D">
        <w:rPr>
          <w:rFonts w:ascii="Times New Roman" w:hAnsi="Times New Roman" w:cs="Times New Roman"/>
          <w:sz w:val="28"/>
          <w:szCs w:val="28"/>
        </w:rPr>
        <w:t>резиденции</w:t>
      </w:r>
      <w:r w:rsidR="002246E5" w:rsidRPr="001C2D8D">
        <w:rPr>
          <w:rFonts w:ascii="Times New Roman" w:hAnsi="Times New Roman" w:cs="Times New Roman"/>
          <w:sz w:val="28"/>
          <w:szCs w:val="28"/>
        </w:rPr>
        <w:t xml:space="preserve"> </w:t>
      </w:r>
      <w:proofErr w:type="spellStart"/>
      <w:r w:rsidR="002246E5" w:rsidRPr="001C2D8D">
        <w:rPr>
          <w:rFonts w:ascii="Times New Roman" w:hAnsi="Times New Roman" w:cs="Times New Roman"/>
          <w:sz w:val="28"/>
          <w:szCs w:val="28"/>
        </w:rPr>
        <w:t>Хетанидов</w:t>
      </w:r>
      <w:proofErr w:type="spellEnd"/>
      <w:r w:rsidR="00682767" w:rsidRPr="001C2D8D">
        <w:rPr>
          <w:rFonts w:ascii="Times New Roman" w:hAnsi="Times New Roman" w:cs="Times New Roman"/>
          <w:sz w:val="28"/>
          <w:szCs w:val="28"/>
        </w:rPr>
        <w:t xml:space="preserve"> (с 650 г</w:t>
      </w:r>
      <w:r w:rsidR="007C150C">
        <w:rPr>
          <w:rFonts w:ascii="Times New Roman" w:hAnsi="Times New Roman" w:cs="Times New Roman"/>
          <w:sz w:val="28"/>
          <w:szCs w:val="28"/>
        </w:rPr>
        <w:t>ода</w:t>
      </w:r>
      <w:r w:rsidR="00682767" w:rsidRPr="001C2D8D">
        <w:rPr>
          <w:rFonts w:ascii="Times New Roman" w:hAnsi="Times New Roman" w:cs="Times New Roman"/>
          <w:sz w:val="28"/>
          <w:szCs w:val="28"/>
        </w:rPr>
        <w:t>) на горе Мариенберг</w:t>
      </w:r>
      <w:r w:rsidR="002246E5" w:rsidRPr="001C2D8D">
        <w:rPr>
          <w:rFonts w:ascii="Times New Roman" w:hAnsi="Times New Roman" w:cs="Times New Roman"/>
          <w:sz w:val="28"/>
          <w:szCs w:val="28"/>
        </w:rPr>
        <w:t>,</w:t>
      </w:r>
      <w:r w:rsidR="005E6320" w:rsidRPr="001C2D8D">
        <w:rPr>
          <w:rFonts w:ascii="Times New Roman" w:hAnsi="Times New Roman" w:cs="Times New Roman"/>
          <w:sz w:val="28"/>
          <w:szCs w:val="28"/>
        </w:rPr>
        <w:t xml:space="preserve"> </w:t>
      </w:r>
      <w:r w:rsidR="002246E5" w:rsidRPr="001C2D8D">
        <w:rPr>
          <w:rFonts w:ascii="Times New Roman" w:hAnsi="Times New Roman" w:cs="Times New Roman"/>
          <w:sz w:val="28"/>
          <w:szCs w:val="28"/>
        </w:rPr>
        <w:t xml:space="preserve">впервые </w:t>
      </w:r>
      <w:r w:rsidR="005E6320" w:rsidRPr="001C2D8D">
        <w:rPr>
          <w:rFonts w:ascii="Times New Roman" w:hAnsi="Times New Roman" w:cs="Times New Roman"/>
          <w:sz w:val="28"/>
          <w:szCs w:val="28"/>
        </w:rPr>
        <w:t>упомянут</w:t>
      </w:r>
      <w:r w:rsidR="00DE69F1" w:rsidRPr="001C2D8D">
        <w:rPr>
          <w:rFonts w:ascii="Times New Roman" w:hAnsi="Times New Roman" w:cs="Times New Roman"/>
          <w:sz w:val="28"/>
          <w:szCs w:val="28"/>
        </w:rPr>
        <w:t>ую</w:t>
      </w:r>
      <w:r w:rsidR="005E6320" w:rsidRPr="001C2D8D">
        <w:rPr>
          <w:rFonts w:ascii="Times New Roman" w:hAnsi="Times New Roman" w:cs="Times New Roman"/>
          <w:sz w:val="28"/>
          <w:szCs w:val="28"/>
        </w:rPr>
        <w:t xml:space="preserve"> в латинских документах как крепость </w:t>
      </w:r>
      <w:r w:rsidR="005E6320" w:rsidRPr="001C2D8D">
        <w:rPr>
          <w:rFonts w:ascii="Times New Roman" w:hAnsi="Times New Roman" w:cs="Times New Roman"/>
          <w:sz w:val="28"/>
          <w:szCs w:val="28"/>
          <w:lang w:val="en-US"/>
        </w:rPr>
        <w:t>castellum</w:t>
      </w:r>
      <w:r w:rsidR="005E6320" w:rsidRPr="001C2D8D">
        <w:rPr>
          <w:rFonts w:ascii="Times New Roman" w:hAnsi="Times New Roman" w:cs="Times New Roman"/>
          <w:sz w:val="28"/>
          <w:szCs w:val="28"/>
        </w:rPr>
        <w:t xml:space="preserve"> </w:t>
      </w:r>
      <w:proofErr w:type="spellStart"/>
      <w:r w:rsidR="005E6320" w:rsidRPr="001C2D8D">
        <w:rPr>
          <w:rFonts w:ascii="Times New Roman" w:hAnsi="Times New Roman" w:cs="Times New Roman"/>
          <w:sz w:val="28"/>
          <w:szCs w:val="28"/>
          <w:lang w:val="en-US"/>
        </w:rPr>
        <w:t>Wirciburg</w:t>
      </w:r>
      <w:proofErr w:type="spellEnd"/>
      <w:r w:rsidR="005E6320" w:rsidRPr="001C2D8D">
        <w:rPr>
          <w:rFonts w:ascii="Times New Roman" w:hAnsi="Times New Roman" w:cs="Times New Roman"/>
          <w:sz w:val="28"/>
          <w:szCs w:val="28"/>
        </w:rPr>
        <w:t xml:space="preserve"> (704 год)</w:t>
      </w:r>
      <w:r w:rsidR="00682767" w:rsidRPr="001C2D8D">
        <w:rPr>
          <w:rFonts w:ascii="Times New Roman" w:hAnsi="Times New Roman" w:cs="Times New Roman"/>
          <w:sz w:val="28"/>
          <w:szCs w:val="28"/>
        </w:rPr>
        <w:t xml:space="preserve">, также </w:t>
      </w:r>
      <w:r w:rsidR="000F0DCA" w:rsidRPr="001C2D8D">
        <w:rPr>
          <w:rFonts w:ascii="Times New Roman" w:hAnsi="Times New Roman" w:cs="Times New Roman"/>
          <w:sz w:val="28"/>
          <w:szCs w:val="28"/>
        </w:rPr>
        <w:t xml:space="preserve">как </w:t>
      </w:r>
      <w:proofErr w:type="spellStart"/>
      <w:r w:rsidR="00682767" w:rsidRPr="001C2D8D">
        <w:rPr>
          <w:rFonts w:ascii="Times New Roman" w:hAnsi="Times New Roman" w:cs="Times New Roman"/>
          <w:sz w:val="28"/>
          <w:szCs w:val="28"/>
          <w:lang w:val="de-DE"/>
        </w:rPr>
        <w:t>virteburh</w:t>
      </w:r>
      <w:proofErr w:type="spellEnd"/>
      <w:r w:rsidR="00682767" w:rsidRPr="001C2D8D">
        <w:rPr>
          <w:rFonts w:ascii="Times New Roman" w:hAnsi="Times New Roman" w:cs="Times New Roman"/>
          <w:sz w:val="28"/>
          <w:szCs w:val="28"/>
        </w:rPr>
        <w:t>; в грамоте об основании епископства (742 г</w:t>
      </w:r>
      <w:r w:rsidR="007C150C">
        <w:rPr>
          <w:rFonts w:ascii="Times New Roman" w:hAnsi="Times New Roman" w:cs="Times New Roman"/>
          <w:sz w:val="28"/>
          <w:szCs w:val="28"/>
        </w:rPr>
        <w:t>од</w:t>
      </w:r>
      <w:r w:rsidR="00682767" w:rsidRPr="001C2D8D">
        <w:rPr>
          <w:rFonts w:ascii="Times New Roman" w:hAnsi="Times New Roman" w:cs="Times New Roman"/>
          <w:sz w:val="28"/>
          <w:szCs w:val="28"/>
        </w:rPr>
        <w:t xml:space="preserve">) как </w:t>
      </w:r>
      <w:proofErr w:type="spellStart"/>
      <w:r w:rsidR="00682767" w:rsidRPr="001C2D8D">
        <w:rPr>
          <w:rFonts w:ascii="Times New Roman" w:hAnsi="Times New Roman" w:cs="Times New Roman"/>
          <w:color w:val="000000"/>
          <w:sz w:val="28"/>
          <w:szCs w:val="28"/>
          <w:shd w:val="clear" w:color="auto" w:fill="FFFFFF"/>
        </w:rPr>
        <w:t>Wirzaburg</w:t>
      </w:r>
      <w:proofErr w:type="spellEnd"/>
      <w:r w:rsidR="00682767" w:rsidRPr="001C2D8D">
        <w:rPr>
          <w:rFonts w:ascii="Times New Roman" w:hAnsi="Times New Roman" w:cs="Times New Roman"/>
          <w:sz w:val="28"/>
          <w:szCs w:val="28"/>
        </w:rPr>
        <w:t xml:space="preserve">; в житии Св. Киллиана как </w:t>
      </w:r>
      <w:proofErr w:type="spellStart"/>
      <w:r w:rsidR="00682767" w:rsidRPr="001C2D8D">
        <w:rPr>
          <w:rFonts w:ascii="Times New Roman" w:hAnsi="Times New Roman" w:cs="Times New Roman"/>
          <w:color w:val="000000"/>
          <w:sz w:val="28"/>
          <w:szCs w:val="28"/>
          <w:shd w:val="clear" w:color="auto" w:fill="FFFFFF"/>
        </w:rPr>
        <w:t>Wirciburc</w:t>
      </w:r>
      <w:proofErr w:type="spellEnd"/>
      <w:r w:rsidR="00F14252" w:rsidRPr="001C2D8D">
        <w:rPr>
          <w:rFonts w:ascii="Times New Roman" w:hAnsi="Times New Roman" w:cs="Times New Roman"/>
          <w:color w:val="000000"/>
          <w:sz w:val="28"/>
          <w:szCs w:val="28"/>
          <w:shd w:val="clear" w:color="auto" w:fill="FFFFFF"/>
        </w:rPr>
        <w:t xml:space="preserve"> / </w:t>
      </w:r>
      <w:proofErr w:type="spellStart"/>
      <w:r w:rsidR="00F14252" w:rsidRPr="001C2D8D">
        <w:rPr>
          <w:rFonts w:ascii="Times New Roman" w:hAnsi="Times New Roman" w:cs="Times New Roman"/>
          <w:color w:val="202122"/>
          <w:sz w:val="28"/>
          <w:szCs w:val="28"/>
          <w:shd w:val="clear" w:color="auto" w:fill="FFFFFF"/>
        </w:rPr>
        <w:t>Wirziburg</w:t>
      </w:r>
      <w:proofErr w:type="spellEnd"/>
      <w:r w:rsidR="009D2DD2" w:rsidRPr="001C2D8D">
        <w:rPr>
          <w:rFonts w:ascii="Times New Roman" w:hAnsi="Times New Roman" w:cs="Times New Roman"/>
          <w:color w:val="000000"/>
          <w:sz w:val="28"/>
          <w:szCs w:val="28"/>
          <w:shd w:val="clear" w:color="auto" w:fill="FFFFFF"/>
        </w:rPr>
        <w:t xml:space="preserve"> (</w:t>
      </w:r>
      <w:r w:rsidR="00F14252" w:rsidRPr="001C2D8D">
        <w:rPr>
          <w:rFonts w:ascii="Times New Roman" w:hAnsi="Times New Roman" w:cs="Times New Roman"/>
          <w:color w:val="000000"/>
          <w:sz w:val="28"/>
          <w:szCs w:val="28"/>
          <w:shd w:val="clear" w:color="auto" w:fill="FFFFFF"/>
        </w:rPr>
        <w:t>середина 9</w:t>
      </w:r>
      <w:r w:rsidR="009D2DD2" w:rsidRPr="001C2D8D">
        <w:rPr>
          <w:rFonts w:ascii="Times New Roman" w:hAnsi="Times New Roman" w:cs="Times New Roman"/>
          <w:color w:val="000000"/>
          <w:sz w:val="28"/>
          <w:szCs w:val="28"/>
          <w:shd w:val="clear" w:color="auto" w:fill="FFFFFF"/>
        </w:rPr>
        <w:t xml:space="preserve"> в</w:t>
      </w:r>
      <w:r w:rsidR="007C150C">
        <w:rPr>
          <w:rFonts w:ascii="Times New Roman" w:hAnsi="Times New Roman" w:cs="Times New Roman"/>
          <w:color w:val="000000"/>
          <w:sz w:val="28"/>
          <w:szCs w:val="28"/>
          <w:shd w:val="clear" w:color="auto" w:fill="FFFFFF"/>
        </w:rPr>
        <w:t>ека</w:t>
      </w:r>
      <w:r w:rsidR="009D2DD2" w:rsidRPr="001C2D8D">
        <w:rPr>
          <w:rFonts w:ascii="Times New Roman" w:hAnsi="Times New Roman" w:cs="Times New Roman"/>
          <w:color w:val="000000"/>
          <w:sz w:val="28"/>
          <w:szCs w:val="28"/>
          <w:shd w:val="clear" w:color="auto" w:fill="FFFFFF"/>
        </w:rPr>
        <w:t>)</w:t>
      </w:r>
      <w:r w:rsidR="005102A5">
        <w:rPr>
          <w:rFonts w:ascii="Times New Roman" w:hAnsi="Times New Roman" w:cs="Times New Roman"/>
          <w:color w:val="000000"/>
          <w:sz w:val="28"/>
          <w:szCs w:val="28"/>
          <w:shd w:val="clear" w:color="auto" w:fill="FFFFFF"/>
        </w:rPr>
        <w:t xml:space="preserve"> </w:t>
      </w:r>
      <w:r w:rsidR="005102A5" w:rsidRPr="00A87000">
        <w:rPr>
          <w:rFonts w:ascii="Times New Roman" w:hAnsi="Times New Roman" w:cs="Times New Roman"/>
          <w:color w:val="000000"/>
          <w:sz w:val="28"/>
          <w:szCs w:val="28"/>
          <w:shd w:val="clear" w:color="auto" w:fill="FFFFFF"/>
        </w:rPr>
        <w:t>(</w:t>
      </w:r>
      <w:r w:rsidR="005102A5">
        <w:rPr>
          <w:rFonts w:ascii="Times New Roman" w:hAnsi="Times New Roman" w:cs="Times New Roman"/>
          <w:color w:val="000000"/>
          <w:sz w:val="28"/>
          <w:szCs w:val="28"/>
          <w:shd w:val="clear" w:color="auto" w:fill="FFFFFF"/>
          <w:lang w:val="en-US"/>
        </w:rPr>
        <w:t>W</w:t>
      </w:r>
      <w:r w:rsidR="005102A5" w:rsidRPr="00A87000">
        <w:rPr>
          <w:rFonts w:ascii="Times New Roman" w:hAnsi="Times New Roman" w:cs="Times New Roman"/>
          <w:color w:val="000000"/>
          <w:sz w:val="28"/>
          <w:szCs w:val="28"/>
          <w:shd w:val="clear" w:color="auto" w:fill="FFFFFF"/>
        </w:rPr>
        <w:t>ü</w:t>
      </w:r>
      <w:proofErr w:type="spellStart"/>
      <w:r w:rsidR="005102A5">
        <w:rPr>
          <w:rFonts w:ascii="Times New Roman" w:hAnsi="Times New Roman" w:cs="Times New Roman"/>
          <w:color w:val="000000"/>
          <w:sz w:val="28"/>
          <w:szCs w:val="28"/>
          <w:shd w:val="clear" w:color="auto" w:fill="FFFFFF"/>
          <w:lang w:val="en-US"/>
        </w:rPr>
        <w:t>rzburgWiki</w:t>
      </w:r>
      <w:proofErr w:type="spellEnd"/>
      <w:r w:rsidR="005102A5" w:rsidRPr="00A87000">
        <w:rPr>
          <w:rFonts w:ascii="Times New Roman" w:hAnsi="Times New Roman" w:cs="Times New Roman"/>
          <w:color w:val="000000"/>
          <w:sz w:val="28"/>
          <w:szCs w:val="28"/>
          <w:shd w:val="clear" w:color="auto" w:fill="FFFFFF"/>
        </w:rPr>
        <w:t>)</w:t>
      </w:r>
      <w:r w:rsidR="009D2DD2" w:rsidRPr="001C2D8D">
        <w:rPr>
          <w:rFonts w:ascii="Times New Roman" w:hAnsi="Times New Roman" w:cs="Times New Roman"/>
          <w:color w:val="000000"/>
          <w:sz w:val="28"/>
          <w:szCs w:val="28"/>
          <w:shd w:val="clear" w:color="auto" w:fill="FFFFFF"/>
        </w:rPr>
        <w:t>.</w:t>
      </w:r>
    </w:p>
    <w:p w14:paraId="04758729" w14:textId="65F8602E" w:rsidR="00A87000" w:rsidRDefault="008D332E" w:rsidP="001C2D8D">
      <w:pPr>
        <w:spacing w:line="360" w:lineRule="auto"/>
        <w:ind w:firstLine="709"/>
        <w:jc w:val="both"/>
        <w:rPr>
          <w:rFonts w:ascii="Times New Roman" w:eastAsia="Times New Roman" w:hAnsi="Times New Roman" w:cs="Times New Roman"/>
          <w:color w:val="333333"/>
          <w:sz w:val="28"/>
          <w:szCs w:val="28"/>
          <w:lang w:eastAsia="ru-RU"/>
        </w:rPr>
      </w:pPr>
      <w:r w:rsidRPr="001C2D8D">
        <w:rPr>
          <w:rFonts w:ascii="Times New Roman" w:eastAsia="Times New Roman" w:hAnsi="Times New Roman" w:cs="Times New Roman"/>
          <w:color w:val="333333"/>
          <w:sz w:val="28"/>
          <w:szCs w:val="28"/>
          <w:lang w:eastAsia="ru-RU"/>
        </w:rPr>
        <w:t xml:space="preserve">Примечательно первое упоминание в </w:t>
      </w:r>
      <w:r w:rsidRPr="001C2D8D">
        <w:rPr>
          <w:rFonts w:ascii="Times New Roman" w:eastAsia="Times New Roman" w:hAnsi="Times New Roman" w:cs="Times New Roman"/>
          <w:color w:val="333333"/>
          <w:sz w:val="28"/>
          <w:szCs w:val="28"/>
          <w:lang w:val="de-DE" w:eastAsia="ru-RU"/>
        </w:rPr>
        <w:t>WM</w:t>
      </w:r>
      <w:r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val="de-DE" w:eastAsia="ru-RU"/>
        </w:rPr>
        <w:t>II</w:t>
      </w:r>
      <w:r w:rsidRPr="001C2D8D">
        <w:rPr>
          <w:rFonts w:ascii="Times New Roman" w:eastAsia="Times New Roman" w:hAnsi="Times New Roman" w:cs="Times New Roman"/>
          <w:color w:val="333333"/>
          <w:sz w:val="28"/>
          <w:szCs w:val="28"/>
          <w:lang w:eastAsia="ru-RU"/>
        </w:rPr>
        <w:t xml:space="preserve"> отсутствующего в </w:t>
      </w:r>
      <w:r w:rsidRPr="001C2D8D">
        <w:rPr>
          <w:rFonts w:ascii="Times New Roman" w:eastAsia="Times New Roman" w:hAnsi="Times New Roman" w:cs="Times New Roman"/>
          <w:color w:val="333333"/>
          <w:sz w:val="28"/>
          <w:szCs w:val="28"/>
          <w:lang w:val="en-US" w:eastAsia="ru-RU"/>
        </w:rPr>
        <w:t>WM</w:t>
      </w:r>
      <w:r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val="en-US" w:eastAsia="ru-RU"/>
        </w:rPr>
        <w:t>I</w:t>
      </w:r>
      <w:r w:rsidRPr="001C2D8D">
        <w:rPr>
          <w:rFonts w:ascii="Times New Roman" w:eastAsia="Times New Roman" w:hAnsi="Times New Roman" w:cs="Times New Roman"/>
          <w:color w:val="333333"/>
          <w:sz w:val="28"/>
          <w:szCs w:val="28"/>
          <w:lang w:eastAsia="ru-RU"/>
        </w:rPr>
        <w:t xml:space="preserve"> ойконима </w:t>
      </w:r>
      <w:r w:rsidRPr="001C2D8D">
        <w:rPr>
          <w:rFonts w:ascii="Times New Roman" w:eastAsia="Times New Roman" w:hAnsi="Times New Roman" w:cs="Times New Roman"/>
          <w:color w:val="333333"/>
          <w:sz w:val="28"/>
          <w:szCs w:val="28"/>
          <w:lang w:val="de-DE" w:eastAsia="ru-RU"/>
        </w:rPr>
        <w:t>Heidingsfeld</w:t>
      </w:r>
      <w:r w:rsidR="00A87000">
        <w:rPr>
          <w:rFonts w:ascii="Times New Roman" w:eastAsia="Times New Roman" w:hAnsi="Times New Roman" w:cs="Times New Roman"/>
          <w:color w:val="333333"/>
          <w:sz w:val="28"/>
          <w:szCs w:val="28"/>
          <w:lang w:eastAsia="ru-RU"/>
        </w:rPr>
        <w:t xml:space="preserve">: </w:t>
      </w:r>
      <w:proofErr w:type="spellStart"/>
      <w:r w:rsidRPr="007C150C">
        <w:rPr>
          <w:rFonts w:ascii="Times New Roman" w:eastAsia="Times New Roman" w:hAnsi="Times New Roman" w:cs="Times New Roman"/>
          <w:i/>
          <w:iCs/>
          <w:color w:val="333333"/>
          <w:sz w:val="28"/>
          <w:szCs w:val="28"/>
          <w:lang w:val="de-DE" w:eastAsia="ru-RU"/>
        </w:rPr>
        <w:t>oba</w:t>
      </w:r>
      <w:proofErr w:type="spellEnd"/>
      <w:r w:rsidRPr="007C150C">
        <w:rPr>
          <w:rFonts w:ascii="Times New Roman" w:eastAsia="Times New Roman" w:hAnsi="Times New Roman" w:cs="Times New Roman"/>
          <w:i/>
          <w:iCs/>
          <w:color w:val="333333"/>
          <w:sz w:val="28"/>
          <w:szCs w:val="28"/>
          <w:lang w:eastAsia="ru-RU"/>
        </w:rPr>
        <w:t xml:space="preserve"> </w:t>
      </w:r>
      <w:proofErr w:type="spellStart"/>
      <w:r w:rsidRPr="007C150C">
        <w:rPr>
          <w:rFonts w:ascii="Times New Roman" w:eastAsia="Times New Roman" w:hAnsi="Times New Roman" w:cs="Times New Roman"/>
          <w:i/>
          <w:iCs/>
          <w:color w:val="333333"/>
          <w:sz w:val="28"/>
          <w:szCs w:val="28"/>
          <w:lang w:val="en-US" w:eastAsia="ru-RU"/>
        </w:rPr>
        <w:t>Heitingesveld</w:t>
      </w:r>
      <w:proofErr w:type="spellEnd"/>
      <w:r w:rsidRPr="007C150C">
        <w:rPr>
          <w:rFonts w:ascii="Times New Roman" w:eastAsia="Times New Roman" w:hAnsi="Times New Roman" w:cs="Times New Roman"/>
          <w:i/>
          <w:iCs/>
          <w:color w:val="333333"/>
          <w:sz w:val="28"/>
          <w:szCs w:val="28"/>
          <w:lang w:eastAsia="ru-RU"/>
        </w:rPr>
        <w:t xml:space="preserve"> </w:t>
      </w:r>
      <w:r w:rsidRPr="007C150C">
        <w:rPr>
          <w:rFonts w:ascii="Times New Roman" w:eastAsia="Times New Roman" w:hAnsi="Times New Roman" w:cs="Times New Roman"/>
          <w:i/>
          <w:iCs/>
          <w:color w:val="333333"/>
          <w:sz w:val="28"/>
          <w:szCs w:val="28"/>
          <w:lang w:val="en-US" w:eastAsia="ru-RU"/>
        </w:rPr>
        <w:t>in</w:t>
      </w:r>
      <w:r w:rsidRPr="007C150C">
        <w:rPr>
          <w:rFonts w:ascii="Times New Roman" w:eastAsia="Times New Roman" w:hAnsi="Times New Roman" w:cs="Times New Roman"/>
          <w:i/>
          <w:iCs/>
          <w:color w:val="333333"/>
          <w:sz w:val="28"/>
          <w:szCs w:val="28"/>
          <w:lang w:eastAsia="ru-RU"/>
        </w:rPr>
        <w:t xml:space="preserve"> </w:t>
      </w:r>
      <w:proofErr w:type="spellStart"/>
      <w:r w:rsidRPr="007C150C">
        <w:rPr>
          <w:rFonts w:ascii="Times New Roman" w:eastAsia="Times New Roman" w:hAnsi="Times New Roman" w:cs="Times New Roman"/>
          <w:i/>
          <w:iCs/>
          <w:color w:val="333333"/>
          <w:sz w:val="28"/>
          <w:szCs w:val="28"/>
          <w:lang w:val="en-US" w:eastAsia="ru-RU"/>
        </w:rPr>
        <w:t>mitta</w:t>
      </w:r>
      <w:r w:rsidR="00C76B92" w:rsidRPr="007C150C">
        <w:rPr>
          <w:rFonts w:ascii="Times New Roman" w:eastAsia="Times New Roman" w:hAnsi="Times New Roman" w:cs="Times New Roman"/>
          <w:i/>
          <w:iCs/>
          <w:color w:val="333333"/>
          <w:sz w:val="28"/>
          <w:szCs w:val="28"/>
          <w:lang w:val="en-US" w:eastAsia="ru-RU"/>
        </w:rPr>
        <w:t>n</w:t>
      </w:r>
      <w:proofErr w:type="spellEnd"/>
      <w:r w:rsidRPr="007C150C">
        <w:rPr>
          <w:rFonts w:ascii="Times New Roman" w:eastAsia="Times New Roman" w:hAnsi="Times New Roman" w:cs="Times New Roman"/>
          <w:i/>
          <w:iCs/>
          <w:color w:val="333333"/>
          <w:sz w:val="28"/>
          <w:szCs w:val="28"/>
          <w:lang w:eastAsia="ru-RU"/>
        </w:rPr>
        <w:t xml:space="preserve"> </w:t>
      </w:r>
      <w:proofErr w:type="spellStart"/>
      <w:r w:rsidRPr="007C150C">
        <w:rPr>
          <w:rFonts w:ascii="Times New Roman" w:eastAsia="Times New Roman" w:hAnsi="Times New Roman" w:cs="Times New Roman"/>
          <w:i/>
          <w:iCs/>
          <w:color w:val="333333"/>
          <w:sz w:val="28"/>
          <w:szCs w:val="28"/>
          <w:lang w:val="en-US" w:eastAsia="ru-RU"/>
        </w:rPr>
        <w:t>Moi</w:t>
      </w:r>
      <w:r w:rsidR="00C76B92" w:rsidRPr="007C150C">
        <w:rPr>
          <w:rFonts w:ascii="Times New Roman" w:eastAsia="Times New Roman" w:hAnsi="Times New Roman" w:cs="Times New Roman"/>
          <w:i/>
          <w:iCs/>
          <w:color w:val="333333"/>
          <w:sz w:val="28"/>
          <w:szCs w:val="28"/>
          <w:lang w:val="en-US" w:eastAsia="ru-RU"/>
        </w:rPr>
        <w:t>n</w:t>
      </w:r>
      <w:proofErr w:type="spellEnd"/>
      <w:r w:rsidRPr="001C2D8D">
        <w:rPr>
          <w:rFonts w:ascii="Times New Roman" w:eastAsia="Times New Roman" w:hAnsi="Times New Roman" w:cs="Times New Roman"/>
          <w:color w:val="333333"/>
          <w:sz w:val="28"/>
          <w:szCs w:val="28"/>
          <w:lang w:eastAsia="ru-RU"/>
        </w:rPr>
        <w:t xml:space="preserve"> «выше </w:t>
      </w:r>
      <w:proofErr w:type="spellStart"/>
      <w:r w:rsidRPr="001C2D8D">
        <w:rPr>
          <w:rFonts w:ascii="Times New Roman" w:eastAsia="Times New Roman" w:hAnsi="Times New Roman" w:cs="Times New Roman"/>
          <w:color w:val="333333"/>
          <w:sz w:val="28"/>
          <w:szCs w:val="28"/>
          <w:lang w:eastAsia="ru-RU"/>
        </w:rPr>
        <w:t>Хайдингсфельда</w:t>
      </w:r>
      <w:proofErr w:type="spellEnd"/>
      <w:r w:rsidRPr="001C2D8D">
        <w:rPr>
          <w:rFonts w:ascii="Times New Roman" w:eastAsia="Times New Roman" w:hAnsi="Times New Roman" w:cs="Times New Roman"/>
          <w:color w:val="333333"/>
          <w:sz w:val="28"/>
          <w:szCs w:val="28"/>
          <w:lang w:eastAsia="ru-RU"/>
        </w:rPr>
        <w:t xml:space="preserve"> посред</w:t>
      </w:r>
      <w:r w:rsidR="000F0DCA" w:rsidRPr="001C2D8D">
        <w:rPr>
          <w:rFonts w:ascii="Times New Roman" w:eastAsia="Times New Roman" w:hAnsi="Times New Roman" w:cs="Times New Roman"/>
          <w:color w:val="333333"/>
          <w:sz w:val="28"/>
          <w:szCs w:val="28"/>
          <w:lang w:eastAsia="ru-RU"/>
        </w:rPr>
        <w:t>ине</w:t>
      </w:r>
      <w:r w:rsidRPr="001C2D8D">
        <w:rPr>
          <w:rFonts w:ascii="Times New Roman" w:eastAsia="Times New Roman" w:hAnsi="Times New Roman" w:cs="Times New Roman"/>
          <w:color w:val="333333"/>
          <w:sz w:val="28"/>
          <w:szCs w:val="28"/>
          <w:lang w:eastAsia="ru-RU"/>
        </w:rPr>
        <w:t xml:space="preserve"> Майн</w:t>
      </w:r>
      <w:r w:rsidR="000F0DCA" w:rsidRPr="001C2D8D">
        <w:rPr>
          <w:rFonts w:ascii="Times New Roman" w:eastAsia="Times New Roman" w:hAnsi="Times New Roman" w:cs="Times New Roman"/>
          <w:color w:val="333333"/>
          <w:sz w:val="28"/>
          <w:szCs w:val="28"/>
          <w:lang w:eastAsia="ru-RU"/>
        </w:rPr>
        <w:t>а</w:t>
      </w:r>
      <w:r w:rsidRPr="001C2D8D">
        <w:rPr>
          <w:rFonts w:ascii="Times New Roman" w:eastAsia="Times New Roman" w:hAnsi="Times New Roman" w:cs="Times New Roman"/>
          <w:color w:val="333333"/>
          <w:sz w:val="28"/>
          <w:szCs w:val="28"/>
          <w:lang w:eastAsia="ru-RU"/>
        </w:rPr>
        <w:t xml:space="preserve">». Эта косвенная квази-позитивная «ассоциация» с упомянутыми </w:t>
      </w:r>
      <w:proofErr w:type="spellStart"/>
      <w:r w:rsidRPr="001C2D8D">
        <w:rPr>
          <w:rFonts w:ascii="Times New Roman" w:eastAsia="Times New Roman" w:hAnsi="Times New Roman" w:cs="Times New Roman"/>
          <w:color w:val="333333"/>
          <w:sz w:val="28"/>
          <w:szCs w:val="28"/>
          <w:lang w:eastAsia="ru-RU"/>
        </w:rPr>
        <w:t>Хетанидами</w:t>
      </w:r>
      <w:proofErr w:type="spellEnd"/>
      <w:r w:rsidRPr="001C2D8D">
        <w:rPr>
          <w:rFonts w:ascii="Times New Roman" w:eastAsia="Times New Roman" w:hAnsi="Times New Roman" w:cs="Times New Roman"/>
          <w:color w:val="333333"/>
          <w:sz w:val="28"/>
          <w:szCs w:val="28"/>
          <w:lang w:eastAsia="ru-RU"/>
        </w:rPr>
        <w:t xml:space="preserve"> этимологизируется как «поле/местность </w:t>
      </w:r>
      <w:proofErr w:type="spellStart"/>
      <w:r w:rsidRPr="001C2D8D">
        <w:rPr>
          <w:rFonts w:ascii="Times New Roman" w:eastAsia="Times New Roman" w:hAnsi="Times New Roman" w:cs="Times New Roman"/>
          <w:color w:val="333333"/>
          <w:sz w:val="28"/>
          <w:szCs w:val="28"/>
          <w:lang w:eastAsia="ru-RU"/>
        </w:rPr>
        <w:t>Хе</w:t>
      </w:r>
      <w:r w:rsidR="00211471" w:rsidRPr="001C2D8D">
        <w:rPr>
          <w:rFonts w:ascii="Times New Roman" w:eastAsia="Times New Roman" w:hAnsi="Times New Roman" w:cs="Times New Roman"/>
          <w:color w:val="333333"/>
          <w:sz w:val="28"/>
          <w:szCs w:val="28"/>
          <w:lang w:eastAsia="ru-RU"/>
        </w:rPr>
        <w:t>т</w:t>
      </w:r>
      <w:r w:rsidRPr="001C2D8D">
        <w:rPr>
          <w:rFonts w:ascii="Times New Roman" w:eastAsia="Times New Roman" w:hAnsi="Times New Roman" w:cs="Times New Roman"/>
          <w:color w:val="333333"/>
          <w:sz w:val="28"/>
          <w:szCs w:val="28"/>
          <w:lang w:eastAsia="ru-RU"/>
        </w:rPr>
        <w:t>ана</w:t>
      </w:r>
      <w:proofErr w:type="spellEnd"/>
      <w:r w:rsidRPr="001C2D8D">
        <w:rPr>
          <w:rFonts w:ascii="Times New Roman" w:eastAsia="Times New Roman" w:hAnsi="Times New Roman" w:cs="Times New Roman"/>
          <w:color w:val="333333"/>
          <w:sz w:val="28"/>
          <w:szCs w:val="28"/>
          <w:lang w:eastAsia="ru-RU"/>
        </w:rPr>
        <w:t xml:space="preserve">», вероятное поселение-владение </w:t>
      </w:r>
      <w:proofErr w:type="spellStart"/>
      <w:r w:rsidRPr="001C2D8D">
        <w:rPr>
          <w:rFonts w:ascii="Times New Roman" w:eastAsia="Times New Roman" w:hAnsi="Times New Roman" w:cs="Times New Roman"/>
          <w:color w:val="333333"/>
          <w:sz w:val="28"/>
          <w:szCs w:val="28"/>
          <w:lang w:eastAsia="ru-RU"/>
        </w:rPr>
        <w:t>Хетана</w:t>
      </w:r>
      <w:proofErr w:type="spellEnd"/>
      <w:r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val="en-US" w:eastAsia="ru-RU"/>
        </w:rPr>
        <w:t>II</w:t>
      </w:r>
      <w:r w:rsidRPr="001C2D8D">
        <w:rPr>
          <w:rFonts w:ascii="Times New Roman" w:eastAsia="Times New Roman" w:hAnsi="Times New Roman" w:cs="Times New Roman"/>
          <w:color w:val="333333"/>
          <w:sz w:val="28"/>
          <w:szCs w:val="28"/>
          <w:lang w:eastAsia="ru-RU"/>
        </w:rPr>
        <w:t xml:space="preserve"> (? - 719)</w:t>
      </w:r>
      <w:r w:rsidR="008A1B74" w:rsidRPr="001C2D8D">
        <w:rPr>
          <w:rFonts w:ascii="Times New Roman" w:eastAsia="Times New Roman" w:hAnsi="Times New Roman" w:cs="Times New Roman"/>
          <w:color w:val="333333"/>
          <w:sz w:val="28"/>
          <w:szCs w:val="28"/>
          <w:lang w:eastAsia="ru-RU"/>
        </w:rPr>
        <w:t xml:space="preserve"> </w:t>
      </w:r>
      <w:r w:rsidR="008A1B74" w:rsidRPr="001C2D8D">
        <w:rPr>
          <w:rStyle w:val="af4"/>
          <w:rFonts w:ascii="Times New Roman" w:eastAsia="Times New Roman" w:hAnsi="Times New Roman" w:cs="Times New Roman"/>
          <w:color w:val="333333"/>
          <w:sz w:val="28"/>
          <w:szCs w:val="28"/>
          <w:lang w:eastAsia="ru-RU"/>
        </w:rPr>
        <w:footnoteReference w:id="2"/>
      </w:r>
      <w:r w:rsidRPr="001C2D8D">
        <w:rPr>
          <w:rFonts w:ascii="Times New Roman" w:eastAsia="Times New Roman" w:hAnsi="Times New Roman" w:cs="Times New Roman"/>
          <w:color w:val="333333"/>
          <w:sz w:val="28"/>
          <w:szCs w:val="28"/>
          <w:lang w:eastAsia="ru-RU"/>
        </w:rPr>
        <w:t xml:space="preserve">, сына герцогской супружеской пары, обвиненной в убийстве Св. </w:t>
      </w:r>
      <w:proofErr w:type="spellStart"/>
      <w:r w:rsidRPr="001C2D8D">
        <w:rPr>
          <w:rFonts w:ascii="Times New Roman" w:eastAsia="Times New Roman" w:hAnsi="Times New Roman" w:cs="Times New Roman"/>
          <w:color w:val="333333"/>
          <w:sz w:val="28"/>
          <w:szCs w:val="28"/>
          <w:lang w:eastAsia="ru-RU"/>
        </w:rPr>
        <w:t>Килиана</w:t>
      </w:r>
      <w:proofErr w:type="spellEnd"/>
      <w:r w:rsidRPr="001C2D8D">
        <w:rPr>
          <w:rFonts w:ascii="Times New Roman" w:eastAsia="Times New Roman" w:hAnsi="Times New Roman" w:cs="Times New Roman"/>
          <w:color w:val="333333"/>
          <w:sz w:val="28"/>
          <w:szCs w:val="28"/>
          <w:lang w:eastAsia="ru-RU"/>
        </w:rPr>
        <w:t>,</w:t>
      </w:r>
      <w:r w:rsidR="00A87000">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eastAsia="ru-RU"/>
        </w:rPr>
        <w:t>последн</w:t>
      </w:r>
      <w:r w:rsidR="00211471" w:rsidRPr="001C2D8D">
        <w:rPr>
          <w:rFonts w:ascii="Times New Roman" w:eastAsia="Times New Roman" w:hAnsi="Times New Roman" w:cs="Times New Roman"/>
          <w:color w:val="333333"/>
          <w:sz w:val="28"/>
          <w:szCs w:val="28"/>
          <w:lang w:eastAsia="ru-RU"/>
        </w:rPr>
        <w:t>его</w:t>
      </w:r>
      <w:r w:rsidRPr="001C2D8D">
        <w:rPr>
          <w:rFonts w:ascii="Times New Roman" w:eastAsia="Times New Roman" w:hAnsi="Times New Roman" w:cs="Times New Roman"/>
          <w:color w:val="333333"/>
          <w:sz w:val="28"/>
          <w:szCs w:val="28"/>
          <w:lang w:eastAsia="ru-RU"/>
        </w:rPr>
        <w:t xml:space="preserve"> в упраздненной Каролингами местной династии. «</w:t>
      </w:r>
      <w:proofErr w:type="spellStart"/>
      <w:r w:rsidRPr="001C2D8D">
        <w:rPr>
          <w:rFonts w:ascii="Times New Roman" w:eastAsia="Times New Roman" w:hAnsi="Times New Roman" w:cs="Times New Roman"/>
          <w:color w:val="333333"/>
          <w:sz w:val="28"/>
          <w:szCs w:val="28"/>
          <w:lang w:eastAsia="ru-RU"/>
        </w:rPr>
        <w:t>Позитивация</w:t>
      </w:r>
      <w:proofErr w:type="spellEnd"/>
      <w:r w:rsidRPr="001C2D8D">
        <w:rPr>
          <w:rFonts w:ascii="Times New Roman" w:eastAsia="Times New Roman" w:hAnsi="Times New Roman" w:cs="Times New Roman"/>
          <w:color w:val="333333"/>
          <w:sz w:val="28"/>
          <w:szCs w:val="28"/>
          <w:lang w:eastAsia="ru-RU"/>
        </w:rPr>
        <w:t xml:space="preserve">» имен </w:t>
      </w:r>
      <w:proofErr w:type="spellStart"/>
      <w:r w:rsidRPr="001C2D8D">
        <w:rPr>
          <w:rFonts w:ascii="Times New Roman" w:eastAsia="Times New Roman" w:hAnsi="Times New Roman" w:cs="Times New Roman"/>
          <w:color w:val="333333"/>
          <w:sz w:val="28"/>
          <w:szCs w:val="28"/>
          <w:lang w:eastAsia="ru-RU"/>
        </w:rPr>
        <w:t>Хетана</w:t>
      </w:r>
      <w:proofErr w:type="spellEnd"/>
      <w:r w:rsidRPr="001C2D8D">
        <w:rPr>
          <w:rFonts w:ascii="Times New Roman" w:eastAsia="Times New Roman" w:hAnsi="Times New Roman" w:cs="Times New Roman"/>
          <w:color w:val="333333"/>
          <w:sz w:val="28"/>
          <w:szCs w:val="28"/>
          <w:lang w:eastAsia="ru-RU"/>
        </w:rPr>
        <w:t>/</w:t>
      </w:r>
      <w:proofErr w:type="spellStart"/>
      <w:r w:rsidRPr="001C2D8D">
        <w:rPr>
          <w:rFonts w:ascii="Times New Roman" w:eastAsia="Times New Roman" w:hAnsi="Times New Roman" w:cs="Times New Roman"/>
          <w:color w:val="333333"/>
          <w:sz w:val="28"/>
          <w:szCs w:val="28"/>
          <w:lang w:eastAsia="ru-RU"/>
        </w:rPr>
        <w:t>Хетанидов</w:t>
      </w:r>
      <w:proofErr w:type="spellEnd"/>
      <w:r w:rsidRPr="001C2D8D">
        <w:rPr>
          <w:rFonts w:ascii="Times New Roman" w:eastAsia="Times New Roman" w:hAnsi="Times New Roman" w:cs="Times New Roman"/>
          <w:color w:val="333333"/>
          <w:sz w:val="28"/>
          <w:szCs w:val="28"/>
          <w:lang w:eastAsia="ru-RU"/>
        </w:rPr>
        <w:t xml:space="preserve"> в местной </w:t>
      </w:r>
      <w:proofErr w:type="spellStart"/>
      <w:r w:rsidRPr="001C2D8D">
        <w:rPr>
          <w:rFonts w:ascii="Times New Roman" w:eastAsia="Times New Roman" w:hAnsi="Times New Roman" w:cs="Times New Roman"/>
          <w:color w:val="333333"/>
          <w:sz w:val="28"/>
          <w:szCs w:val="28"/>
          <w:lang w:eastAsia="ru-RU"/>
        </w:rPr>
        <w:t>лингвокультуре</w:t>
      </w:r>
      <w:proofErr w:type="spellEnd"/>
      <w:r w:rsidRPr="001C2D8D">
        <w:rPr>
          <w:rFonts w:ascii="Times New Roman" w:eastAsia="Times New Roman" w:hAnsi="Times New Roman" w:cs="Times New Roman"/>
          <w:color w:val="333333"/>
          <w:sz w:val="28"/>
          <w:szCs w:val="28"/>
          <w:lang w:eastAsia="ru-RU"/>
        </w:rPr>
        <w:t xml:space="preserve"> связана с культом дочери </w:t>
      </w:r>
      <w:proofErr w:type="spellStart"/>
      <w:r w:rsidRPr="001C2D8D">
        <w:rPr>
          <w:rFonts w:ascii="Times New Roman" w:eastAsia="Times New Roman" w:hAnsi="Times New Roman" w:cs="Times New Roman"/>
          <w:color w:val="333333"/>
          <w:sz w:val="28"/>
          <w:szCs w:val="28"/>
          <w:lang w:eastAsia="ru-RU"/>
        </w:rPr>
        <w:t>Хетана</w:t>
      </w:r>
      <w:proofErr w:type="spellEnd"/>
      <w:r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val="en-US" w:eastAsia="ru-RU"/>
        </w:rPr>
        <w:t>II</w:t>
      </w:r>
      <w:r w:rsidRPr="001C2D8D">
        <w:rPr>
          <w:rFonts w:ascii="Times New Roman" w:eastAsia="Times New Roman" w:hAnsi="Times New Roman" w:cs="Times New Roman"/>
          <w:color w:val="333333"/>
          <w:sz w:val="28"/>
          <w:szCs w:val="28"/>
          <w:lang w:eastAsia="ru-RU"/>
        </w:rPr>
        <w:t xml:space="preserve"> благословенной </w:t>
      </w:r>
      <w:proofErr w:type="spellStart"/>
      <w:r w:rsidRPr="001C2D8D">
        <w:rPr>
          <w:rFonts w:ascii="Times New Roman" w:eastAsia="Times New Roman" w:hAnsi="Times New Roman" w:cs="Times New Roman"/>
          <w:color w:val="333333"/>
          <w:sz w:val="28"/>
          <w:szCs w:val="28"/>
          <w:lang w:eastAsia="ru-RU"/>
        </w:rPr>
        <w:lastRenderedPageBreak/>
        <w:t>Иммины</w:t>
      </w:r>
      <w:proofErr w:type="spellEnd"/>
      <w:r w:rsidRPr="001C2D8D">
        <w:rPr>
          <w:rFonts w:ascii="Times New Roman" w:eastAsia="Times New Roman" w:hAnsi="Times New Roman" w:cs="Times New Roman"/>
          <w:color w:val="333333"/>
          <w:sz w:val="28"/>
          <w:szCs w:val="28"/>
          <w:lang w:eastAsia="ru-RU"/>
        </w:rPr>
        <w:t xml:space="preserve"> (</w:t>
      </w:r>
      <w:proofErr w:type="spellStart"/>
      <w:r w:rsidRPr="001C2D8D">
        <w:rPr>
          <w:rFonts w:ascii="Times New Roman" w:eastAsia="Times New Roman" w:hAnsi="Times New Roman" w:cs="Times New Roman"/>
          <w:color w:val="333333"/>
          <w:sz w:val="28"/>
          <w:szCs w:val="28"/>
          <w:lang w:eastAsia="ru-RU"/>
        </w:rPr>
        <w:t>ок</w:t>
      </w:r>
      <w:proofErr w:type="spellEnd"/>
      <w:r w:rsidRPr="001C2D8D">
        <w:rPr>
          <w:rFonts w:ascii="Times New Roman" w:eastAsia="Times New Roman" w:hAnsi="Times New Roman" w:cs="Times New Roman"/>
          <w:color w:val="333333"/>
          <w:sz w:val="28"/>
          <w:szCs w:val="28"/>
          <w:lang w:eastAsia="ru-RU"/>
        </w:rPr>
        <w:t xml:space="preserve">. 670 - </w:t>
      </w:r>
      <w:proofErr w:type="spellStart"/>
      <w:r w:rsidRPr="001C2D8D">
        <w:rPr>
          <w:rFonts w:ascii="Times New Roman" w:eastAsia="Times New Roman" w:hAnsi="Times New Roman" w:cs="Times New Roman"/>
          <w:color w:val="333333"/>
          <w:sz w:val="28"/>
          <w:szCs w:val="28"/>
          <w:lang w:eastAsia="ru-RU"/>
        </w:rPr>
        <w:t>ок</w:t>
      </w:r>
      <w:proofErr w:type="spellEnd"/>
      <w:r w:rsidRPr="001C2D8D">
        <w:rPr>
          <w:rFonts w:ascii="Times New Roman" w:eastAsia="Times New Roman" w:hAnsi="Times New Roman" w:cs="Times New Roman"/>
          <w:color w:val="333333"/>
          <w:sz w:val="28"/>
          <w:szCs w:val="28"/>
          <w:lang w:eastAsia="ru-RU"/>
        </w:rPr>
        <w:t xml:space="preserve">. 750), аббатисы первого основанного ее отцом </w:t>
      </w:r>
      <w:proofErr w:type="spellStart"/>
      <w:r w:rsidRPr="001C2D8D">
        <w:rPr>
          <w:rFonts w:ascii="Times New Roman" w:eastAsia="Times New Roman" w:hAnsi="Times New Roman" w:cs="Times New Roman"/>
          <w:color w:val="333333"/>
          <w:sz w:val="28"/>
          <w:szCs w:val="28"/>
          <w:lang w:eastAsia="ru-RU"/>
        </w:rPr>
        <w:t>ок</w:t>
      </w:r>
      <w:proofErr w:type="spellEnd"/>
      <w:r w:rsidRPr="001C2D8D">
        <w:rPr>
          <w:rFonts w:ascii="Times New Roman" w:eastAsia="Times New Roman" w:hAnsi="Times New Roman" w:cs="Times New Roman"/>
          <w:color w:val="333333"/>
          <w:sz w:val="28"/>
          <w:szCs w:val="28"/>
          <w:lang w:eastAsia="ru-RU"/>
        </w:rPr>
        <w:t>. 700 г</w:t>
      </w:r>
      <w:r w:rsidR="00211471" w:rsidRPr="001C2D8D">
        <w:rPr>
          <w:rFonts w:ascii="Times New Roman" w:eastAsia="Times New Roman" w:hAnsi="Times New Roman" w:cs="Times New Roman"/>
          <w:color w:val="333333"/>
          <w:sz w:val="28"/>
          <w:szCs w:val="28"/>
          <w:lang w:eastAsia="ru-RU"/>
        </w:rPr>
        <w:t>ода</w:t>
      </w:r>
      <w:r w:rsidRPr="001C2D8D">
        <w:rPr>
          <w:rFonts w:ascii="Times New Roman" w:eastAsia="Times New Roman" w:hAnsi="Times New Roman" w:cs="Times New Roman"/>
          <w:color w:val="333333"/>
          <w:sz w:val="28"/>
          <w:szCs w:val="28"/>
          <w:lang w:eastAsia="ru-RU"/>
        </w:rPr>
        <w:t xml:space="preserve"> монастыря Св. Марии в Вюрцбурге, передавшей его епископскому правлению, погребенной в соборе Вюрцбурга и упоминаемой на местном престольном празднике наряду со святыми епископства</w:t>
      </w:r>
      <w:r w:rsidR="00A87000">
        <w:rPr>
          <w:rFonts w:ascii="Times New Roman" w:eastAsia="Times New Roman" w:hAnsi="Times New Roman" w:cs="Times New Roman"/>
          <w:color w:val="333333"/>
          <w:sz w:val="28"/>
          <w:szCs w:val="28"/>
          <w:lang w:eastAsia="ru-RU"/>
        </w:rPr>
        <w:t xml:space="preserve"> </w:t>
      </w:r>
      <w:r w:rsidR="00A87000" w:rsidRPr="00A87000">
        <w:rPr>
          <w:rFonts w:ascii="Times New Roman" w:hAnsi="Times New Roman" w:cs="Times New Roman"/>
          <w:color w:val="000000"/>
          <w:sz w:val="28"/>
          <w:szCs w:val="28"/>
          <w:shd w:val="clear" w:color="auto" w:fill="FFFFFF"/>
        </w:rPr>
        <w:t>(</w:t>
      </w:r>
      <w:r w:rsidR="00A87000">
        <w:rPr>
          <w:rFonts w:ascii="Times New Roman" w:hAnsi="Times New Roman" w:cs="Times New Roman"/>
          <w:color w:val="000000"/>
          <w:sz w:val="28"/>
          <w:szCs w:val="28"/>
          <w:shd w:val="clear" w:color="auto" w:fill="FFFFFF"/>
          <w:lang w:val="en-US"/>
        </w:rPr>
        <w:t>W</w:t>
      </w:r>
      <w:r w:rsidR="00A87000" w:rsidRPr="00A87000">
        <w:rPr>
          <w:rFonts w:ascii="Times New Roman" w:hAnsi="Times New Roman" w:cs="Times New Roman"/>
          <w:color w:val="000000"/>
          <w:sz w:val="28"/>
          <w:szCs w:val="28"/>
          <w:shd w:val="clear" w:color="auto" w:fill="FFFFFF"/>
        </w:rPr>
        <w:t>ü</w:t>
      </w:r>
      <w:proofErr w:type="spellStart"/>
      <w:r w:rsidR="00A87000">
        <w:rPr>
          <w:rFonts w:ascii="Times New Roman" w:hAnsi="Times New Roman" w:cs="Times New Roman"/>
          <w:color w:val="000000"/>
          <w:sz w:val="28"/>
          <w:szCs w:val="28"/>
          <w:shd w:val="clear" w:color="auto" w:fill="FFFFFF"/>
          <w:lang w:val="en-US"/>
        </w:rPr>
        <w:t>rzburgWiki</w:t>
      </w:r>
      <w:proofErr w:type="spellEnd"/>
      <w:r w:rsidR="00A87000" w:rsidRPr="00A87000">
        <w:rPr>
          <w:rFonts w:ascii="Times New Roman" w:hAnsi="Times New Roman" w:cs="Times New Roman"/>
          <w:color w:val="000000"/>
          <w:sz w:val="28"/>
          <w:szCs w:val="28"/>
          <w:shd w:val="clear" w:color="auto" w:fill="FFFFFF"/>
        </w:rPr>
        <w:t>)</w:t>
      </w:r>
      <w:r w:rsidRPr="001C2D8D">
        <w:rPr>
          <w:rFonts w:ascii="Times New Roman" w:eastAsia="Times New Roman" w:hAnsi="Times New Roman" w:cs="Times New Roman"/>
          <w:color w:val="333333"/>
          <w:sz w:val="28"/>
          <w:szCs w:val="28"/>
          <w:lang w:eastAsia="ru-RU"/>
        </w:rPr>
        <w:t xml:space="preserve">. </w:t>
      </w:r>
    </w:p>
    <w:p w14:paraId="103130BD" w14:textId="1B37146B" w:rsidR="008D332E" w:rsidRPr="001C2D8D" w:rsidRDefault="00264D76" w:rsidP="001C2D8D">
      <w:pPr>
        <w:spacing w:line="360" w:lineRule="auto"/>
        <w:ind w:firstLine="709"/>
        <w:jc w:val="both"/>
        <w:rPr>
          <w:rFonts w:ascii="Times New Roman" w:eastAsia="Times New Roman" w:hAnsi="Times New Roman" w:cs="Times New Roman"/>
          <w:color w:val="333333"/>
          <w:sz w:val="28"/>
          <w:szCs w:val="28"/>
          <w:lang w:eastAsia="ru-RU"/>
        </w:rPr>
      </w:pPr>
      <w:r w:rsidRPr="001C2D8D">
        <w:rPr>
          <w:rFonts w:ascii="Times New Roman" w:eastAsia="Times New Roman" w:hAnsi="Times New Roman" w:cs="Times New Roman"/>
          <w:color w:val="333333"/>
          <w:sz w:val="28"/>
          <w:szCs w:val="28"/>
          <w:lang w:eastAsia="ru-RU"/>
        </w:rPr>
        <w:t>В</w:t>
      </w:r>
      <w:r w:rsidR="008D332E" w:rsidRPr="001C2D8D">
        <w:rPr>
          <w:rFonts w:ascii="Times New Roman" w:eastAsia="Times New Roman" w:hAnsi="Times New Roman" w:cs="Times New Roman"/>
          <w:color w:val="333333"/>
          <w:sz w:val="28"/>
          <w:szCs w:val="28"/>
          <w:lang w:eastAsia="ru-RU"/>
        </w:rPr>
        <w:t xml:space="preserve"> финальной части </w:t>
      </w:r>
      <w:r w:rsidR="008D332E" w:rsidRPr="001C2D8D">
        <w:rPr>
          <w:rFonts w:ascii="Times New Roman" w:eastAsia="Times New Roman" w:hAnsi="Times New Roman" w:cs="Times New Roman"/>
          <w:color w:val="333333"/>
          <w:sz w:val="28"/>
          <w:szCs w:val="28"/>
          <w:lang w:val="en-US" w:eastAsia="ru-RU"/>
        </w:rPr>
        <w:t>WM</w:t>
      </w:r>
      <w:r w:rsidR="008D332E" w:rsidRPr="001C2D8D">
        <w:rPr>
          <w:rFonts w:ascii="Times New Roman" w:eastAsia="Times New Roman" w:hAnsi="Times New Roman" w:cs="Times New Roman"/>
          <w:color w:val="333333"/>
          <w:sz w:val="28"/>
          <w:szCs w:val="28"/>
          <w:lang w:eastAsia="ru-RU"/>
        </w:rPr>
        <w:t xml:space="preserve"> </w:t>
      </w:r>
      <w:r w:rsidR="008D332E" w:rsidRPr="001C2D8D">
        <w:rPr>
          <w:rFonts w:ascii="Times New Roman" w:eastAsia="Times New Roman" w:hAnsi="Times New Roman" w:cs="Times New Roman"/>
          <w:color w:val="333333"/>
          <w:sz w:val="28"/>
          <w:szCs w:val="28"/>
          <w:lang w:val="en-US" w:eastAsia="ru-RU"/>
        </w:rPr>
        <w:t>II</w:t>
      </w:r>
      <w:r w:rsidR="008D332E" w:rsidRPr="001C2D8D">
        <w:rPr>
          <w:rFonts w:ascii="Times New Roman" w:eastAsia="Times New Roman" w:hAnsi="Times New Roman" w:cs="Times New Roman"/>
          <w:color w:val="333333"/>
          <w:sz w:val="28"/>
          <w:szCs w:val="28"/>
          <w:lang w:eastAsia="ru-RU"/>
        </w:rPr>
        <w:t xml:space="preserve"> в отличие от зачина </w:t>
      </w:r>
      <w:r w:rsidR="00C76B92" w:rsidRPr="001C2D8D">
        <w:rPr>
          <w:rFonts w:ascii="Times New Roman" w:eastAsia="Times New Roman" w:hAnsi="Times New Roman" w:cs="Times New Roman"/>
          <w:color w:val="333333"/>
          <w:sz w:val="28"/>
          <w:szCs w:val="28"/>
          <w:lang w:eastAsia="ru-RU"/>
        </w:rPr>
        <w:t>фиксируется</w:t>
      </w:r>
      <w:r w:rsidR="008D332E" w:rsidRPr="001C2D8D">
        <w:rPr>
          <w:rFonts w:ascii="Times New Roman" w:eastAsia="Times New Roman" w:hAnsi="Times New Roman" w:cs="Times New Roman"/>
          <w:color w:val="333333"/>
          <w:sz w:val="28"/>
          <w:szCs w:val="28"/>
          <w:lang w:eastAsia="ru-RU"/>
        </w:rPr>
        <w:t xml:space="preserve"> </w:t>
      </w:r>
      <w:r w:rsidR="00BB53DC" w:rsidRPr="001C2D8D">
        <w:rPr>
          <w:rFonts w:ascii="Times New Roman" w:eastAsia="Times New Roman" w:hAnsi="Times New Roman" w:cs="Times New Roman"/>
          <w:color w:val="333333"/>
          <w:sz w:val="28"/>
          <w:szCs w:val="28"/>
          <w:lang w:eastAsia="ru-RU"/>
        </w:rPr>
        <w:t xml:space="preserve">дуальное </w:t>
      </w:r>
      <w:r w:rsidR="008D332E" w:rsidRPr="001C2D8D">
        <w:rPr>
          <w:rFonts w:ascii="Times New Roman" w:eastAsia="Times New Roman" w:hAnsi="Times New Roman" w:cs="Times New Roman"/>
          <w:color w:val="333333"/>
          <w:sz w:val="28"/>
          <w:szCs w:val="28"/>
          <w:lang w:eastAsia="ru-RU"/>
        </w:rPr>
        <w:t xml:space="preserve">обозначение </w:t>
      </w:r>
      <w:proofErr w:type="spellStart"/>
      <w:r w:rsidR="008D332E" w:rsidRPr="00B92918">
        <w:rPr>
          <w:rFonts w:ascii="Times New Roman" w:eastAsia="Times New Roman" w:hAnsi="Times New Roman" w:cs="Times New Roman"/>
          <w:i/>
          <w:iCs/>
          <w:color w:val="333333"/>
          <w:sz w:val="28"/>
          <w:szCs w:val="28"/>
          <w:lang w:val="en-US" w:eastAsia="ru-RU"/>
        </w:rPr>
        <w:t>Uuirziburgo</w:t>
      </w:r>
      <w:proofErr w:type="spellEnd"/>
      <w:r w:rsidR="008D332E" w:rsidRPr="00B92918">
        <w:rPr>
          <w:rFonts w:ascii="Times New Roman" w:eastAsia="Times New Roman" w:hAnsi="Times New Roman" w:cs="Times New Roman"/>
          <w:i/>
          <w:iCs/>
          <w:color w:val="333333"/>
          <w:sz w:val="28"/>
          <w:szCs w:val="28"/>
          <w:lang w:eastAsia="ru-RU"/>
        </w:rPr>
        <w:t xml:space="preserve"> </w:t>
      </w:r>
      <w:proofErr w:type="spellStart"/>
      <w:r w:rsidR="008D332E" w:rsidRPr="00B92918">
        <w:rPr>
          <w:rFonts w:ascii="Times New Roman" w:eastAsia="Times New Roman" w:hAnsi="Times New Roman" w:cs="Times New Roman"/>
          <w:i/>
          <w:iCs/>
          <w:color w:val="333333"/>
          <w:sz w:val="28"/>
          <w:szCs w:val="28"/>
          <w:lang w:val="en-US" w:eastAsia="ru-RU"/>
        </w:rPr>
        <w:t>marcha</w:t>
      </w:r>
      <w:proofErr w:type="spellEnd"/>
      <w:r w:rsidR="008D332E" w:rsidRPr="00B92918">
        <w:rPr>
          <w:rFonts w:ascii="Times New Roman" w:eastAsia="Times New Roman" w:hAnsi="Times New Roman" w:cs="Times New Roman"/>
          <w:i/>
          <w:iCs/>
          <w:color w:val="333333"/>
          <w:sz w:val="28"/>
          <w:szCs w:val="28"/>
          <w:lang w:eastAsia="ru-RU"/>
        </w:rPr>
        <w:t xml:space="preserve"> </w:t>
      </w:r>
      <w:proofErr w:type="spellStart"/>
      <w:r w:rsidR="008D332E" w:rsidRPr="00B92918">
        <w:rPr>
          <w:rFonts w:ascii="Times New Roman" w:eastAsia="Times New Roman" w:hAnsi="Times New Roman" w:cs="Times New Roman"/>
          <w:i/>
          <w:iCs/>
          <w:color w:val="333333"/>
          <w:sz w:val="28"/>
          <w:szCs w:val="28"/>
          <w:lang w:val="en-US" w:eastAsia="ru-RU"/>
        </w:rPr>
        <w:t>unte</w:t>
      </w:r>
      <w:proofErr w:type="spellEnd"/>
      <w:r w:rsidR="008D332E" w:rsidRPr="00B92918">
        <w:rPr>
          <w:rFonts w:ascii="Times New Roman" w:eastAsia="Times New Roman" w:hAnsi="Times New Roman" w:cs="Times New Roman"/>
          <w:i/>
          <w:iCs/>
          <w:color w:val="333333"/>
          <w:sz w:val="28"/>
          <w:szCs w:val="28"/>
          <w:lang w:eastAsia="ru-RU"/>
        </w:rPr>
        <w:t xml:space="preserve"> </w:t>
      </w:r>
      <w:proofErr w:type="spellStart"/>
      <w:r w:rsidR="008D332E" w:rsidRPr="00B92918">
        <w:rPr>
          <w:rFonts w:ascii="Times New Roman" w:eastAsia="Times New Roman" w:hAnsi="Times New Roman" w:cs="Times New Roman"/>
          <w:i/>
          <w:iCs/>
          <w:color w:val="333333"/>
          <w:sz w:val="28"/>
          <w:szCs w:val="28"/>
          <w:lang w:val="en-US" w:eastAsia="ru-RU"/>
        </w:rPr>
        <w:t>Heitingesveldono</w:t>
      </w:r>
      <w:proofErr w:type="spellEnd"/>
      <w:r w:rsidR="008D332E" w:rsidRPr="001C2D8D">
        <w:rPr>
          <w:rFonts w:ascii="Times New Roman" w:eastAsia="Times New Roman" w:hAnsi="Times New Roman" w:cs="Times New Roman"/>
          <w:color w:val="333333"/>
          <w:sz w:val="28"/>
          <w:szCs w:val="28"/>
          <w:lang w:eastAsia="ru-RU"/>
        </w:rPr>
        <w:t xml:space="preserve"> «марка</w:t>
      </w:r>
      <w:r w:rsidR="000F0DCA" w:rsidRPr="001C2D8D">
        <w:rPr>
          <w:rFonts w:ascii="Times New Roman" w:eastAsia="Times New Roman" w:hAnsi="Times New Roman" w:cs="Times New Roman"/>
          <w:color w:val="333333"/>
          <w:sz w:val="28"/>
          <w:szCs w:val="28"/>
          <w:lang w:eastAsia="ru-RU"/>
        </w:rPr>
        <w:t>/область</w:t>
      </w:r>
      <w:r w:rsidR="008D332E" w:rsidRPr="001C2D8D">
        <w:rPr>
          <w:rFonts w:ascii="Times New Roman" w:eastAsia="Times New Roman" w:hAnsi="Times New Roman" w:cs="Times New Roman"/>
          <w:color w:val="333333"/>
          <w:sz w:val="28"/>
          <w:szCs w:val="28"/>
          <w:lang w:eastAsia="ru-RU"/>
        </w:rPr>
        <w:t xml:space="preserve"> Вюрцбурга и </w:t>
      </w:r>
      <w:proofErr w:type="spellStart"/>
      <w:r w:rsidR="008D332E" w:rsidRPr="001C2D8D">
        <w:rPr>
          <w:rFonts w:ascii="Times New Roman" w:eastAsia="Times New Roman" w:hAnsi="Times New Roman" w:cs="Times New Roman"/>
          <w:color w:val="333333"/>
          <w:sz w:val="28"/>
          <w:szCs w:val="28"/>
          <w:lang w:eastAsia="ru-RU"/>
        </w:rPr>
        <w:t>Хайдингсфедьда</w:t>
      </w:r>
      <w:proofErr w:type="spellEnd"/>
      <w:r w:rsidR="008D332E" w:rsidRPr="001C2D8D">
        <w:rPr>
          <w:rFonts w:ascii="Times New Roman" w:eastAsia="Times New Roman" w:hAnsi="Times New Roman" w:cs="Times New Roman"/>
          <w:color w:val="333333"/>
          <w:sz w:val="28"/>
          <w:szCs w:val="28"/>
          <w:lang w:eastAsia="ru-RU"/>
        </w:rPr>
        <w:t xml:space="preserve">». </w:t>
      </w:r>
      <w:r w:rsidR="005306DA" w:rsidRPr="001C2D8D">
        <w:rPr>
          <w:rFonts w:ascii="Times New Roman" w:eastAsia="Times New Roman" w:hAnsi="Times New Roman" w:cs="Times New Roman"/>
          <w:color w:val="333333"/>
          <w:sz w:val="28"/>
          <w:szCs w:val="28"/>
          <w:lang w:eastAsia="ru-RU"/>
        </w:rPr>
        <w:t xml:space="preserve">В 799 году Карл Великий распорядился </w:t>
      </w:r>
      <w:r w:rsidR="00D30960" w:rsidRPr="001C2D8D">
        <w:rPr>
          <w:rFonts w:ascii="Times New Roman" w:eastAsia="Times New Roman" w:hAnsi="Times New Roman" w:cs="Times New Roman"/>
          <w:color w:val="333333"/>
          <w:sz w:val="28"/>
          <w:szCs w:val="28"/>
          <w:lang w:eastAsia="ru-RU"/>
        </w:rPr>
        <w:t>у</w:t>
      </w:r>
      <w:r w:rsidR="005306DA" w:rsidRPr="001C2D8D">
        <w:rPr>
          <w:rFonts w:ascii="Times New Roman" w:eastAsia="Times New Roman" w:hAnsi="Times New Roman" w:cs="Times New Roman"/>
          <w:color w:val="333333"/>
          <w:sz w:val="28"/>
          <w:szCs w:val="28"/>
          <w:lang w:eastAsia="ru-RU"/>
        </w:rPr>
        <w:t>точн</w:t>
      </w:r>
      <w:r w:rsidR="00D30960" w:rsidRPr="001C2D8D">
        <w:rPr>
          <w:rFonts w:ascii="Times New Roman" w:eastAsia="Times New Roman" w:hAnsi="Times New Roman" w:cs="Times New Roman"/>
          <w:color w:val="333333"/>
          <w:sz w:val="28"/>
          <w:szCs w:val="28"/>
          <w:lang w:eastAsia="ru-RU"/>
        </w:rPr>
        <w:t>ить</w:t>
      </w:r>
      <w:r w:rsidR="005306DA" w:rsidRPr="001C2D8D">
        <w:rPr>
          <w:rFonts w:ascii="Times New Roman" w:eastAsia="Times New Roman" w:hAnsi="Times New Roman" w:cs="Times New Roman"/>
          <w:color w:val="333333"/>
          <w:sz w:val="28"/>
          <w:szCs w:val="28"/>
          <w:lang w:eastAsia="ru-RU"/>
        </w:rPr>
        <w:t xml:space="preserve"> демаркаци</w:t>
      </w:r>
      <w:r w:rsidR="00C76B92" w:rsidRPr="001C2D8D">
        <w:rPr>
          <w:rFonts w:ascii="Times New Roman" w:eastAsia="Times New Roman" w:hAnsi="Times New Roman" w:cs="Times New Roman"/>
          <w:color w:val="333333"/>
          <w:sz w:val="28"/>
          <w:szCs w:val="28"/>
          <w:lang w:eastAsia="ru-RU"/>
        </w:rPr>
        <w:t>ю</w:t>
      </w:r>
      <w:r w:rsidR="005306DA" w:rsidRPr="001C2D8D">
        <w:rPr>
          <w:rFonts w:ascii="Times New Roman" w:eastAsia="Times New Roman" w:hAnsi="Times New Roman" w:cs="Times New Roman"/>
          <w:color w:val="333333"/>
          <w:sz w:val="28"/>
          <w:szCs w:val="28"/>
          <w:lang w:eastAsia="ru-RU"/>
        </w:rPr>
        <w:t xml:space="preserve"> между </w:t>
      </w:r>
      <w:r w:rsidRPr="001C2D8D">
        <w:rPr>
          <w:rFonts w:ascii="Times New Roman" w:eastAsia="Times New Roman" w:hAnsi="Times New Roman" w:cs="Times New Roman"/>
          <w:color w:val="333333"/>
          <w:sz w:val="28"/>
          <w:szCs w:val="28"/>
          <w:lang w:eastAsia="ru-RU"/>
        </w:rPr>
        <w:t xml:space="preserve">епископским </w:t>
      </w:r>
      <w:r w:rsidR="005306DA" w:rsidRPr="001C2D8D">
        <w:rPr>
          <w:rFonts w:ascii="Times New Roman" w:eastAsia="Times New Roman" w:hAnsi="Times New Roman" w:cs="Times New Roman"/>
          <w:color w:val="333333"/>
          <w:sz w:val="28"/>
          <w:szCs w:val="28"/>
          <w:lang w:eastAsia="ru-RU"/>
        </w:rPr>
        <w:t>Вюрцбургом</w:t>
      </w:r>
      <w:r w:rsidR="000F0DCA" w:rsidRPr="001C2D8D">
        <w:rPr>
          <w:rFonts w:ascii="Times New Roman" w:eastAsia="Times New Roman" w:hAnsi="Times New Roman" w:cs="Times New Roman"/>
          <w:color w:val="333333"/>
          <w:sz w:val="28"/>
          <w:szCs w:val="28"/>
          <w:lang w:eastAsia="ru-RU"/>
        </w:rPr>
        <w:t xml:space="preserve"> и </w:t>
      </w:r>
      <w:r w:rsidR="002122FF">
        <w:rPr>
          <w:rFonts w:ascii="Times New Roman" w:eastAsia="Times New Roman" w:hAnsi="Times New Roman" w:cs="Times New Roman"/>
          <w:color w:val="333333"/>
          <w:sz w:val="28"/>
          <w:szCs w:val="28"/>
          <w:lang w:eastAsia="ru-RU"/>
        </w:rPr>
        <w:t xml:space="preserve">автономным </w:t>
      </w:r>
      <w:proofErr w:type="spellStart"/>
      <w:r w:rsidR="000F0DCA" w:rsidRPr="001C2D8D">
        <w:rPr>
          <w:rFonts w:ascii="Times New Roman" w:eastAsia="Times New Roman" w:hAnsi="Times New Roman" w:cs="Times New Roman"/>
          <w:color w:val="333333"/>
          <w:sz w:val="28"/>
          <w:szCs w:val="28"/>
          <w:lang w:eastAsia="ru-RU"/>
        </w:rPr>
        <w:t>Хайдингсфельдом</w:t>
      </w:r>
      <w:proofErr w:type="spellEnd"/>
      <w:r w:rsidR="005306DA" w:rsidRPr="001C2D8D">
        <w:rPr>
          <w:rFonts w:ascii="Times New Roman" w:eastAsia="Times New Roman" w:hAnsi="Times New Roman" w:cs="Times New Roman"/>
          <w:color w:val="333333"/>
          <w:sz w:val="28"/>
          <w:szCs w:val="28"/>
          <w:lang w:eastAsia="ru-RU"/>
        </w:rPr>
        <w:t xml:space="preserve">, </w:t>
      </w:r>
      <w:r w:rsidR="000F0DCA" w:rsidRPr="001C2D8D">
        <w:rPr>
          <w:rFonts w:ascii="Times New Roman" w:eastAsia="Times New Roman" w:hAnsi="Times New Roman" w:cs="Times New Roman"/>
          <w:color w:val="333333"/>
          <w:sz w:val="28"/>
          <w:szCs w:val="28"/>
          <w:lang w:eastAsia="ru-RU"/>
        </w:rPr>
        <w:t xml:space="preserve">который </w:t>
      </w:r>
      <w:r w:rsidR="00866727" w:rsidRPr="001C2D8D">
        <w:rPr>
          <w:rFonts w:ascii="Times New Roman" w:eastAsia="Times New Roman" w:hAnsi="Times New Roman" w:cs="Times New Roman"/>
          <w:color w:val="333333"/>
          <w:sz w:val="28"/>
          <w:szCs w:val="28"/>
          <w:lang w:eastAsia="ru-RU"/>
        </w:rPr>
        <w:t xml:space="preserve">в начале 9 века </w:t>
      </w:r>
      <w:r w:rsidR="008D332E" w:rsidRPr="001C2D8D">
        <w:rPr>
          <w:rFonts w:ascii="Times New Roman" w:eastAsia="Times New Roman" w:hAnsi="Times New Roman" w:cs="Times New Roman"/>
          <w:color w:val="333333"/>
          <w:sz w:val="28"/>
          <w:szCs w:val="28"/>
          <w:lang w:eastAsia="ru-RU"/>
        </w:rPr>
        <w:t xml:space="preserve">упомянут как </w:t>
      </w:r>
      <w:r w:rsidR="006C64EC" w:rsidRPr="001C2D8D">
        <w:rPr>
          <w:rFonts w:ascii="Times New Roman" w:eastAsia="Times New Roman" w:hAnsi="Times New Roman" w:cs="Times New Roman"/>
          <w:color w:val="333333"/>
          <w:sz w:val="28"/>
          <w:szCs w:val="28"/>
          <w:lang w:eastAsia="ru-RU"/>
        </w:rPr>
        <w:t>деревня</w:t>
      </w:r>
      <w:r w:rsidR="008D332E" w:rsidRPr="001C2D8D">
        <w:rPr>
          <w:rFonts w:ascii="Times New Roman" w:eastAsia="Times New Roman" w:hAnsi="Times New Roman" w:cs="Times New Roman"/>
          <w:color w:val="333333"/>
          <w:sz w:val="28"/>
          <w:szCs w:val="28"/>
          <w:lang w:eastAsia="ru-RU"/>
        </w:rPr>
        <w:t xml:space="preserve"> в королевском владении</w:t>
      </w:r>
      <w:r w:rsidR="006C64EC" w:rsidRPr="001C2D8D">
        <w:rPr>
          <w:rFonts w:ascii="Times New Roman" w:eastAsia="Times New Roman" w:hAnsi="Times New Roman" w:cs="Times New Roman"/>
          <w:color w:val="333333"/>
          <w:sz w:val="28"/>
          <w:szCs w:val="28"/>
          <w:lang w:eastAsia="ru-RU"/>
        </w:rPr>
        <w:t xml:space="preserve"> (</w:t>
      </w:r>
      <w:proofErr w:type="spellStart"/>
      <w:r w:rsidR="006C64EC" w:rsidRPr="001C2D8D">
        <w:rPr>
          <w:rFonts w:ascii="Times New Roman" w:eastAsia="Times New Roman" w:hAnsi="Times New Roman" w:cs="Times New Roman"/>
          <w:color w:val="333333"/>
          <w:sz w:val="28"/>
          <w:szCs w:val="28"/>
          <w:lang w:val="de-DE" w:eastAsia="ru-RU"/>
        </w:rPr>
        <w:t>villa</w:t>
      </w:r>
      <w:proofErr w:type="spellEnd"/>
      <w:r w:rsidR="006C64EC" w:rsidRPr="001C2D8D">
        <w:rPr>
          <w:rFonts w:ascii="Times New Roman" w:eastAsia="Times New Roman" w:hAnsi="Times New Roman" w:cs="Times New Roman"/>
          <w:color w:val="333333"/>
          <w:sz w:val="28"/>
          <w:szCs w:val="28"/>
          <w:lang w:eastAsia="ru-RU"/>
        </w:rPr>
        <w:t>)</w:t>
      </w:r>
      <w:r w:rsidR="008D332E" w:rsidRPr="001C2D8D">
        <w:rPr>
          <w:rFonts w:ascii="Times New Roman" w:eastAsia="Times New Roman" w:hAnsi="Times New Roman" w:cs="Times New Roman"/>
          <w:color w:val="333333"/>
          <w:sz w:val="28"/>
          <w:szCs w:val="28"/>
          <w:lang w:eastAsia="ru-RU"/>
        </w:rPr>
        <w:t>, находящееся в ленной собственности</w:t>
      </w:r>
      <w:r w:rsidR="001554C6" w:rsidRPr="001C2D8D">
        <w:rPr>
          <w:rFonts w:ascii="Times New Roman" w:eastAsia="Times New Roman" w:hAnsi="Times New Roman" w:cs="Times New Roman"/>
          <w:color w:val="333333"/>
          <w:sz w:val="28"/>
          <w:szCs w:val="28"/>
          <w:lang w:eastAsia="ru-RU"/>
        </w:rPr>
        <w:t xml:space="preserve"> </w:t>
      </w:r>
      <w:r w:rsidR="008D332E" w:rsidRPr="001C2D8D">
        <w:rPr>
          <w:rFonts w:ascii="Times New Roman" w:eastAsia="Times New Roman" w:hAnsi="Times New Roman" w:cs="Times New Roman"/>
          <w:color w:val="333333"/>
          <w:sz w:val="28"/>
          <w:szCs w:val="28"/>
          <w:lang w:eastAsia="ru-RU"/>
        </w:rPr>
        <w:t>местн</w:t>
      </w:r>
      <w:r w:rsidR="00C76B92" w:rsidRPr="001C2D8D">
        <w:rPr>
          <w:rFonts w:ascii="Times New Roman" w:eastAsia="Times New Roman" w:hAnsi="Times New Roman" w:cs="Times New Roman"/>
          <w:color w:val="333333"/>
          <w:sz w:val="28"/>
          <w:szCs w:val="28"/>
          <w:lang w:eastAsia="ru-RU"/>
        </w:rPr>
        <w:t>ого</w:t>
      </w:r>
      <w:r w:rsidR="008D332E" w:rsidRPr="001C2D8D">
        <w:rPr>
          <w:rFonts w:ascii="Times New Roman" w:eastAsia="Times New Roman" w:hAnsi="Times New Roman" w:cs="Times New Roman"/>
          <w:color w:val="333333"/>
          <w:sz w:val="28"/>
          <w:szCs w:val="28"/>
          <w:lang w:eastAsia="ru-RU"/>
        </w:rPr>
        <w:t xml:space="preserve"> граф</w:t>
      </w:r>
      <w:r w:rsidR="00C76B92" w:rsidRPr="001C2D8D">
        <w:rPr>
          <w:rFonts w:ascii="Times New Roman" w:eastAsia="Times New Roman" w:hAnsi="Times New Roman" w:cs="Times New Roman"/>
          <w:color w:val="333333"/>
          <w:sz w:val="28"/>
          <w:szCs w:val="28"/>
          <w:lang w:eastAsia="ru-RU"/>
        </w:rPr>
        <w:t>а</w:t>
      </w:r>
      <w:r w:rsidR="006C64EC" w:rsidRPr="001C2D8D">
        <w:rPr>
          <w:rFonts w:ascii="Times New Roman" w:eastAsia="Times New Roman" w:hAnsi="Times New Roman" w:cs="Times New Roman"/>
          <w:color w:val="333333"/>
          <w:sz w:val="28"/>
          <w:szCs w:val="28"/>
          <w:lang w:eastAsia="ru-RU"/>
        </w:rPr>
        <w:t xml:space="preserve">, </w:t>
      </w:r>
      <w:r w:rsidR="00B92918">
        <w:rPr>
          <w:rFonts w:ascii="Times New Roman" w:eastAsia="Times New Roman" w:hAnsi="Times New Roman" w:cs="Times New Roman"/>
          <w:color w:val="333333"/>
          <w:sz w:val="28"/>
          <w:szCs w:val="28"/>
          <w:lang w:eastAsia="ru-RU"/>
        </w:rPr>
        <w:t>позднее</w:t>
      </w:r>
      <w:r w:rsidR="006C64EC" w:rsidRPr="001C2D8D">
        <w:rPr>
          <w:rFonts w:ascii="Times New Roman" w:eastAsia="Times New Roman" w:hAnsi="Times New Roman" w:cs="Times New Roman"/>
          <w:color w:val="333333"/>
          <w:sz w:val="28"/>
          <w:szCs w:val="28"/>
          <w:lang w:eastAsia="ru-RU"/>
        </w:rPr>
        <w:t xml:space="preserve"> как </w:t>
      </w:r>
      <w:r w:rsidR="00234AB0">
        <w:rPr>
          <w:rFonts w:ascii="Times New Roman" w:eastAsia="Times New Roman" w:hAnsi="Times New Roman" w:cs="Times New Roman"/>
          <w:color w:val="333333"/>
          <w:sz w:val="28"/>
          <w:szCs w:val="28"/>
          <w:lang w:eastAsia="ru-RU"/>
        </w:rPr>
        <w:t>независимое</w:t>
      </w:r>
      <w:r w:rsidR="006C64EC" w:rsidRPr="001C2D8D">
        <w:rPr>
          <w:rFonts w:ascii="Times New Roman" w:eastAsia="Times New Roman" w:hAnsi="Times New Roman" w:cs="Times New Roman"/>
          <w:color w:val="333333"/>
          <w:sz w:val="28"/>
          <w:szCs w:val="28"/>
          <w:lang w:eastAsia="ru-RU"/>
        </w:rPr>
        <w:t xml:space="preserve"> от Вюрцбурга имперское поселение</w:t>
      </w:r>
      <w:r w:rsidR="00B92918">
        <w:rPr>
          <w:rFonts w:ascii="Times New Roman" w:eastAsia="Times New Roman" w:hAnsi="Times New Roman" w:cs="Times New Roman"/>
          <w:color w:val="333333"/>
          <w:sz w:val="28"/>
          <w:szCs w:val="28"/>
          <w:lang w:eastAsia="ru-RU"/>
        </w:rPr>
        <w:t xml:space="preserve"> </w:t>
      </w:r>
      <w:r w:rsidR="00B92918" w:rsidRPr="00A87000">
        <w:rPr>
          <w:rFonts w:ascii="Times New Roman" w:hAnsi="Times New Roman" w:cs="Times New Roman"/>
          <w:color w:val="000000"/>
          <w:sz w:val="28"/>
          <w:szCs w:val="28"/>
          <w:shd w:val="clear" w:color="auto" w:fill="FFFFFF"/>
        </w:rPr>
        <w:t>(</w:t>
      </w:r>
      <w:r w:rsidR="00B92918">
        <w:rPr>
          <w:rFonts w:ascii="Times New Roman" w:hAnsi="Times New Roman" w:cs="Times New Roman"/>
          <w:color w:val="000000"/>
          <w:sz w:val="28"/>
          <w:szCs w:val="28"/>
          <w:shd w:val="clear" w:color="auto" w:fill="FFFFFF"/>
          <w:lang w:val="en-US"/>
        </w:rPr>
        <w:t>W</w:t>
      </w:r>
      <w:r w:rsidR="00B92918" w:rsidRPr="00A87000">
        <w:rPr>
          <w:rFonts w:ascii="Times New Roman" w:hAnsi="Times New Roman" w:cs="Times New Roman"/>
          <w:color w:val="000000"/>
          <w:sz w:val="28"/>
          <w:szCs w:val="28"/>
          <w:shd w:val="clear" w:color="auto" w:fill="FFFFFF"/>
        </w:rPr>
        <w:t>ü</w:t>
      </w:r>
      <w:proofErr w:type="spellStart"/>
      <w:r w:rsidR="00B92918">
        <w:rPr>
          <w:rFonts w:ascii="Times New Roman" w:hAnsi="Times New Roman" w:cs="Times New Roman"/>
          <w:color w:val="000000"/>
          <w:sz w:val="28"/>
          <w:szCs w:val="28"/>
          <w:shd w:val="clear" w:color="auto" w:fill="FFFFFF"/>
          <w:lang w:val="en-US"/>
        </w:rPr>
        <w:t>rzburgWiki</w:t>
      </w:r>
      <w:proofErr w:type="spellEnd"/>
      <w:r w:rsidR="00B92918" w:rsidRPr="00A87000">
        <w:rPr>
          <w:rFonts w:ascii="Times New Roman" w:hAnsi="Times New Roman" w:cs="Times New Roman"/>
          <w:color w:val="000000"/>
          <w:sz w:val="28"/>
          <w:szCs w:val="28"/>
          <w:shd w:val="clear" w:color="auto" w:fill="FFFFFF"/>
        </w:rPr>
        <w:t>)</w:t>
      </w:r>
      <w:r w:rsidR="008D332E" w:rsidRPr="001C2D8D">
        <w:rPr>
          <w:rFonts w:ascii="Times New Roman" w:eastAsia="Times New Roman" w:hAnsi="Times New Roman" w:cs="Times New Roman"/>
          <w:color w:val="333333"/>
          <w:sz w:val="28"/>
          <w:szCs w:val="28"/>
          <w:lang w:eastAsia="ru-RU"/>
        </w:rPr>
        <w:t>.</w:t>
      </w:r>
    </w:p>
    <w:p w14:paraId="1F96B9AA" w14:textId="275A6FD8" w:rsidR="00C014B5" w:rsidRPr="001C2D8D" w:rsidRDefault="00FA0869" w:rsidP="001C2D8D">
      <w:pPr>
        <w:shd w:val="clear" w:color="auto" w:fill="FFFFFF"/>
        <w:spacing w:before="100" w:beforeAutospacing="1" w:after="100" w:afterAutospacing="1"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Топонимы (ойконимы) </w:t>
      </w:r>
      <w:r w:rsidR="00D20C2C" w:rsidRPr="001C2D8D">
        <w:rPr>
          <w:rFonts w:ascii="Times New Roman" w:hAnsi="Times New Roman" w:cs="Times New Roman"/>
          <w:sz w:val="28"/>
          <w:szCs w:val="28"/>
          <w:lang w:val="en-US"/>
        </w:rPr>
        <w:t>WM</w:t>
      </w:r>
      <w:r w:rsidR="00D20C2C" w:rsidRPr="001C2D8D">
        <w:rPr>
          <w:rFonts w:ascii="Times New Roman" w:hAnsi="Times New Roman" w:cs="Times New Roman"/>
          <w:sz w:val="28"/>
          <w:szCs w:val="28"/>
        </w:rPr>
        <w:t xml:space="preserve"> </w:t>
      </w:r>
      <w:r w:rsidR="00D20C2C" w:rsidRPr="001C2D8D">
        <w:rPr>
          <w:rFonts w:ascii="Times New Roman" w:hAnsi="Times New Roman" w:cs="Times New Roman"/>
          <w:sz w:val="28"/>
          <w:szCs w:val="28"/>
          <w:lang w:val="en-US"/>
        </w:rPr>
        <w:t>II</w:t>
      </w:r>
      <w:r w:rsidR="00D20C2C" w:rsidRPr="001C2D8D">
        <w:rPr>
          <w:rFonts w:ascii="Times New Roman" w:hAnsi="Times New Roman" w:cs="Times New Roman"/>
          <w:sz w:val="28"/>
          <w:szCs w:val="28"/>
        </w:rPr>
        <w:t xml:space="preserve"> </w:t>
      </w:r>
      <w:r w:rsidR="00BE4F21" w:rsidRPr="001C2D8D">
        <w:rPr>
          <w:rFonts w:ascii="Times New Roman" w:hAnsi="Times New Roman" w:cs="Times New Roman"/>
          <w:sz w:val="28"/>
          <w:szCs w:val="28"/>
        </w:rPr>
        <w:t xml:space="preserve">(около </w:t>
      </w:r>
      <w:r w:rsidR="0019717B" w:rsidRPr="001C2D8D">
        <w:rPr>
          <w:rFonts w:ascii="Times New Roman" w:hAnsi="Times New Roman" w:cs="Times New Roman"/>
          <w:sz w:val="28"/>
          <w:szCs w:val="28"/>
        </w:rPr>
        <w:t>4</w:t>
      </w:r>
      <w:r w:rsidR="00BE4F21" w:rsidRPr="001C2D8D">
        <w:rPr>
          <w:rFonts w:ascii="Times New Roman" w:hAnsi="Times New Roman" w:cs="Times New Roman"/>
          <w:sz w:val="28"/>
          <w:szCs w:val="28"/>
        </w:rPr>
        <w:t>0</w:t>
      </w:r>
      <w:r w:rsidR="00E1455F" w:rsidRPr="001C2D8D">
        <w:rPr>
          <w:rFonts w:ascii="Times New Roman" w:hAnsi="Times New Roman" w:cs="Times New Roman"/>
          <w:sz w:val="28"/>
          <w:szCs w:val="28"/>
        </w:rPr>
        <w:t xml:space="preserve"> единиц</w:t>
      </w:r>
      <w:r w:rsidR="00BE4F21" w:rsidRPr="001C2D8D">
        <w:rPr>
          <w:rFonts w:ascii="Times New Roman" w:hAnsi="Times New Roman" w:cs="Times New Roman"/>
          <w:sz w:val="28"/>
          <w:szCs w:val="28"/>
        </w:rPr>
        <w:t xml:space="preserve">) </w:t>
      </w:r>
      <w:r w:rsidR="00424687" w:rsidRPr="001C2D8D">
        <w:rPr>
          <w:rFonts w:ascii="Times New Roman" w:hAnsi="Times New Roman" w:cs="Times New Roman"/>
          <w:sz w:val="28"/>
          <w:szCs w:val="28"/>
        </w:rPr>
        <w:t xml:space="preserve">не все </w:t>
      </w:r>
      <w:r w:rsidR="00BE4F21" w:rsidRPr="001C2D8D">
        <w:rPr>
          <w:rFonts w:ascii="Times New Roman" w:hAnsi="Times New Roman" w:cs="Times New Roman"/>
          <w:sz w:val="28"/>
          <w:szCs w:val="28"/>
        </w:rPr>
        <w:t xml:space="preserve">являются </w:t>
      </w:r>
      <w:r w:rsidR="00424687" w:rsidRPr="001C2D8D">
        <w:rPr>
          <w:rFonts w:ascii="Times New Roman" w:hAnsi="Times New Roman" w:cs="Times New Roman"/>
          <w:sz w:val="28"/>
          <w:szCs w:val="28"/>
        </w:rPr>
        <w:t>устойчивы</w:t>
      </w:r>
      <w:r w:rsidR="00BE4F21" w:rsidRPr="001C2D8D">
        <w:rPr>
          <w:rFonts w:ascii="Times New Roman" w:hAnsi="Times New Roman" w:cs="Times New Roman"/>
          <w:sz w:val="28"/>
          <w:szCs w:val="28"/>
        </w:rPr>
        <w:t>ми</w:t>
      </w:r>
      <w:r w:rsidR="00424687" w:rsidRPr="001C2D8D">
        <w:rPr>
          <w:rFonts w:ascii="Times New Roman" w:hAnsi="Times New Roman" w:cs="Times New Roman"/>
          <w:sz w:val="28"/>
          <w:szCs w:val="28"/>
        </w:rPr>
        <w:t xml:space="preserve"> названия</w:t>
      </w:r>
      <w:r w:rsidR="00BE4F21" w:rsidRPr="001C2D8D">
        <w:rPr>
          <w:rFonts w:ascii="Times New Roman" w:hAnsi="Times New Roman" w:cs="Times New Roman"/>
          <w:sz w:val="28"/>
          <w:szCs w:val="28"/>
        </w:rPr>
        <w:t>ми</w:t>
      </w:r>
      <w:r w:rsidR="001C4D36" w:rsidRPr="001C2D8D">
        <w:rPr>
          <w:rFonts w:ascii="Times New Roman" w:hAnsi="Times New Roman" w:cs="Times New Roman"/>
          <w:sz w:val="28"/>
          <w:szCs w:val="28"/>
        </w:rPr>
        <w:t xml:space="preserve">, </w:t>
      </w:r>
      <w:r w:rsidR="00BB53DC" w:rsidRPr="001C2D8D">
        <w:rPr>
          <w:rFonts w:ascii="Times New Roman" w:hAnsi="Times New Roman" w:cs="Times New Roman"/>
          <w:sz w:val="28"/>
          <w:szCs w:val="28"/>
        </w:rPr>
        <w:t xml:space="preserve">относятся не только к левобережью Майна (как фиксируемые </w:t>
      </w:r>
      <w:r w:rsidR="00BB53DC" w:rsidRPr="001C2D8D">
        <w:rPr>
          <w:rFonts w:ascii="Times New Roman" w:hAnsi="Times New Roman" w:cs="Times New Roman"/>
          <w:sz w:val="28"/>
          <w:szCs w:val="28"/>
          <w:lang w:val="en-US"/>
        </w:rPr>
        <w:t>WM</w:t>
      </w:r>
      <w:r w:rsidR="00BB53DC" w:rsidRPr="001C2D8D">
        <w:rPr>
          <w:rFonts w:ascii="Times New Roman" w:hAnsi="Times New Roman" w:cs="Times New Roman"/>
          <w:sz w:val="28"/>
          <w:szCs w:val="28"/>
        </w:rPr>
        <w:t xml:space="preserve"> </w:t>
      </w:r>
      <w:r w:rsidR="00BB53DC" w:rsidRPr="001C2D8D">
        <w:rPr>
          <w:rFonts w:ascii="Times New Roman" w:hAnsi="Times New Roman" w:cs="Times New Roman"/>
          <w:sz w:val="28"/>
          <w:szCs w:val="28"/>
          <w:lang w:val="en-US"/>
        </w:rPr>
        <w:t>I</w:t>
      </w:r>
      <w:r w:rsidR="00BB53DC" w:rsidRPr="001C2D8D">
        <w:rPr>
          <w:rFonts w:ascii="Times New Roman" w:hAnsi="Times New Roman" w:cs="Times New Roman"/>
          <w:sz w:val="28"/>
          <w:szCs w:val="28"/>
        </w:rPr>
        <w:t>), но и к правобережью</w:t>
      </w:r>
      <w:r w:rsidR="006D3EFA" w:rsidRPr="001C2D8D">
        <w:rPr>
          <w:rFonts w:ascii="Times New Roman" w:hAnsi="Times New Roman" w:cs="Times New Roman"/>
          <w:sz w:val="28"/>
          <w:szCs w:val="28"/>
        </w:rPr>
        <w:t xml:space="preserve">. </w:t>
      </w:r>
      <w:r w:rsidR="00723E96" w:rsidRPr="001C2D8D">
        <w:rPr>
          <w:rFonts w:ascii="Times New Roman" w:hAnsi="Times New Roman" w:cs="Times New Roman"/>
          <w:sz w:val="28"/>
          <w:szCs w:val="28"/>
        </w:rPr>
        <w:t>Они м</w:t>
      </w:r>
      <w:r w:rsidR="000D01FC" w:rsidRPr="001C2D8D">
        <w:rPr>
          <w:rFonts w:ascii="Times New Roman" w:eastAsia="Times New Roman" w:hAnsi="Times New Roman" w:cs="Times New Roman"/>
          <w:color w:val="333333"/>
          <w:sz w:val="28"/>
          <w:szCs w:val="28"/>
          <w:lang w:eastAsia="ru-RU"/>
        </w:rPr>
        <w:t>аркируют земледелие</w:t>
      </w:r>
      <w:r w:rsidR="00723E96" w:rsidRPr="001C2D8D">
        <w:rPr>
          <w:rFonts w:ascii="Times New Roman" w:eastAsia="Times New Roman" w:hAnsi="Times New Roman" w:cs="Times New Roman"/>
          <w:color w:val="333333"/>
          <w:sz w:val="28"/>
          <w:szCs w:val="28"/>
          <w:lang w:eastAsia="ru-RU"/>
        </w:rPr>
        <w:t>,</w:t>
      </w:r>
      <w:r w:rsidR="000D01FC" w:rsidRPr="001C2D8D">
        <w:rPr>
          <w:rFonts w:ascii="Times New Roman" w:eastAsia="Times New Roman" w:hAnsi="Times New Roman" w:cs="Times New Roman"/>
          <w:color w:val="333333"/>
          <w:sz w:val="28"/>
          <w:szCs w:val="28"/>
          <w:lang w:eastAsia="ru-RU"/>
        </w:rPr>
        <w:t xml:space="preserve"> скотоводство</w:t>
      </w:r>
      <w:r w:rsidR="001B0A66" w:rsidRPr="001C2D8D">
        <w:rPr>
          <w:rFonts w:ascii="Times New Roman" w:eastAsia="Times New Roman" w:hAnsi="Times New Roman" w:cs="Times New Roman"/>
          <w:color w:val="333333"/>
          <w:sz w:val="28"/>
          <w:szCs w:val="28"/>
          <w:lang w:eastAsia="ru-RU"/>
        </w:rPr>
        <w:t>,</w:t>
      </w:r>
      <w:r w:rsidR="000D01FC" w:rsidRPr="001C2D8D">
        <w:rPr>
          <w:rFonts w:ascii="Times New Roman" w:eastAsia="Times New Roman" w:hAnsi="Times New Roman" w:cs="Times New Roman"/>
          <w:color w:val="333333"/>
          <w:sz w:val="28"/>
          <w:szCs w:val="28"/>
          <w:lang w:eastAsia="ru-RU"/>
        </w:rPr>
        <w:t xml:space="preserve"> транспорт</w:t>
      </w:r>
      <w:r w:rsidR="00723E96" w:rsidRPr="001C2D8D">
        <w:rPr>
          <w:rFonts w:ascii="Times New Roman" w:eastAsia="Times New Roman" w:hAnsi="Times New Roman" w:cs="Times New Roman"/>
          <w:color w:val="333333"/>
          <w:sz w:val="28"/>
          <w:szCs w:val="28"/>
          <w:lang w:eastAsia="ru-RU"/>
        </w:rPr>
        <w:t>ные артерии</w:t>
      </w:r>
      <w:r w:rsidR="00F107DC" w:rsidRPr="001C2D8D">
        <w:rPr>
          <w:rFonts w:ascii="Times New Roman" w:eastAsia="Times New Roman" w:hAnsi="Times New Roman" w:cs="Times New Roman"/>
          <w:color w:val="333333"/>
          <w:sz w:val="28"/>
          <w:szCs w:val="28"/>
          <w:lang w:eastAsia="ru-RU"/>
        </w:rPr>
        <w:t xml:space="preserve">, косвенно </w:t>
      </w:r>
      <w:r w:rsidR="008C1F2D">
        <w:rPr>
          <w:rFonts w:ascii="Times New Roman" w:eastAsia="Times New Roman" w:hAnsi="Times New Roman" w:cs="Times New Roman"/>
          <w:color w:val="333333"/>
          <w:sz w:val="28"/>
          <w:szCs w:val="28"/>
          <w:lang w:eastAsia="ru-RU"/>
        </w:rPr>
        <w:t xml:space="preserve">и </w:t>
      </w:r>
      <w:r w:rsidR="00F107DC" w:rsidRPr="001C2D8D">
        <w:rPr>
          <w:rFonts w:ascii="Times New Roman" w:eastAsia="Times New Roman" w:hAnsi="Times New Roman" w:cs="Times New Roman"/>
          <w:color w:val="333333"/>
          <w:sz w:val="28"/>
          <w:szCs w:val="28"/>
          <w:lang w:eastAsia="ru-RU"/>
        </w:rPr>
        <w:t>социум</w:t>
      </w:r>
      <w:r w:rsidR="00723E96" w:rsidRPr="001C2D8D">
        <w:rPr>
          <w:rFonts w:ascii="Times New Roman" w:eastAsia="Times New Roman" w:hAnsi="Times New Roman" w:cs="Times New Roman"/>
          <w:color w:val="333333"/>
          <w:sz w:val="28"/>
          <w:szCs w:val="28"/>
          <w:lang w:eastAsia="ru-RU"/>
        </w:rPr>
        <w:t xml:space="preserve"> региона Вюрцбурга. </w:t>
      </w:r>
      <w:r w:rsidR="006D3EFA" w:rsidRPr="001C2D8D">
        <w:rPr>
          <w:rFonts w:ascii="Times New Roman" w:hAnsi="Times New Roman" w:cs="Times New Roman"/>
          <w:sz w:val="28"/>
          <w:szCs w:val="28"/>
        </w:rPr>
        <w:t>Н</w:t>
      </w:r>
      <w:r w:rsidR="00BE4F21" w:rsidRPr="001C2D8D">
        <w:rPr>
          <w:rFonts w:ascii="Times New Roman" w:hAnsi="Times New Roman" w:cs="Times New Roman"/>
          <w:sz w:val="28"/>
          <w:szCs w:val="28"/>
        </w:rPr>
        <w:t xml:space="preserve">екоторые </w:t>
      </w:r>
      <w:r w:rsidR="00424687" w:rsidRPr="001C2D8D">
        <w:rPr>
          <w:rFonts w:ascii="Times New Roman" w:hAnsi="Times New Roman" w:cs="Times New Roman"/>
          <w:sz w:val="28"/>
          <w:szCs w:val="28"/>
        </w:rPr>
        <w:t>условны</w:t>
      </w:r>
      <w:r w:rsidR="00422EFB" w:rsidRPr="001C2D8D">
        <w:rPr>
          <w:rFonts w:ascii="Times New Roman" w:hAnsi="Times New Roman" w:cs="Times New Roman"/>
          <w:sz w:val="28"/>
          <w:szCs w:val="28"/>
        </w:rPr>
        <w:t xml:space="preserve"> как типичные аграрные</w:t>
      </w:r>
      <w:r w:rsidR="00723E96" w:rsidRPr="001C2D8D">
        <w:rPr>
          <w:rFonts w:ascii="Times New Roman" w:hAnsi="Times New Roman" w:cs="Times New Roman"/>
          <w:sz w:val="28"/>
          <w:szCs w:val="28"/>
        </w:rPr>
        <w:t>/</w:t>
      </w:r>
      <w:r w:rsidR="000A14D7" w:rsidRPr="001C2D8D">
        <w:rPr>
          <w:rFonts w:ascii="Times New Roman" w:hAnsi="Times New Roman" w:cs="Times New Roman"/>
          <w:sz w:val="28"/>
          <w:szCs w:val="28"/>
        </w:rPr>
        <w:t xml:space="preserve">природные </w:t>
      </w:r>
      <w:r w:rsidR="00422EFB" w:rsidRPr="001C2D8D">
        <w:rPr>
          <w:rFonts w:ascii="Times New Roman" w:hAnsi="Times New Roman" w:cs="Times New Roman"/>
          <w:sz w:val="28"/>
          <w:szCs w:val="28"/>
        </w:rPr>
        <w:t>локусы Майнской Франконии</w:t>
      </w:r>
      <w:r w:rsidR="00B75CC6" w:rsidRPr="001C2D8D">
        <w:rPr>
          <w:rFonts w:ascii="Times New Roman" w:hAnsi="Times New Roman" w:cs="Times New Roman"/>
          <w:sz w:val="28"/>
          <w:szCs w:val="28"/>
        </w:rPr>
        <w:t xml:space="preserve">, например, </w:t>
      </w:r>
      <w:proofErr w:type="spellStart"/>
      <w:r w:rsidR="0078672C" w:rsidRPr="001C2D8D">
        <w:rPr>
          <w:rFonts w:ascii="Times New Roman" w:hAnsi="Times New Roman" w:cs="Times New Roman"/>
          <w:sz w:val="28"/>
          <w:szCs w:val="28"/>
          <w:lang w:val="en-US"/>
        </w:rPr>
        <w:t>halba</w:t>
      </w:r>
      <w:proofErr w:type="spellEnd"/>
      <w:r w:rsidR="0078672C" w:rsidRPr="001C2D8D">
        <w:rPr>
          <w:rFonts w:ascii="Times New Roman" w:hAnsi="Times New Roman" w:cs="Times New Roman"/>
          <w:sz w:val="28"/>
          <w:szCs w:val="28"/>
        </w:rPr>
        <w:t xml:space="preserve"> </w:t>
      </w:r>
      <w:r w:rsidR="0078672C" w:rsidRPr="001C2D8D">
        <w:rPr>
          <w:rFonts w:ascii="Times New Roman" w:hAnsi="Times New Roman" w:cs="Times New Roman"/>
          <w:sz w:val="28"/>
          <w:szCs w:val="28"/>
          <w:lang w:val="en-US"/>
        </w:rPr>
        <w:t>Moines</w:t>
      </w:r>
      <w:r w:rsidR="0078672C" w:rsidRPr="001C2D8D">
        <w:rPr>
          <w:rFonts w:ascii="Times New Roman" w:hAnsi="Times New Roman" w:cs="Times New Roman"/>
          <w:sz w:val="28"/>
          <w:szCs w:val="28"/>
        </w:rPr>
        <w:t xml:space="preserve"> «берег/сторона Майна», </w:t>
      </w:r>
      <w:proofErr w:type="spellStart"/>
      <w:r w:rsidR="00B75CC6" w:rsidRPr="001C2D8D">
        <w:rPr>
          <w:rFonts w:ascii="Times New Roman" w:hAnsi="Times New Roman" w:cs="Times New Roman"/>
          <w:sz w:val="28"/>
          <w:szCs w:val="28"/>
          <w:lang w:val="en-US"/>
        </w:rPr>
        <w:t>steinin</w:t>
      </w:r>
      <w:proofErr w:type="spellEnd"/>
      <w:r w:rsidR="00B75CC6" w:rsidRPr="001C2D8D">
        <w:rPr>
          <w:rFonts w:ascii="Times New Roman" w:hAnsi="Times New Roman" w:cs="Times New Roman"/>
          <w:sz w:val="28"/>
          <w:szCs w:val="28"/>
        </w:rPr>
        <w:t xml:space="preserve"> </w:t>
      </w:r>
      <w:proofErr w:type="spellStart"/>
      <w:r w:rsidR="00B75CC6" w:rsidRPr="001C2D8D">
        <w:rPr>
          <w:rFonts w:ascii="Times New Roman" w:hAnsi="Times New Roman" w:cs="Times New Roman"/>
          <w:sz w:val="28"/>
          <w:szCs w:val="28"/>
          <w:lang w:val="en-US"/>
        </w:rPr>
        <w:t>houc</w:t>
      </w:r>
      <w:proofErr w:type="spellEnd"/>
      <w:r w:rsidR="00B75CC6" w:rsidRPr="001C2D8D">
        <w:rPr>
          <w:rFonts w:ascii="Times New Roman" w:hAnsi="Times New Roman" w:cs="Times New Roman"/>
          <w:sz w:val="28"/>
          <w:szCs w:val="28"/>
        </w:rPr>
        <w:t>/</w:t>
      </w:r>
      <w:proofErr w:type="spellStart"/>
      <w:r w:rsidR="00B75CC6" w:rsidRPr="001C2D8D">
        <w:rPr>
          <w:rFonts w:ascii="Times New Roman" w:hAnsi="Times New Roman" w:cs="Times New Roman"/>
          <w:sz w:val="28"/>
          <w:szCs w:val="28"/>
          <w:lang w:val="en-US"/>
        </w:rPr>
        <w:t>furt</w:t>
      </w:r>
      <w:proofErr w:type="spellEnd"/>
      <w:r w:rsidR="00B75CC6" w:rsidRPr="001C2D8D">
        <w:rPr>
          <w:rFonts w:ascii="Times New Roman" w:hAnsi="Times New Roman" w:cs="Times New Roman"/>
          <w:sz w:val="28"/>
          <w:szCs w:val="28"/>
        </w:rPr>
        <w:t xml:space="preserve"> «каменистый холм/брод»</w:t>
      </w:r>
      <w:r w:rsidR="00E1455F" w:rsidRPr="001C2D8D">
        <w:rPr>
          <w:rFonts w:ascii="Times New Roman" w:hAnsi="Times New Roman" w:cs="Times New Roman"/>
          <w:sz w:val="28"/>
          <w:szCs w:val="28"/>
        </w:rPr>
        <w:t xml:space="preserve">, </w:t>
      </w:r>
      <w:proofErr w:type="spellStart"/>
      <w:r w:rsidR="006D3EFA" w:rsidRPr="001C2D8D">
        <w:rPr>
          <w:rFonts w:ascii="Times New Roman" w:hAnsi="Times New Roman" w:cs="Times New Roman"/>
          <w:sz w:val="28"/>
          <w:szCs w:val="28"/>
          <w:lang w:val="en-US"/>
        </w:rPr>
        <w:t>daz</w:t>
      </w:r>
      <w:proofErr w:type="spellEnd"/>
      <w:r w:rsidR="006D3EFA" w:rsidRPr="001C2D8D">
        <w:rPr>
          <w:rFonts w:ascii="Times New Roman" w:hAnsi="Times New Roman" w:cs="Times New Roman"/>
          <w:sz w:val="28"/>
          <w:szCs w:val="28"/>
        </w:rPr>
        <w:t xml:space="preserve"> </w:t>
      </w:r>
      <w:proofErr w:type="spellStart"/>
      <w:r w:rsidR="006D3EFA" w:rsidRPr="001C2D8D">
        <w:rPr>
          <w:rFonts w:ascii="Times New Roman" w:hAnsi="Times New Roman" w:cs="Times New Roman"/>
          <w:sz w:val="28"/>
          <w:szCs w:val="28"/>
          <w:lang w:val="en-US"/>
        </w:rPr>
        <w:t>houc</w:t>
      </w:r>
      <w:proofErr w:type="spellEnd"/>
      <w:r w:rsidR="006D3EFA" w:rsidRPr="001C2D8D">
        <w:rPr>
          <w:rFonts w:ascii="Times New Roman" w:hAnsi="Times New Roman" w:cs="Times New Roman"/>
          <w:sz w:val="28"/>
          <w:szCs w:val="28"/>
        </w:rPr>
        <w:t xml:space="preserve"> </w:t>
      </w:r>
      <w:r w:rsidR="006D3EFA" w:rsidRPr="001C2D8D">
        <w:rPr>
          <w:rFonts w:ascii="Times New Roman" w:hAnsi="Times New Roman" w:cs="Times New Roman"/>
          <w:sz w:val="28"/>
          <w:szCs w:val="28"/>
          <w:lang w:val="en-US"/>
        </w:rPr>
        <w:t>in</w:t>
      </w:r>
      <w:r w:rsidR="006D3EFA" w:rsidRPr="001C2D8D">
        <w:rPr>
          <w:rFonts w:ascii="Times New Roman" w:hAnsi="Times New Roman" w:cs="Times New Roman"/>
          <w:sz w:val="28"/>
          <w:szCs w:val="28"/>
        </w:rPr>
        <w:t xml:space="preserve"> </w:t>
      </w:r>
      <w:proofErr w:type="spellStart"/>
      <w:r w:rsidR="006D3EFA" w:rsidRPr="001C2D8D">
        <w:rPr>
          <w:rFonts w:ascii="Times New Roman" w:hAnsi="Times New Roman" w:cs="Times New Roman"/>
          <w:sz w:val="28"/>
          <w:szCs w:val="28"/>
          <w:lang w:val="en-US"/>
        </w:rPr>
        <w:t>dero</w:t>
      </w:r>
      <w:proofErr w:type="spellEnd"/>
      <w:r w:rsidR="006D3EFA" w:rsidRPr="001C2D8D">
        <w:rPr>
          <w:rFonts w:ascii="Times New Roman" w:hAnsi="Times New Roman" w:cs="Times New Roman"/>
          <w:sz w:val="28"/>
          <w:szCs w:val="28"/>
        </w:rPr>
        <w:t xml:space="preserve"> </w:t>
      </w:r>
      <w:proofErr w:type="spellStart"/>
      <w:r w:rsidR="006D3EFA" w:rsidRPr="001C2D8D">
        <w:rPr>
          <w:rFonts w:ascii="Times New Roman" w:hAnsi="Times New Roman" w:cs="Times New Roman"/>
          <w:sz w:val="28"/>
          <w:szCs w:val="28"/>
          <w:lang w:val="en-US"/>
        </w:rPr>
        <w:t>heride</w:t>
      </w:r>
      <w:proofErr w:type="spellEnd"/>
      <w:r w:rsidR="006D3EFA" w:rsidRPr="001C2D8D">
        <w:rPr>
          <w:rFonts w:ascii="Times New Roman" w:hAnsi="Times New Roman" w:cs="Times New Roman"/>
          <w:sz w:val="28"/>
          <w:szCs w:val="28"/>
        </w:rPr>
        <w:t xml:space="preserve"> «</w:t>
      </w:r>
      <w:r w:rsidR="000F0DCA" w:rsidRPr="001C2D8D">
        <w:rPr>
          <w:rFonts w:ascii="Times New Roman" w:hAnsi="Times New Roman" w:cs="Times New Roman"/>
          <w:sz w:val="28"/>
          <w:szCs w:val="28"/>
        </w:rPr>
        <w:t xml:space="preserve">(тот) </w:t>
      </w:r>
      <w:r w:rsidR="006D3EFA" w:rsidRPr="001C2D8D">
        <w:rPr>
          <w:rFonts w:ascii="Times New Roman" w:hAnsi="Times New Roman" w:cs="Times New Roman"/>
          <w:sz w:val="28"/>
          <w:szCs w:val="28"/>
        </w:rPr>
        <w:t xml:space="preserve">холм на пастбище», </w:t>
      </w:r>
      <w:r w:rsidR="00300D2B" w:rsidRPr="001C2D8D">
        <w:rPr>
          <w:rFonts w:ascii="Times New Roman" w:hAnsi="Times New Roman" w:cs="Times New Roman"/>
          <w:sz w:val="28"/>
          <w:szCs w:val="28"/>
          <w:lang w:val="en-US"/>
        </w:rPr>
        <w:t>die</w:t>
      </w:r>
      <w:r w:rsidR="00300D2B" w:rsidRPr="001C2D8D">
        <w:rPr>
          <w:rFonts w:ascii="Times New Roman" w:hAnsi="Times New Roman" w:cs="Times New Roman"/>
          <w:sz w:val="28"/>
          <w:szCs w:val="28"/>
        </w:rPr>
        <w:t xml:space="preserve"> </w:t>
      </w:r>
      <w:proofErr w:type="spellStart"/>
      <w:r w:rsidR="00300D2B" w:rsidRPr="001C2D8D">
        <w:rPr>
          <w:rFonts w:ascii="Times New Roman" w:hAnsi="Times New Roman" w:cs="Times New Roman"/>
          <w:sz w:val="28"/>
          <w:szCs w:val="28"/>
          <w:lang w:val="en-US"/>
        </w:rPr>
        <w:t>egga</w:t>
      </w:r>
      <w:proofErr w:type="spellEnd"/>
      <w:r w:rsidR="00300D2B" w:rsidRPr="001C2D8D">
        <w:rPr>
          <w:rFonts w:ascii="Times New Roman" w:hAnsi="Times New Roman" w:cs="Times New Roman"/>
          <w:sz w:val="28"/>
          <w:szCs w:val="28"/>
        </w:rPr>
        <w:t xml:space="preserve"> «</w:t>
      </w:r>
      <w:r w:rsidR="000F0DCA" w:rsidRPr="001C2D8D">
        <w:rPr>
          <w:rFonts w:ascii="Times New Roman" w:hAnsi="Times New Roman" w:cs="Times New Roman"/>
          <w:sz w:val="28"/>
          <w:szCs w:val="28"/>
        </w:rPr>
        <w:t xml:space="preserve">(тот) </w:t>
      </w:r>
      <w:r w:rsidR="00300D2B" w:rsidRPr="001C2D8D">
        <w:rPr>
          <w:rFonts w:ascii="Times New Roman" w:hAnsi="Times New Roman" w:cs="Times New Roman"/>
          <w:sz w:val="28"/>
          <w:szCs w:val="28"/>
        </w:rPr>
        <w:t>угол</w:t>
      </w:r>
      <w:r w:rsidR="00422EFB" w:rsidRPr="001C2D8D">
        <w:rPr>
          <w:rFonts w:ascii="Times New Roman" w:hAnsi="Times New Roman" w:cs="Times New Roman"/>
          <w:sz w:val="28"/>
          <w:szCs w:val="28"/>
        </w:rPr>
        <w:t>, теснина</w:t>
      </w:r>
      <w:r w:rsidR="00300D2B" w:rsidRPr="001C2D8D">
        <w:rPr>
          <w:rFonts w:ascii="Times New Roman" w:hAnsi="Times New Roman" w:cs="Times New Roman"/>
          <w:sz w:val="28"/>
          <w:szCs w:val="28"/>
        </w:rPr>
        <w:t xml:space="preserve">», </w:t>
      </w:r>
      <w:proofErr w:type="spellStart"/>
      <w:r w:rsidR="000A14D7" w:rsidRPr="001C2D8D">
        <w:rPr>
          <w:rFonts w:ascii="Times New Roman" w:hAnsi="Times New Roman" w:cs="Times New Roman"/>
          <w:sz w:val="28"/>
          <w:szCs w:val="28"/>
          <w:lang w:val="en-US"/>
        </w:rPr>
        <w:t>huruuin</w:t>
      </w:r>
      <w:proofErr w:type="spellEnd"/>
      <w:r w:rsidR="000A14D7" w:rsidRPr="001C2D8D">
        <w:rPr>
          <w:rFonts w:ascii="Times New Roman" w:hAnsi="Times New Roman" w:cs="Times New Roman"/>
          <w:sz w:val="28"/>
          <w:szCs w:val="28"/>
        </w:rPr>
        <w:t xml:space="preserve"> </w:t>
      </w:r>
      <w:proofErr w:type="spellStart"/>
      <w:r w:rsidR="000A14D7" w:rsidRPr="001C2D8D">
        <w:rPr>
          <w:rFonts w:ascii="Times New Roman" w:hAnsi="Times New Roman" w:cs="Times New Roman"/>
          <w:sz w:val="28"/>
          <w:szCs w:val="28"/>
          <w:lang w:val="en-US"/>
        </w:rPr>
        <w:t>struot</w:t>
      </w:r>
      <w:proofErr w:type="spellEnd"/>
      <w:r w:rsidR="000A14D7" w:rsidRPr="001C2D8D">
        <w:rPr>
          <w:rFonts w:ascii="Times New Roman" w:hAnsi="Times New Roman" w:cs="Times New Roman"/>
          <w:sz w:val="28"/>
          <w:szCs w:val="28"/>
        </w:rPr>
        <w:t xml:space="preserve"> «топкое болото», </w:t>
      </w:r>
      <w:proofErr w:type="spellStart"/>
      <w:r w:rsidR="008D332E" w:rsidRPr="001C2D8D">
        <w:rPr>
          <w:rFonts w:ascii="Times New Roman" w:hAnsi="Times New Roman" w:cs="Times New Roman"/>
          <w:sz w:val="28"/>
          <w:szCs w:val="28"/>
          <w:lang w:val="en-US"/>
        </w:rPr>
        <w:t>haganin</w:t>
      </w:r>
      <w:proofErr w:type="spellEnd"/>
      <w:r w:rsidR="008D332E" w:rsidRPr="001C2D8D">
        <w:rPr>
          <w:rFonts w:ascii="Times New Roman" w:hAnsi="Times New Roman" w:cs="Times New Roman"/>
          <w:sz w:val="28"/>
          <w:szCs w:val="28"/>
        </w:rPr>
        <w:t xml:space="preserve"> </w:t>
      </w:r>
      <w:proofErr w:type="spellStart"/>
      <w:r w:rsidR="008D332E" w:rsidRPr="001C2D8D">
        <w:rPr>
          <w:rFonts w:ascii="Times New Roman" w:hAnsi="Times New Roman" w:cs="Times New Roman"/>
          <w:sz w:val="28"/>
          <w:szCs w:val="28"/>
          <w:lang w:val="en-US"/>
        </w:rPr>
        <w:t>huli</w:t>
      </w:r>
      <w:proofErr w:type="spellEnd"/>
      <w:r w:rsidR="008D332E" w:rsidRPr="001C2D8D">
        <w:rPr>
          <w:rFonts w:ascii="Times New Roman" w:hAnsi="Times New Roman" w:cs="Times New Roman"/>
          <w:sz w:val="28"/>
          <w:szCs w:val="28"/>
        </w:rPr>
        <w:t>а «заросшее колючками болото</w:t>
      </w:r>
      <w:r w:rsidR="000A14D7" w:rsidRPr="001C2D8D">
        <w:rPr>
          <w:rFonts w:ascii="Times New Roman" w:hAnsi="Times New Roman" w:cs="Times New Roman"/>
          <w:sz w:val="28"/>
          <w:szCs w:val="28"/>
        </w:rPr>
        <w:t>/л</w:t>
      </w:r>
      <w:r w:rsidR="008D332E" w:rsidRPr="001C2D8D">
        <w:rPr>
          <w:rFonts w:ascii="Times New Roman" w:hAnsi="Times New Roman" w:cs="Times New Roman"/>
          <w:sz w:val="28"/>
          <w:szCs w:val="28"/>
        </w:rPr>
        <w:t>у</w:t>
      </w:r>
      <w:r w:rsidR="000A14D7" w:rsidRPr="001C2D8D">
        <w:rPr>
          <w:rFonts w:ascii="Times New Roman" w:hAnsi="Times New Roman" w:cs="Times New Roman"/>
          <w:sz w:val="28"/>
          <w:szCs w:val="28"/>
        </w:rPr>
        <w:t>жа</w:t>
      </w:r>
      <w:r w:rsidR="008D332E" w:rsidRPr="001C2D8D">
        <w:rPr>
          <w:rFonts w:ascii="Times New Roman" w:hAnsi="Times New Roman" w:cs="Times New Roman"/>
          <w:sz w:val="28"/>
          <w:szCs w:val="28"/>
        </w:rPr>
        <w:t>»</w:t>
      </w:r>
      <w:r w:rsidR="00CC0FCC" w:rsidRPr="001C2D8D">
        <w:rPr>
          <w:rFonts w:ascii="Times New Roman" w:hAnsi="Times New Roman" w:cs="Times New Roman"/>
          <w:sz w:val="28"/>
          <w:szCs w:val="28"/>
        </w:rPr>
        <w:t xml:space="preserve">, </w:t>
      </w:r>
      <w:r w:rsidR="001B0A66" w:rsidRPr="001C2D8D">
        <w:rPr>
          <w:rFonts w:ascii="Times New Roman" w:eastAsia="Times New Roman" w:hAnsi="Times New Roman" w:cs="Times New Roman"/>
          <w:color w:val="333333"/>
          <w:sz w:val="28"/>
          <w:szCs w:val="28"/>
          <w:lang w:val="en-US" w:eastAsia="ru-RU"/>
        </w:rPr>
        <w:t>sol</w:t>
      </w:r>
      <w:r w:rsidR="001B0A66" w:rsidRPr="001C2D8D">
        <w:rPr>
          <w:rFonts w:ascii="Times New Roman" w:eastAsia="Times New Roman" w:hAnsi="Times New Roman" w:cs="Times New Roman"/>
          <w:color w:val="333333"/>
          <w:sz w:val="28"/>
          <w:szCs w:val="28"/>
          <w:lang w:eastAsia="ru-RU"/>
        </w:rPr>
        <w:t xml:space="preserve"> «лужа, водопой», </w:t>
      </w:r>
      <w:r w:rsidR="006D3EFA" w:rsidRPr="001C2D8D">
        <w:rPr>
          <w:rFonts w:ascii="Times New Roman" w:hAnsi="Times New Roman" w:cs="Times New Roman"/>
          <w:sz w:val="28"/>
          <w:szCs w:val="28"/>
        </w:rPr>
        <w:t xml:space="preserve">не имеют конкретизации: </w:t>
      </w:r>
      <w:r w:rsidR="009D5228" w:rsidRPr="001C2D8D">
        <w:rPr>
          <w:rFonts w:ascii="Times New Roman" w:hAnsi="Times New Roman" w:cs="Times New Roman"/>
          <w:sz w:val="28"/>
          <w:szCs w:val="28"/>
          <w:lang w:val="en-US"/>
        </w:rPr>
        <w:t>der</w:t>
      </w:r>
      <w:r w:rsidR="009D5228" w:rsidRPr="001C2D8D">
        <w:rPr>
          <w:rFonts w:ascii="Times New Roman" w:hAnsi="Times New Roman" w:cs="Times New Roman"/>
          <w:sz w:val="28"/>
          <w:szCs w:val="28"/>
        </w:rPr>
        <w:t xml:space="preserve"> </w:t>
      </w:r>
      <w:proofErr w:type="spellStart"/>
      <w:r w:rsidR="00300D2B" w:rsidRPr="001C2D8D">
        <w:rPr>
          <w:rFonts w:ascii="Times New Roman" w:hAnsi="Times New Roman" w:cs="Times New Roman"/>
          <w:sz w:val="28"/>
          <w:szCs w:val="28"/>
          <w:lang w:val="en-US"/>
        </w:rPr>
        <w:t>brunnen</w:t>
      </w:r>
      <w:proofErr w:type="spellEnd"/>
      <w:r w:rsidR="00300D2B" w:rsidRPr="001C2D8D">
        <w:rPr>
          <w:rFonts w:ascii="Times New Roman" w:hAnsi="Times New Roman" w:cs="Times New Roman"/>
          <w:sz w:val="28"/>
          <w:szCs w:val="28"/>
        </w:rPr>
        <w:t xml:space="preserve"> «</w:t>
      </w:r>
      <w:r w:rsidR="009D5228" w:rsidRPr="001C2D8D">
        <w:rPr>
          <w:rFonts w:ascii="Times New Roman" w:hAnsi="Times New Roman" w:cs="Times New Roman"/>
          <w:sz w:val="28"/>
          <w:szCs w:val="28"/>
        </w:rPr>
        <w:t xml:space="preserve">(тот) </w:t>
      </w:r>
      <w:r w:rsidR="00300D2B" w:rsidRPr="001C2D8D">
        <w:rPr>
          <w:rFonts w:ascii="Times New Roman" w:hAnsi="Times New Roman" w:cs="Times New Roman"/>
          <w:sz w:val="28"/>
          <w:szCs w:val="28"/>
        </w:rPr>
        <w:t xml:space="preserve">колодец», </w:t>
      </w:r>
      <w:r w:rsidR="009D5228" w:rsidRPr="001C2D8D">
        <w:rPr>
          <w:rFonts w:ascii="Times New Roman" w:hAnsi="Times New Roman" w:cs="Times New Roman"/>
          <w:sz w:val="28"/>
          <w:szCs w:val="28"/>
          <w:lang w:val="en-US"/>
        </w:rPr>
        <w:t>der</w:t>
      </w:r>
      <w:r w:rsidR="009D5228" w:rsidRPr="001C2D8D">
        <w:rPr>
          <w:rFonts w:ascii="Times New Roman" w:hAnsi="Times New Roman" w:cs="Times New Roman"/>
          <w:sz w:val="28"/>
          <w:szCs w:val="28"/>
        </w:rPr>
        <w:t xml:space="preserve"> </w:t>
      </w:r>
      <w:proofErr w:type="spellStart"/>
      <w:r w:rsidR="006D3EFA" w:rsidRPr="001C2D8D">
        <w:rPr>
          <w:rFonts w:ascii="Times New Roman" w:hAnsi="Times New Roman" w:cs="Times New Roman"/>
          <w:sz w:val="28"/>
          <w:szCs w:val="28"/>
          <w:lang w:val="en-US"/>
        </w:rPr>
        <w:t>seo</w:t>
      </w:r>
      <w:proofErr w:type="spellEnd"/>
      <w:r w:rsidR="006D3EFA" w:rsidRPr="001C2D8D">
        <w:rPr>
          <w:rFonts w:ascii="Times New Roman" w:hAnsi="Times New Roman" w:cs="Times New Roman"/>
          <w:sz w:val="28"/>
          <w:szCs w:val="28"/>
        </w:rPr>
        <w:t xml:space="preserve"> «</w:t>
      </w:r>
      <w:r w:rsidR="009D5228" w:rsidRPr="001C2D8D">
        <w:rPr>
          <w:rFonts w:ascii="Times New Roman" w:hAnsi="Times New Roman" w:cs="Times New Roman"/>
          <w:sz w:val="28"/>
          <w:szCs w:val="28"/>
        </w:rPr>
        <w:t xml:space="preserve">(то) </w:t>
      </w:r>
      <w:r w:rsidR="006D3EFA" w:rsidRPr="001C2D8D">
        <w:rPr>
          <w:rFonts w:ascii="Times New Roman" w:hAnsi="Times New Roman" w:cs="Times New Roman"/>
          <w:sz w:val="28"/>
          <w:szCs w:val="28"/>
        </w:rPr>
        <w:t>озеро</w:t>
      </w:r>
      <w:r w:rsidR="005907CB" w:rsidRPr="001C2D8D">
        <w:rPr>
          <w:rFonts w:ascii="Times New Roman" w:hAnsi="Times New Roman" w:cs="Times New Roman"/>
          <w:sz w:val="28"/>
          <w:szCs w:val="28"/>
        </w:rPr>
        <w:t xml:space="preserve"> (пруд)</w:t>
      </w:r>
      <w:r w:rsidR="006D3EFA" w:rsidRPr="001C2D8D">
        <w:rPr>
          <w:rFonts w:ascii="Times New Roman" w:hAnsi="Times New Roman" w:cs="Times New Roman"/>
          <w:sz w:val="28"/>
          <w:szCs w:val="28"/>
        </w:rPr>
        <w:t>»</w:t>
      </w:r>
      <w:r w:rsidR="00EB0FB0" w:rsidRPr="001C2D8D">
        <w:rPr>
          <w:rFonts w:ascii="Times New Roman" w:hAnsi="Times New Roman" w:cs="Times New Roman"/>
          <w:sz w:val="28"/>
          <w:szCs w:val="28"/>
        </w:rPr>
        <w:t>.</w:t>
      </w:r>
      <w:r w:rsidR="00C014B5" w:rsidRPr="001C2D8D">
        <w:rPr>
          <w:rFonts w:ascii="Times New Roman" w:hAnsi="Times New Roman" w:cs="Times New Roman"/>
          <w:sz w:val="28"/>
          <w:szCs w:val="28"/>
        </w:rPr>
        <w:t xml:space="preserve"> Примечательно отсутствие субстратных алеманнских (</w:t>
      </w:r>
      <w:proofErr w:type="spellStart"/>
      <w:r w:rsidR="00C014B5" w:rsidRPr="001C2D8D">
        <w:rPr>
          <w:rFonts w:ascii="Times New Roman" w:hAnsi="Times New Roman" w:cs="Times New Roman"/>
          <w:sz w:val="28"/>
          <w:szCs w:val="28"/>
        </w:rPr>
        <w:t>дофранкских</w:t>
      </w:r>
      <w:proofErr w:type="spellEnd"/>
      <w:r w:rsidR="00C014B5" w:rsidRPr="001C2D8D">
        <w:rPr>
          <w:rFonts w:ascii="Times New Roman" w:hAnsi="Times New Roman" w:cs="Times New Roman"/>
          <w:sz w:val="28"/>
          <w:szCs w:val="28"/>
        </w:rPr>
        <w:t xml:space="preserve">) форм: завоевание франками </w:t>
      </w:r>
      <w:r w:rsidR="000F0DCA" w:rsidRPr="001C2D8D">
        <w:rPr>
          <w:rFonts w:ascii="Times New Roman" w:hAnsi="Times New Roman" w:cs="Times New Roman"/>
          <w:sz w:val="28"/>
          <w:szCs w:val="28"/>
        </w:rPr>
        <w:t xml:space="preserve">на рубеже 6 века </w:t>
      </w:r>
      <w:r w:rsidR="006E6606" w:rsidRPr="001C2D8D">
        <w:rPr>
          <w:rFonts w:ascii="Times New Roman" w:hAnsi="Times New Roman" w:cs="Times New Roman"/>
          <w:sz w:val="28"/>
          <w:szCs w:val="28"/>
        </w:rPr>
        <w:t xml:space="preserve">региона </w:t>
      </w:r>
      <w:r w:rsidR="00C014B5" w:rsidRPr="001C2D8D">
        <w:rPr>
          <w:rFonts w:ascii="Times New Roman" w:hAnsi="Times New Roman" w:cs="Times New Roman"/>
          <w:sz w:val="28"/>
          <w:szCs w:val="28"/>
        </w:rPr>
        <w:t xml:space="preserve">Среднего </w:t>
      </w:r>
      <w:r w:rsidR="006E6606" w:rsidRPr="001C2D8D">
        <w:rPr>
          <w:rFonts w:ascii="Times New Roman" w:hAnsi="Times New Roman" w:cs="Times New Roman"/>
          <w:sz w:val="28"/>
          <w:szCs w:val="28"/>
        </w:rPr>
        <w:t>Майна</w:t>
      </w:r>
      <w:r w:rsidR="00C014B5" w:rsidRPr="001C2D8D">
        <w:rPr>
          <w:rFonts w:ascii="Times New Roman" w:hAnsi="Times New Roman" w:cs="Times New Roman"/>
          <w:sz w:val="28"/>
          <w:szCs w:val="28"/>
        </w:rPr>
        <w:t xml:space="preserve">, их водворение и </w:t>
      </w:r>
      <w:r w:rsidR="00820447" w:rsidRPr="001C2D8D">
        <w:rPr>
          <w:rFonts w:ascii="Times New Roman" w:hAnsi="Times New Roman" w:cs="Times New Roman"/>
          <w:sz w:val="28"/>
          <w:szCs w:val="28"/>
        </w:rPr>
        <w:t xml:space="preserve">последующая </w:t>
      </w:r>
      <w:r w:rsidR="00C014B5" w:rsidRPr="001C2D8D">
        <w:rPr>
          <w:rFonts w:ascii="Times New Roman" w:hAnsi="Times New Roman" w:cs="Times New Roman"/>
          <w:sz w:val="28"/>
          <w:szCs w:val="28"/>
        </w:rPr>
        <w:t xml:space="preserve">колонизация, вытеснение </w:t>
      </w:r>
      <w:proofErr w:type="spellStart"/>
      <w:r w:rsidR="00C014B5" w:rsidRPr="001C2D8D">
        <w:rPr>
          <w:rFonts w:ascii="Times New Roman" w:hAnsi="Times New Roman" w:cs="Times New Roman"/>
          <w:sz w:val="28"/>
          <w:szCs w:val="28"/>
        </w:rPr>
        <w:t>алеманнов</w:t>
      </w:r>
      <w:proofErr w:type="spellEnd"/>
      <w:r w:rsidR="00C014B5" w:rsidRPr="001C2D8D">
        <w:rPr>
          <w:rFonts w:ascii="Times New Roman" w:hAnsi="Times New Roman" w:cs="Times New Roman"/>
          <w:sz w:val="28"/>
          <w:szCs w:val="28"/>
        </w:rPr>
        <w:t>, обусловил</w:t>
      </w:r>
      <w:r w:rsidR="001C4D36" w:rsidRPr="001C2D8D">
        <w:rPr>
          <w:rFonts w:ascii="Times New Roman" w:hAnsi="Times New Roman" w:cs="Times New Roman"/>
          <w:sz w:val="28"/>
          <w:szCs w:val="28"/>
        </w:rPr>
        <w:t>и</w:t>
      </w:r>
      <w:r w:rsidR="00C014B5" w:rsidRPr="001C2D8D">
        <w:rPr>
          <w:rFonts w:ascii="Times New Roman" w:hAnsi="Times New Roman" w:cs="Times New Roman"/>
          <w:sz w:val="28"/>
          <w:szCs w:val="28"/>
        </w:rPr>
        <w:t xml:space="preserve"> формирование автохтонной топонимики</w:t>
      </w:r>
      <w:r w:rsidR="00D63C0B">
        <w:rPr>
          <w:rFonts w:ascii="Times New Roman" w:hAnsi="Times New Roman" w:cs="Times New Roman"/>
          <w:sz w:val="28"/>
          <w:szCs w:val="28"/>
        </w:rPr>
        <w:t xml:space="preserve"> </w:t>
      </w:r>
      <w:r w:rsidR="00D63C0B" w:rsidRPr="00D63C0B">
        <w:rPr>
          <w:rFonts w:ascii="Times New Roman" w:hAnsi="Times New Roman" w:cs="Times New Roman"/>
          <w:color w:val="000000"/>
          <w:sz w:val="28"/>
          <w:szCs w:val="28"/>
          <w:shd w:val="clear" w:color="auto" w:fill="FFFFFF"/>
        </w:rPr>
        <w:t>(</w:t>
      </w:r>
      <w:r w:rsidR="00D63C0B">
        <w:rPr>
          <w:rFonts w:ascii="Times New Roman" w:hAnsi="Times New Roman" w:cs="Times New Roman"/>
          <w:color w:val="000000"/>
          <w:sz w:val="28"/>
          <w:szCs w:val="28"/>
          <w:shd w:val="clear" w:color="auto" w:fill="FFFFFF"/>
          <w:lang w:val="en-US"/>
        </w:rPr>
        <w:t>W</w:t>
      </w:r>
      <w:r w:rsidR="00D63C0B" w:rsidRPr="00D63C0B">
        <w:rPr>
          <w:rFonts w:ascii="Times New Roman" w:hAnsi="Times New Roman" w:cs="Times New Roman"/>
          <w:color w:val="000000"/>
          <w:sz w:val="28"/>
          <w:szCs w:val="28"/>
          <w:shd w:val="clear" w:color="auto" w:fill="FFFFFF"/>
        </w:rPr>
        <w:t>ü</w:t>
      </w:r>
      <w:proofErr w:type="spellStart"/>
      <w:r w:rsidR="00D63C0B">
        <w:rPr>
          <w:rFonts w:ascii="Times New Roman" w:hAnsi="Times New Roman" w:cs="Times New Roman"/>
          <w:color w:val="000000"/>
          <w:sz w:val="28"/>
          <w:szCs w:val="28"/>
          <w:shd w:val="clear" w:color="auto" w:fill="FFFFFF"/>
          <w:lang w:val="en-US"/>
        </w:rPr>
        <w:t>rzburgWiki</w:t>
      </w:r>
      <w:proofErr w:type="spellEnd"/>
      <w:r w:rsidR="00D63C0B" w:rsidRPr="00D63C0B">
        <w:rPr>
          <w:rFonts w:ascii="Times New Roman" w:hAnsi="Times New Roman" w:cs="Times New Roman"/>
          <w:color w:val="000000"/>
          <w:sz w:val="28"/>
          <w:szCs w:val="28"/>
          <w:shd w:val="clear" w:color="auto" w:fill="FFFFFF"/>
        </w:rPr>
        <w:t>)</w:t>
      </w:r>
      <w:r w:rsidR="00C014B5" w:rsidRPr="001C2D8D">
        <w:rPr>
          <w:rFonts w:ascii="Times New Roman" w:hAnsi="Times New Roman" w:cs="Times New Roman"/>
          <w:sz w:val="28"/>
          <w:szCs w:val="28"/>
        </w:rPr>
        <w:t>.</w:t>
      </w:r>
    </w:p>
    <w:p w14:paraId="54FE5A8D" w14:textId="78E0E9A2" w:rsidR="004405F8" w:rsidRPr="001C2D8D" w:rsidRDefault="00EB0FB0" w:rsidP="001C2D8D">
      <w:pPr>
        <w:shd w:val="clear" w:color="auto" w:fill="FFFFFF"/>
        <w:spacing w:before="100" w:beforeAutospacing="1" w:after="100" w:afterAutospacing="1" w:line="360" w:lineRule="auto"/>
        <w:ind w:firstLine="709"/>
        <w:jc w:val="both"/>
        <w:rPr>
          <w:rFonts w:ascii="Times New Roman" w:hAnsi="Times New Roman" w:cs="Times New Roman"/>
          <w:sz w:val="28"/>
          <w:szCs w:val="28"/>
        </w:rPr>
      </w:pPr>
      <w:r w:rsidRPr="001C2D8D">
        <w:rPr>
          <w:rFonts w:ascii="Times New Roman" w:hAnsi="Times New Roman" w:cs="Times New Roman"/>
          <w:color w:val="202122"/>
          <w:sz w:val="28"/>
          <w:szCs w:val="28"/>
          <w:shd w:val="clear" w:color="auto" w:fill="FFFFFF"/>
        </w:rPr>
        <w:t xml:space="preserve">В основном </w:t>
      </w:r>
      <w:r w:rsidR="00C014B5" w:rsidRPr="001C2D8D">
        <w:rPr>
          <w:rFonts w:ascii="Times New Roman" w:hAnsi="Times New Roman" w:cs="Times New Roman"/>
          <w:color w:val="202122"/>
          <w:sz w:val="28"/>
          <w:szCs w:val="28"/>
          <w:shd w:val="clear" w:color="auto" w:fill="FFFFFF"/>
        </w:rPr>
        <w:t>отмечаются</w:t>
      </w:r>
      <w:r w:rsidRPr="001C2D8D">
        <w:rPr>
          <w:rFonts w:ascii="Times New Roman" w:hAnsi="Times New Roman" w:cs="Times New Roman"/>
          <w:color w:val="202122"/>
          <w:sz w:val="28"/>
          <w:szCs w:val="28"/>
          <w:shd w:val="clear" w:color="auto" w:fill="FFFFFF"/>
        </w:rPr>
        <w:t xml:space="preserve"> микротопонимы – наименования небольших физико-географических объектов, известных в регионе Вюрцбурга, нередко </w:t>
      </w:r>
      <w:r w:rsidRPr="001C2D8D">
        <w:rPr>
          <w:rFonts w:ascii="Times New Roman" w:hAnsi="Times New Roman" w:cs="Times New Roman"/>
          <w:color w:val="202122"/>
          <w:sz w:val="28"/>
          <w:szCs w:val="28"/>
          <w:shd w:val="clear" w:color="auto" w:fill="FFFFFF"/>
        </w:rPr>
        <w:lastRenderedPageBreak/>
        <w:t>сменивши</w:t>
      </w:r>
      <w:r w:rsidR="003A1234" w:rsidRPr="001C2D8D">
        <w:rPr>
          <w:rFonts w:ascii="Times New Roman" w:hAnsi="Times New Roman" w:cs="Times New Roman"/>
          <w:color w:val="202122"/>
          <w:sz w:val="28"/>
          <w:szCs w:val="28"/>
          <w:shd w:val="clear" w:color="auto" w:fill="FFFFFF"/>
        </w:rPr>
        <w:t>х</w:t>
      </w:r>
      <w:r w:rsidR="001B0A66" w:rsidRPr="001C2D8D">
        <w:rPr>
          <w:rFonts w:ascii="Times New Roman" w:hAnsi="Times New Roman" w:cs="Times New Roman"/>
          <w:color w:val="202122"/>
          <w:sz w:val="28"/>
          <w:szCs w:val="28"/>
          <w:shd w:val="clear" w:color="auto" w:fill="FFFFFF"/>
        </w:rPr>
        <w:t>ся</w:t>
      </w:r>
      <w:r w:rsidR="00F61EC6" w:rsidRPr="001C2D8D">
        <w:rPr>
          <w:rFonts w:ascii="Times New Roman" w:hAnsi="Times New Roman" w:cs="Times New Roman"/>
          <w:color w:val="202122"/>
          <w:sz w:val="28"/>
          <w:szCs w:val="28"/>
          <w:shd w:val="clear" w:color="auto" w:fill="FFFFFF"/>
        </w:rPr>
        <w:t xml:space="preserve"> или </w:t>
      </w:r>
      <w:r w:rsidR="00EE6D6A" w:rsidRPr="001C2D8D">
        <w:rPr>
          <w:rFonts w:ascii="Times New Roman" w:hAnsi="Times New Roman" w:cs="Times New Roman"/>
          <w:color w:val="202122"/>
          <w:sz w:val="28"/>
          <w:szCs w:val="28"/>
          <w:shd w:val="clear" w:color="auto" w:fill="FFFFFF"/>
        </w:rPr>
        <w:t>видоизменивши</w:t>
      </w:r>
      <w:r w:rsidR="003A1234" w:rsidRPr="001C2D8D">
        <w:rPr>
          <w:rFonts w:ascii="Times New Roman" w:hAnsi="Times New Roman" w:cs="Times New Roman"/>
          <w:color w:val="202122"/>
          <w:sz w:val="28"/>
          <w:szCs w:val="28"/>
          <w:shd w:val="clear" w:color="auto" w:fill="FFFFFF"/>
        </w:rPr>
        <w:t>х</w:t>
      </w:r>
      <w:r w:rsidR="001B0A66" w:rsidRPr="001C2D8D">
        <w:rPr>
          <w:rFonts w:ascii="Times New Roman" w:hAnsi="Times New Roman" w:cs="Times New Roman"/>
          <w:color w:val="202122"/>
          <w:sz w:val="28"/>
          <w:szCs w:val="28"/>
          <w:shd w:val="clear" w:color="auto" w:fill="FFFFFF"/>
        </w:rPr>
        <w:t>ся</w:t>
      </w:r>
      <w:r w:rsidR="008F32A6">
        <w:rPr>
          <w:rFonts w:ascii="Times New Roman" w:hAnsi="Times New Roman" w:cs="Times New Roman"/>
          <w:color w:val="202122"/>
          <w:sz w:val="28"/>
          <w:szCs w:val="28"/>
          <w:shd w:val="clear" w:color="auto" w:fill="FFFFFF"/>
        </w:rPr>
        <w:t xml:space="preserve"> </w:t>
      </w:r>
      <w:r w:rsidR="00EE6D6A" w:rsidRPr="001C2D8D">
        <w:rPr>
          <w:rStyle w:val="af4"/>
          <w:rFonts w:ascii="Times New Roman" w:hAnsi="Times New Roman" w:cs="Times New Roman"/>
          <w:color w:val="202122"/>
          <w:sz w:val="28"/>
          <w:szCs w:val="28"/>
          <w:shd w:val="clear" w:color="auto" w:fill="FFFFFF"/>
        </w:rPr>
        <w:footnoteReference w:id="3"/>
      </w:r>
      <w:r w:rsidRPr="001C2D8D">
        <w:rPr>
          <w:rFonts w:ascii="Times New Roman" w:hAnsi="Times New Roman" w:cs="Times New Roman"/>
          <w:sz w:val="28"/>
          <w:szCs w:val="28"/>
        </w:rPr>
        <w:t xml:space="preserve">. </w:t>
      </w:r>
      <w:r w:rsidR="003A1234" w:rsidRPr="001C2D8D">
        <w:rPr>
          <w:rFonts w:ascii="Times New Roman" w:hAnsi="Times New Roman" w:cs="Times New Roman"/>
          <w:sz w:val="28"/>
          <w:szCs w:val="28"/>
        </w:rPr>
        <w:t>Н</w:t>
      </w:r>
      <w:r w:rsidR="00EE6D6A" w:rsidRPr="001C2D8D">
        <w:rPr>
          <w:rFonts w:ascii="Times New Roman" w:hAnsi="Times New Roman" w:cs="Times New Roman"/>
          <w:sz w:val="28"/>
          <w:szCs w:val="28"/>
        </w:rPr>
        <w:t xml:space="preserve">апример, </w:t>
      </w:r>
      <w:proofErr w:type="spellStart"/>
      <w:r w:rsidR="00EE6D6A" w:rsidRPr="001C2D8D">
        <w:rPr>
          <w:rFonts w:ascii="Times New Roman" w:hAnsi="Times New Roman" w:cs="Times New Roman"/>
          <w:sz w:val="28"/>
          <w:szCs w:val="28"/>
          <w:lang w:val="en-US"/>
        </w:rPr>
        <w:t>Tiufingestal</w:t>
      </w:r>
      <w:proofErr w:type="spellEnd"/>
      <w:r w:rsidR="00EE6D6A" w:rsidRPr="001C2D8D">
        <w:rPr>
          <w:rFonts w:ascii="Times New Roman" w:hAnsi="Times New Roman" w:cs="Times New Roman"/>
          <w:sz w:val="28"/>
          <w:szCs w:val="28"/>
        </w:rPr>
        <w:t xml:space="preserve"> отождествляется </w:t>
      </w:r>
      <w:r w:rsidR="00400C6A" w:rsidRPr="001C2D8D">
        <w:rPr>
          <w:rFonts w:ascii="Times New Roman" w:hAnsi="Times New Roman" w:cs="Times New Roman"/>
          <w:sz w:val="28"/>
          <w:szCs w:val="28"/>
        </w:rPr>
        <w:t xml:space="preserve">исследователями </w:t>
      </w:r>
      <w:r w:rsidR="00EE6D6A" w:rsidRPr="001C2D8D">
        <w:rPr>
          <w:rFonts w:ascii="Times New Roman" w:hAnsi="Times New Roman" w:cs="Times New Roman"/>
          <w:sz w:val="28"/>
          <w:szCs w:val="28"/>
        </w:rPr>
        <w:t xml:space="preserve">с современным районом Вюрцбурга </w:t>
      </w:r>
      <w:proofErr w:type="spellStart"/>
      <w:r w:rsidR="00400C6A" w:rsidRPr="001C2D8D">
        <w:rPr>
          <w:rFonts w:ascii="Times New Roman" w:hAnsi="Times New Roman" w:cs="Times New Roman"/>
          <w:sz w:val="28"/>
          <w:szCs w:val="28"/>
          <w:lang w:val="en-US"/>
        </w:rPr>
        <w:t>Steinbachtal</w:t>
      </w:r>
      <w:proofErr w:type="spellEnd"/>
      <w:r w:rsidR="0044354F">
        <w:rPr>
          <w:rFonts w:ascii="Times New Roman" w:hAnsi="Times New Roman" w:cs="Times New Roman"/>
          <w:sz w:val="28"/>
          <w:szCs w:val="28"/>
        </w:rPr>
        <w:t xml:space="preserve"> </w:t>
      </w:r>
      <w:r w:rsidR="0044354F" w:rsidRPr="00A87000">
        <w:rPr>
          <w:rFonts w:ascii="Times New Roman" w:hAnsi="Times New Roman" w:cs="Times New Roman"/>
          <w:color w:val="000000"/>
          <w:sz w:val="28"/>
          <w:szCs w:val="28"/>
          <w:shd w:val="clear" w:color="auto" w:fill="FFFFFF"/>
        </w:rPr>
        <w:t>(</w:t>
      </w:r>
      <w:r w:rsidR="0044354F">
        <w:rPr>
          <w:rFonts w:ascii="Times New Roman" w:hAnsi="Times New Roman" w:cs="Times New Roman"/>
          <w:color w:val="000000"/>
          <w:sz w:val="28"/>
          <w:szCs w:val="28"/>
          <w:shd w:val="clear" w:color="auto" w:fill="FFFFFF"/>
          <w:lang w:val="en-US"/>
        </w:rPr>
        <w:t>W</w:t>
      </w:r>
      <w:r w:rsidR="0044354F" w:rsidRPr="00A87000">
        <w:rPr>
          <w:rFonts w:ascii="Times New Roman" w:hAnsi="Times New Roman" w:cs="Times New Roman"/>
          <w:color w:val="000000"/>
          <w:sz w:val="28"/>
          <w:szCs w:val="28"/>
          <w:shd w:val="clear" w:color="auto" w:fill="FFFFFF"/>
        </w:rPr>
        <w:t>ü</w:t>
      </w:r>
      <w:proofErr w:type="spellStart"/>
      <w:r w:rsidR="0044354F">
        <w:rPr>
          <w:rFonts w:ascii="Times New Roman" w:hAnsi="Times New Roman" w:cs="Times New Roman"/>
          <w:color w:val="000000"/>
          <w:sz w:val="28"/>
          <w:szCs w:val="28"/>
          <w:shd w:val="clear" w:color="auto" w:fill="FFFFFF"/>
          <w:lang w:val="en-US"/>
        </w:rPr>
        <w:t>rzburgWiki</w:t>
      </w:r>
      <w:proofErr w:type="spellEnd"/>
      <w:r w:rsidR="0044354F" w:rsidRPr="00A87000">
        <w:rPr>
          <w:rFonts w:ascii="Times New Roman" w:hAnsi="Times New Roman" w:cs="Times New Roman"/>
          <w:color w:val="000000"/>
          <w:sz w:val="28"/>
          <w:szCs w:val="28"/>
          <w:shd w:val="clear" w:color="auto" w:fill="FFFFFF"/>
        </w:rPr>
        <w:t>)</w:t>
      </w:r>
      <w:r w:rsidR="00400C6A" w:rsidRPr="001C2D8D">
        <w:rPr>
          <w:rFonts w:ascii="Times New Roman" w:hAnsi="Times New Roman" w:cs="Times New Roman"/>
          <w:sz w:val="28"/>
          <w:szCs w:val="28"/>
        </w:rPr>
        <w:t>.</w:t>
      </w:r>
      <w:r w:rsidR="00EE6D6A" w:rsidRPr="001C2D8D">
        <w:rPr>
          <w:rFonts w:ascii="Times New Roman" w:hAnsi="Times New Roman" w:cs="Times New Roman"/>
          <w:sz w:val="28"/>
          <w:szCs w:val="28"/>
        </w:rPr>
        <w:t xml:space="preserve"> </w:t>
      </w:r>
      <w:r w:rsidR="00723E96" w:rsidRPr="001C2D8D">
        <w:rPr>
          <w:rFonts w:ascii="Times New Roman" w:hAnsi="Times New Roman" w:cs="Times New Roman"/>
          <w:sz w:val="28"/>
          <w:szCs w:val="28"/>
        </w:rPr>
        <w:t>Н</w:t>
      </w:r>
      <w:r w:rsidR="003258B0" w:rsidRPr="001C2D8D">
        <w:rPr>
          <w:rFonts w:ascii="Times New Roman" w:hAnsi="Times New Roman" w:cs="Times New Roman"/>
          <w:sz w:val="28"/>
          <w:szCs w:val="28"/>
        </w:rPr>
        <w:t>азваны</w:t>
      </w:r>
      <w:r w:rsidR="00E1455F" w:rsidRPr="001C2D8D">
        <w:rPr>
          <w:rFonts w:ascii="Times New Roman" w:hAnsi="Times New Roman" w:cs="Times New Roman"/>
          <w:sz w:val="28"/>
          <w:szCs w:val="28"/>
        </w:rPr>
        <w:t xml:space="preserve"> </w:t>
      </w:r>
      <w:r w:rsidR="00723E96" w:rsidRPr="001C2D8D">
        <w:rPr>
          <w:rFonts w:ascii="Times New Roman" w:hAnsi="Times New Roman" w:cs="Times New Roman"/>
          <w:sz w:val="28"/>
          <w:szCs w:val="28"/>
        </w:rPr>
        <w:t xml:space="preserve">и </w:t>
      </w:r>
      <w:r w:rsidR="00E1455F" w:rsidRPr="001C2D8D">
        <w:rPr>
          <w:rFonts w:ascii="Times New Roman" w:hAnsi="Times New Roman" w:cs="Times New Roman"/>
          <w:sz w:val="28"/>
          <w:szCs w:val="28"/>
        </w:rPr>
        <w:t>несуществующие</w:t>
      </w:r>
      <w:r w:rsidR="00422EFB" w:rsidRPr="001C2D8D">
        <w:rPr>
          <w:rFonts w:ascii="Times New Roman" w:hAnsi="Times New Roman" w:cs="Times New Roman"/>
          <w:sz w:val="28"/>
          <w:szCs w:val="28"/>
        </w:rPr>
        <w:t xml:space="preserve"> </w:t>
      </w:r>
      <w:r w:rsidR="009D5228" w:rsidRPr="001C2D8D">
        <w:rPr>
          <w:rFonts w:ascii="Times New Roman" w:hAnsi="Times New Roman" w:cs="Times New Roman"/>
          <w:sz w:val="28"/>
          <w:szCs w:val="28"/>
        </w:rPr>
        <w:t xml:space="preserve">(мемориальные) </w:t>
      </w:r>
      <w:r w:rsidR="00EA2CC2" w:rsidRPr="001C2D8D">
        <w:rPr>
          <w:rFonts w:ascii="Times New Roman" w:hAnsi="Times New Roman" w:cs="Times New Roman"/>
          <w:sz w:val="28"/>
          <w:szCs w:val="28"/>
        </w:rPr>
        <w:t xml:space="preserve">объекты как </w:t>
      </w:r>
      <w:r w:rsidR="00B63ACB" w:rsidRPr="001C2D8D">
        <w:rPr>
          <w:rFonts w:ascii="Times New Roman" w:hAnsi="Times New Roman" w:cs="Times New Roman"/>
          <w:sz w:val="28"/>
          <w:szCs w:val="28"/>
        </w:rPr>
        <w:t xml:space="preserve">вероятные </w:t>
      </w:r>
      <w:r w:rsidR="00422EFB" w:rsidRPr="001C2D8D">
        <w:rPr>
          <w:rFonts w:ascii="Times New Roman" w:hAnsi="Times New Roman" w:cs="Times New Roman"/>
          <w:sz w:val="28"/>
          <w:szCs w:val="28"/>
        </w:rPr>
        <w:t>ориентиры</w:t>
      </w:r>
      <w:r w:rsidR="00EA2CC2" w:rsidRPr="001C2D8D">
        <w:rPr>
          <w:rFonts w:ascii="Times New Roman" w:hAnsi="Times New Roman" w:cs="Times New Roman"/>
          <w:sz w:val="28"/>
          <w:szCs w:val="28"/>
        </w:rPr>
        <w:t xml:space="preserve"> для присяжных-смотрителей</w:t>
      </w:r>
      <w:r w:rsidR="00E1455F" w:rsidRPr="001C2D8D">
        <w:rPr>
          <w:rFonts w:ascii="Times New Roman" w:hAnsi="Times New Roman" w:cs="Times New Roman"/>
          <w:sz w:val="28"/>
          <w:szCs w:val="28"/>
        </w:rPr>
        <w:t xml:space="preserve">, ср.: </w:t>
      </w:r>
      <w:proofErr w:type="spellStart"/>
      <w:r w:rsidR="00E1455F" w:rsidRPr="001C2D8D">
        <w:rPr>
          <w:rFonts w:ascii="Times New Roman" w:hAnsi="Times New Roman" w:cs="Times New Roman"/>
          <w:sz w:val="28"/>
          <w:szCs w:val="28"/>
          <w:lang w:val="en-US"/>
        </w:rPr>
        <w:t>dar</w:t>
      </w:r>
      <w:proofErr w:type="spellEnd"/>
      <w:r w:rsidR="00E1455F" w:rsidRPr="001C2D8D">
        <w:rPr>
          <w:rFonts w:ascii="Times New Roman" w:hAnsi="Times New Roman" w:cs="Times New Roman"/>
          <w:sz w:val="28"/>
          <w:szCs w:val="28"/>
        </w:rPr>
        <w:t xml:space="preserve"> </w:t>
      </w:r>
      <w:r w:rsidR="00E1455F" w:rsidRPr="001C2D8D">
        <w:rPr>
          <w:rFonts w:ascii="Times New Roman" w:hAnsi="Times New Roman" w:cs="Times New Roman"/>
          <w:sz w:val="28"/>
          <w:szCs w:val="28"/>
          <w:lang w:val="en-US"/>
        </w:rPr>
        <w:t>der</w:t>
      </w:r>
      <w:r w:rsidR="00E1455F" w:rsidRPr="001C2D8D">
        <w:rPr>
          <w:rFonts w:ascii="Times New Roman" w:hAnsi="Times New Roman" w:cs="Times New Roman"/>
          <w:sz w:val="28"/>
          <w:szCs w:val="28"/>
        </w:rPr>
        <w:t xml:space="preserve"> </w:t>
      </w:r>
      <w:proofErr w:type="spellStart"/>
      <w:r w:rsidR="00E1455F" w:rsidRPr="001C2D8D">
        <w:rPr>
          <w:rFonts w:ascii="Times New Roman" w:hAnsi="Times New Roman" w:cs="Times New Roman"/>
          <w:sz w:val="28"/>
          <w:szCs w:val="28"/>
          <w:lang w:val="en-US"/>
        </w:rPr>
        <w:t>spirboum</w:t>
      </w:r>
      <w:proofErr w:type="spellEnd"/>
      <w:r w:rsidR="00E1455F" w:rsidRPr="001C2D8D">
        <w:rPr>
          <w:rFonts w:ascii="Times New Roman" w:hAnsi="Times New Roman" w:cs="Times New Roman"/>
          <w:sz w:val="28"/>
          <w:szCs w:val="28"/>
        </w:rPr>
        <w:t xml:space="preserve"> / </w:t>
      </w:r>
      <w:proofErr w:type="spellStart"/>
      <w:r w:rsidR="00E1455F" w:rsidRPr="001C2D8D">
        <w:rPr>
          <w:rFonts w:ascii="Times New Roman" w:hAnsi="Times New Roman" w:cs="Times New Roman"/>
          <w:sz w:val="28"/>
          <w:szCs w:val="28"/>
          <w:lang w:val="en-US"/>
        </w:rPr>
        <w:t>diu</w:t>
      </w:r>
      <w:proofErr w:type="spellEnd"/>
      <w:r w:rsidR="00E1455F" w:rsidRPr="001C2D8D">
        <w:rPr>
          <w:rFonts w:ascii="Times New Roman" w:hAnsi="Times New Roman" w:cs="Times New Roman"/>
          <w:sz w:val="28"/>
          <w:szCs w:val="28"/>
        </w:rPr>
        <w:t xml:space="preserve"> </w:t>
      </w:r>
      <w:proofErr w:type="spellStart"/>
      <w:r w:rsidR="00E1455F" w:rsidRPr="001C2D8D">
        <w:rPr>
          <w:rFonts w:ascii="Times New Roman" w:hAnsi="Times New Roman" w:cs="Times New Roman"/>
          <w:sz w:val="28"/>
          <w:szCs w:val="28"/>
          <w:lang w:val="en-US"/>
        </w:rPr>
        <w:t>rabanes</w:t>
      </w:r>
      <w:proofErr w:type="spellEnd"/>
      <w:r w:rsidR="00E1455F" w:rsidRPr="001C2D8D">
        <w:rPr>
          <w:rFonts w:ascii="Times New Roman" w:hAnsi="Times New Roman" w:cs="Times New Roman"/>
          <w:sz w:val="28"/>
          <w:szCs w:val="28"/>
        </w:rPr>
        <w:t xml:space="preserve"> </w:t>
      </w:r>
      <w:proofErr w:type="spellStart"/>
      <w:r w:rsidR="00E1455F" w:rsidRPr="001C2D8D">
        <w:rPr>
          <w:rFonts w:ascii="Times New Roman" w:hAnsi="Times New Roman" w:cs="Times New Roman"/>
          <w:sz w:val="28"/>
          <w:szCs w:val="28"/>
          <w:lang w:val="en-US"/>
        </w:rPr>
        <w:t>buohha</w:t>
      </w:r>
      <w:proofErr w:type="spellEnd"/>
      <w:r w:rsidR="00E1455F" w:rsidRPr="001C2D8D">
        <w:rPr>
          <w:rFonts w:ascii="Times New Roman" w:hAnsi="Times New Roman" w:cs="Times New Roman"/>
          <w:sz w:val="28"/>
          <w:szCs w:val="28"/>
        </w:rPr>
        <w:t xml:space="preserve"> </w:t>
      </w:r>
      <w:proofErr w:type="spellStart"/>
      <w:r w:rsidR="00E1455F" w:rsidRPr="001C2D8D">
        <w:rPr>
          <w:rFonts w:ascii="Times New Roman" w:hAnsi="Times New Roman" w:cs="Times New Roman"/>
          <w:sz w:val="28"/>
          <w:szCs w:val="28"/>
          <w:lang w:val="en-US"/>
        </w:rPr>
        <w:t>stuont</w:t>
      </w:r>
      <w:proofErr w:type="spellEnd"/>
      <w:r w:rsidR="00E1455F" w:rsidRPr="001C2D8D">
        <w:rPr>
          <w:rFonts w:ascii="Times New Roman" w:hAnsi="Times New Roman" w:cs="Times New Roman"/>
          <w:sz w:val="28"/>
          <w:szCs w:val="28"/>
        </w:rPr>
        <w:t xml:space="preserve"> «где стояла </w:t>
      </w:r>
      <w:r w:rsidR="000F0DCA" w:rsidRPr="001C2D8D">
        <w:rPr>
          <w:rFonts w:ascii="Times New Roman" w:hAnsi="Times New Roman" w:cs="Times New Roman"/>
          <w:sz w:val="28"/>
          <w:szCs w:val="28"/>
        </w:rPr>
        <w:t xml:space="preserve">(та) </w:t>
      </w:r>
      <w:r w:rsidR="00E1455F" w:rsidRPr="001C2D8D">
        <w:rPr>
          <w:rFonts w:ascii="Times New Roman" w:hAnsi="Times New Roman" w:cs="Times New Roman"/>
          <w:sz w:val="28"/>
          <w:szCs w:val="28"/>
        </w:rPr>
        <w:t xml:space="preserve">рябина / </w:t>
      </w:r>
      <w:r w:rsidR="00300D2B" w:rsidRPr="001C2D8D">
        <w:rPr>
          <w:rFonts w:ascii="Times New Roman" w:hAnsi="Times New Roman" w:cs="Times New Roman"/>
          <w:sz w:val="28"/>
          <w:szCs w:val="28"/>
        </w:rPr>
        <w:t xml:space="preserve">стоял </w:t>
      </w:r>
      <w:r w:rsidR="00766A94" w:rsidRPr="001C2D8D">
        <w:rPr>
          <w:rFonts w:ascii="Times New Roman" w:hAnsi="Times New Roman" w:cs="Times New Roman"/>
          <w:sz w:val="28"/>
          <w:szCs w:val="28"/>
        </w:rPr>
        <w:t xml:space="preserve">(тот) </w:t>
      </w:r>
      <w:r w:rsidR="00300D2B" w:rsidRPr="001C2D8D">
        <w:rPr>
          <w:rFonts w:ascii="Times New Roman" w:hAnsi="Times New Roman" w:cs="Times New Roman"/>
          <w:sz w:val="28"/>
          <w:szCs w:val="28"/>
        </w:rPr>
        <w:t>вороний</w:t>
      </w:r>
      <w:r w:rsidR="006D3EFA" w:rsidRPr="001C2D8D">
        <w:rPr>
          <w:rFonts w:ascii="Times New Roman" w:hAnsi="Times New Roman" w:cs="Times New Roman"/>
          <w:sz w:val="28"/>
          <w:szCs w:val="28"/>
        </w:rPr>
        <w:t>(?)</w:t>
      </w:r>
      <w:r w:rsidR="00300D2B" w:rsidRPr="001C2D8D">
        <w:rPr>
          <w:rFonts w:ascii="Times New Roman" w:hAnsi="Times New Roman" w:cs="Times New Roman"/>
          <w:sz w:val="28"/>
          <w:szCs w:val="28"/>
        </w:rPr>
        <w:t xml:space="preserve"> бук</w:t>
      </w:r>
      <w:r w:rsidR="00E1455F" w:rsidRPr="001C2D8D">
        <w:rPr>
          <w:rFonts w:ascii="Times New Roman" w:hAnsi="Times New Roman" w:cs="Times New Roman"/>
          <w:sz w:val="28"/>
          <w:szCs w:val="28"/>
        </w:rPr>
        <w:t>»</w:t>
      </w:r>
      <w:r w:rsidR="00BE4F21" w:rsidRPr="001C2D8D">
        <w:rPr>
          <w:rFonts w:ascii="Times New Roman" w:hAnsi="Times New Roman" w:cs="Times New Roman"/>
          <w:sz w:val="28"/>
          <w:szCs w:val="28"/>
        </w:rPr>
        <w:t>.</w:t>
      </w:r>
      <w:r w:rsidR="00B10B00" w:rsidRPr="001C2D8D">
        <w:rPr>
          <w:rFonts w:ascii="Times New Roman" w:hAnsi="Times New Roman" w:cs="Times New Roman"/>
          <w:color w:val="202122"/>
          <w:sz w:val="28"/>
          <w:szCs w:val="28"/>
          <w:shd w:val="clear" w:color="auto" w:fill="FFFFFF"/>
        </w:rPr>
        <w:t xml:space="preserve"> </w:t>
      </w:r>
      <w:r w:rsidR="00BE4F21" w:rsidRPr="001C2D8D">
        <w:rPr>
          <w:rFonts w:ascii="Times New Roman" w:hAnsi="Times New Roman" w:cs="Times New Roman"/>
          <w:sz w:val="28"/>
          <w:szCs w:val="28"/>
        </w:rPr>
        <w:t>П</w:t>
      </w:r>
      <w:r w:rsidR="00723E96" w:rsidRPr="001C2D8D">
        <w:rPr>
          <w:rFonts w:ascii="Times New Roman" w:hAnsi="Times New Roman" w:cs="Times New Roman"/>
          <w:sz w:val="28"/>
          <w:szCs w:val="28"/>
        </w:rPr>
        <w:t>оказа</w:t>
      </w:r>
      <w:r w:rsidR="00BE4F21" w:rsidRPr="001C2D8D">
        <w:rPr>
          <w:rFonts w:ascii="Times New Roman" w:hAnsi="Times New Roman" w:cs="Times New Roman"/>
          <w:sz w:val="28"/>
          <w:szCs w:val="28"/>
        </w:rPr>
        <w:t>тельно</w:t>
      </w:r>
      <w:r w:rsidR="00C76B92" w:rsidRPr="001C2D8D">
        <w:rPr>
          <w:rFonts w:ascii="Times New Roman" w:hAnsi="Times New Roman" w:cs="Times New Roman"/>
          <w:sz w:val="28"/>
          <w:szCs w:val="28"/>
        </w:rPr>
        <w:t xml:space="preserve"> отсутствие</w:t>
      </w:r>
      <w:r w:rsidR="00723E96" w:rsidRPr="001C2D8D">
        <w:rPr>
          <w:rFonts w:ascii="Times New Roman" w:hAnsi="Times New Roman" w:cs="Times New Roman"/>
          <w:sz w:val="28"/>
          <w:szCs w:val="28"/>
        </w:rPr>
        <w:t xml:space="preserve"> в </w:t>
      </w:r>
      <w:r w:rsidR="00723E96" w:rsidRPr="001C2D8D">
        <w:rPr>
          <w:rFonts w:ascii="Times New Roman" w:hAnsi="Times New Roman" w:cs="Times New Roman"/>
          <w:sz w:val="28"/>
          <w:szCs w:val="28"/>
          <w:lang w:val="en-US"/>
        </w:rPr>
        <w:t>WM</w:t>
      </w:r>
      <w:r w:rsidR="00723E96" w:rsidRPr="001C2D8D">
        <w:rPr>
          <w:rFonts w:ascii="Times New Roman" w:hAnsi="Times New Roman" w:cs="Times New Roman"/>
          <w:sz w:val="28"/>
          <w:szCs w:val="28"/>
        </w:rPr>
        <w:t xml:space="preserve"> </w:t>
      </w:r>
      <w:r w:rsidR="00723E96" w:rsidRPr="001C2D8D">
        <w:rPr>
          <w:rFonts w:ascii="Times New Roman" w:hAnsi="Times New Roman" w:cs="Times New Roman"/>
          <w:sz w:val="28"/>
          <w:szCs w:val="28"/>
          <w:lang w:val="en-US"/>
        </w:rPr>
        <w:t>II</w:t>
      </w:r>
      <w:r w:rsidR="00422EFB" w:rsidRPr="001C2D8D">
        <w:rPr>
          <w:rFonts w:ascii="Times New Roman" w:hAnsi="Times New Roman" w:cs="Times New Roman"/>
          <w:sz w:val="28"/>
          <w:szCs w:val="28"/>
        </w:rPr>
        <w:t xml:space="preserve"> номинаций зернового земледелия</w:t>
      </w:r>
      <w:r w:rsidR="008F32A6">
        <w:rPr>
          <w:rFonts w:ascii="Times New Roman" w:hAnsi="Times New Roman" w:cs="Times New Roman"/>
          <w:sz w:val="28"/>
          <w:szCs w:val="28"/>
        </w:rPr>
        <w:t xml:space="preserve"> и</w:t>
      </w:r>
      <w:r w:rsidR="00E50642" w:rsidRPr="001C2D8D">
        <w:rPr>
          <w:rFonts w:ascii="Times New Roman" w:hAnsi="Times New Roman" w:cs="Times New Roman"/>
          <w:sz w:val="28"/>
          <w:szCs w:val="28"/>
        </w:rPr>
        <w:t xml:space="preserve"> садоводства </w:t>
      </w:r>
      <w:r w:rsidR="00723E96" w:rsidRPr="001C2D8D">
        <w:rPr>
          <w:rFonts w:ascii="Times New Roman" w:hAnsi="Times New Roman" w:cs="Times New Roman"/>
          <w:sz w:val="28"/>
          <w:szCs w:val="28"/>
        </w:rPr>
        <w:t xml:space="preserve">типа </w:t>
      </w:r>
      <w:r w:rsidR="00422EFB" w:rsidRPr="001C2D8D">
        <w:rPr>
          <w:rFonts w:ascii="Times New Roman" w:hAnsi="Times New Roman" w:cs="Times New Roman"/>
          <w:sz w:val="28"/>
          <w:szCs w:val="28"/>
        </w:rPr>
        <w:t xml:space="preserve">«пашня», </w:t>
      </w:r>
      <w:r w:rsidR="008F32A6">
        <w:rPr>
          <w:rFonts w:ascii="Times New Roman" w:hAnsi="Times New Roman" w:cs="Times New Roman"/>
          <w:sz w:val="28"/>
          <w:szCs w:val="28"/>
        </w:rPr>
        <w:t xml:space="preserve">«надел», </w:t>
      </w:r>
      <w:r w:rsidR="00422EFB" w:rsidRPr="001C2D8D">
        <w:rPr>
          <w:rFonts w:ascii="Times New Roman" w:hAnsi="Times New Roman" w:cs="Times New Roman"/>
          <w:sz w:val="28"/>
          <w:szCs w:val="28"/>
        </w:rPr>
        <w:t>«посев»</w:t>
      </w:r>
      <w:r w:rsidR="00E50642" w:rsidRPr="001C2D8D">
        <w:rPr>
          <w:rFonts w:ascii="Times New Roman" w:hAnsi="Times New Roman" w:cs="Times New Roman"/>
          <w:sz w:val="28"/>
          <w:szCs w:val="28"/>
        </w:rPr>
        <w:t>, «сад»</w:t>
      </w:r>
      <w:r w:rsidR="0044354F">
        <w:rPr>
          <w:rFonts w:ascii="Times New Roman" w:hAnsi="Times New Roman" w:cs="Times New Roman"/>
          <w:sz w:val="28"/>
          <w:szCs w:val="28"/>
        </w:rPr>
        <w:t>.</w:t>
      </w:r>
      <w:r w:rsidR="00D34F3D">
        <w:rPr>
          <w:rFonts w:ascii="Times New Roman" w:hAnsi="Times New Roman" w:cs="Times New Roman"/>
          <w:sz w:val="28"/>
          <w:szCs w:val="28"/>
        </w:rPr>
        <w:t xml:space="preserve"> П</w:t>
      </w:r>
      <w:r w:rsidR="008F32A6">
        <w:rPr>
          <w:rFonts w:ascii="Times New Roman" w:hAnsi="Times New Roman" w:cs="Times New Roman"/>
          <w:sz w:val="28"/>
          <w:szCs w:val="28"/>
        </w:rPr>
        <w:t xml:space="preserve">редставлен только </w:t>
      </w:r>
      <w:proofErr w:type="spellStart"/>
      <w:r w:rsidR="00D34F3D">
        <w:rPr>
          <w:rFonts w:ascii="Times New Roman" w:hAnsi="Times New Roman" w:cs="Times New Roman"/>
          <w:sz w:val="28"/>
          <w:szCs w:val="28"/>
        </w:rPr>
        <w:t>агро</w:t>
      </w:r>
      <w:r w:rsidR="009E2F3E">
        <w:rPr>
          <w:rFonts w:ascii="Times New Roman" w:hAnsi="Times New Roman" w:cs="Times New Roman"/>
          <w:sz w:val="28"/>
          <w:szCs w:val="28"/>
        </w:rPr>
        <w:t>о</w:t>
      </w:r>
      <w:r w:rsidR="00D34F3D">
        <w:rPr>
          <w:rFonts w:ascii="Times New Roman" w:hAnsi="Times New Roman" w:cs="Times New Roman"/>
          <w:sz w:val="28"/>
          <w:szCs w:val="28"/>
        </w:rPr>
        <w:t>ним</w:t>
      </w:r>
      <w:proofErr w:type="spellEnd"/>
      <w:r w:rsidR="00D34F3D">
        <w:rPr>
          <w:rFonts w:ascii="Times New Roman" w:hAnsi="Times New Roman" w:cs="Times New Roman"/>
          <w:sz w:val="28"/>
          <w:szCs w:val="28"/>
        </w:rPr>
        <w:t xml:space="preserve"> </w:t>
      </w:r>
      <w:proofErr w:type="spellStart"/>
      <w:r w:rsidR="008F32A6">
        <w:rPr>
          <w:rFonts w:ascii="Times New Roman" w:hAnsi="Times New Roman" w:cs="Times New Roman"/>
          <w:sz w:val="28"/>
          <w:szCs w:val="28"/>
          <w:lang w:val="en-US"/>
        </w:rPr>
        <w:t>wingarto</w:t>
      </w:r>
      <w:proofErr w:type="spellEnd"/>
      <w:r w:rsidR="008F32A6" w:rsidRPr="008F32A6">
        <w:rPr>
          <w:rFonts w:ascii="Times New Roman" w:hAnsi="Times New Roman" w:cs="Times New Roman"/>
          <w:sz w:val="28"/>
          <w:szCs w:val="28"/>
        </w:rPr>
        <w:t xml:space="preserve"> </w:t>
      </w:r>
      <w:r w:rsidR="008F32A6">
        <w:rPr>
          <w:rFonts w:ascii="Times New Roman" w:hAnsi="Times New Roman" w:cs="Times New Roman"/>
          <w:sz w:val="28"/>
          <w:szCs w:val="28"/>
        </w:rPr>
        <w:t>«виноградник»</w:t>
      </w:r>
      <w:r w:rsidR="00382F82">
        <w:rPr>
          <w:rFonts w:ascii="Times New Roman" w:hAnsi="Times New Roman" w:cs="Times New Roman"/>
          <w:sz w:val="28"/>
          <w:szCs w:val="28"/>
        </w:rPr>
        <w:t xml:space="preserve">, принадлежавший </w:t>
      </w:r>
      <w:proofErr w:type="spellStart"/>
      <w:r w:rsidR="00382F82">
        <w:rPr>
          <w:rFonts w:ascii="Times New Roman" w:hAnsi="Times New Roman" w:cs="Times New Roman"/>
          <w:sz w:val="28"/>
          <w:szCs w:val="28"/>
        </w:rPr>
        <w:t>Фре</w:t>
      </w:r>
      <w:r w:rsidR="002B0D63">
        <w:rPr>
          <w:rFonts w:ascii="Times New Roman" w:hAnsi="Times New Roman" w:cs="Times New Roman"/>
          <w:sz w:val="28"/>
          <w:szCs w:val="28"/>
        </w:rPr>
        <w:t>т</w:t>
      </w:r>
      <w:r w:rsidR="00382F82">
        <w:rPr>
          <w:rFonts w:ascii="Times New Roman" w:hAnsi="Times New Roman" w:cs="Times New Roman"/>
          <w:sz w:val="28"/>
          <w:szCs w:val="28"/>
        </w:rPr>
        <w:t>ганту</w:t>
      </w:r>
      <w:proofErr w:type="spellEnd"/>
      <w:r w:rsidR="002B0D63">
        <w:rPr>
          <w:rFonts w:ascii="Times New Roman" w:hAnsi="Times New Roman" w:cs="Times New Roman"/>
          <w:sz w:val="28"/>
          <w:szCs w:val="28"/>
        </w:rPr>
        <w:t xml:space="preserve"> (см. далее)</w:t>
      </w:r>
      <w:r w:rsidR="005907CB" w:rsidRPr="001C2D8D">
        <w:rPr>
          <w:rFonts w:ascii="Times New Roman" w:hAnsi="Times New Roman" w:cs="Times New Roman"/>
          <w:sz w:val="28"/>
          <w:szCs w:val="28"/>
        </w:rPr>
        <w:t>.</w:t>
      </w:r>
    </w:p>
    <w:p w14:paraId="392974A9" w14:textId="3A585DAC" w:rsidR="00995E15" w:rsidRPr="001C2D8D" w:rsidRDefault="0049780C" w:rsidP="001C2D8D">
      <w:pPr>
        <w:spacing w:line="360" w:lineRule="auto"/>
        <w:ind w:firstLine="709"/>
        <w:jc w:val="both"/>
        <w:rPr>
          <w:rFonts w:ascii="Times New Roman" w:eastAsia="Times New Roman" w:hAnsi="Times New Roman" w:cs="Times New Roman"/>
          <w:color w:val="333333"/>
          <w:sz w:val="28"/>
          <w:szCs w:val="28"/>
          <w:lang w:eastAsia="ru-RU"/>
        </w:rPr>
      </w:pPr>
      <w:r w:rsidRPr="001C2D8D">
        <w:rPr>
          <w:rFonts w:ascii="Times New Roman" w:hAnsi="Times New Roman" w:cs="Times New Roman"/>
          <w:sz w:val="28"/>
          <w:szCs w:val="28"/>
        </w:rPr>
        <w:t>П</w:t>
      </w:r>
      <w:r w:rsidR="00ED4FE1" w:rsidRPr="001C2D8D">
        <w:rPr>
          <w:rFonts w:ascii="Times New Roman" w:hAnsi="Times New Roman" w:cs="Times New Roman"/>
          <w:sz w:val="28"/>
          <w:szCs w:val="28"/>
        </w:rPr>
        <w:t xml:space="preserve">реобладают различные </w:t>
      </w:r>
      <w:r w:rsidR="00FA0869" w:rsidRPr="001C2D8D">
        <w:rPr>
          <w:rFonts w:ascii="Times New Roman" w:hAnsi="Times New Roman" w:cs="Times New Roman"/>
          <w:sz w:val="28"/>
          <w:szCs w:val="28"/>
        </w:rPr>
        <w:t>гидрони</w:t>
      </w:r>
      <w:r w:rsidR="00424687" w:rsidRPr="001C2D8D">
        <w:rPr>
          <w:rFonts w:ascii="Times New Roman" w:hAnsi="Times New Roman" w:cs="Times New Roman"/>
          <w:sz w:val="28"/>
          <w:szCs w:val="28"/>
        </w:rPr>
        <w:t>м</w:t>
      </w:r>
      <w:r w:rsidR="00FA0869" w:rsidRPr="001C2D8D">
        <w:rPr>
          <w:rFonts w:ascii="Times New Roman" w:hAnsi="Times New Roman" w:cs="Times New Roman"/>
          <w:sz w:val="28"/>
          <w:szCs w:val="28"/>
        </w:rPr>
        <w:t>ы</w:t>
      </w:r>
      <w:r w:rsidR="007B7780" w:rsidRPr="001C2D8D">
        <w:rPr>
          <w:rFonts w:ascii="Times New Roman" w:hAnsi="Times New Roman" w:cs="Times New Roman"/>
          <w:sz w:val="28"/>
          <w:szCs w:val="28"/>
        </w:rPr>
        <w:t xml:space="preserve">, </w:t>
      </w:r>
      <w:r w:rsidR="00422EFB" w:rsidRPr="001C2D8D">
        <w:rPr>
          <w:rFonts w:ascii="Times New Roman" w:hAnsi="Times New Roman" w:cs="Times New Roman"/>
          <w:sz w:val="28"/>
          <w:szCs w:val="28"/>
        </w:rPr>
        <w:t xml:space="preserve">среди них </w:t>
      </w:r>
      <w:r w:rsidR="008A78A8" w:rsidRPr="001C2D8D">
        <w:rPr>
          <w:rFonts w:ascii="Times New Roman" w:hAnsi="Times New Roman" w:cs="Times New Roman"/>
          <w:sz w:val="28"/>
          <w:szCs w:val="28"/>
        </w:rPr>
        <w:t xml:space="preserve">есть </w:t>
      </w:r>
      <w:proofErr w:type="spellStart"/>
      <w:r w:rsidR="007B7780" w:rsidRPr="001C2D8D">
        <w:rPr>
          <w:rFonts w:ascii="Times New Roman" w:hAnsi="Times New Roman" w:cs="Times New Roman"/>
          <w:color w:val="202122"/>
          <w:sz w:val="28"/>
          <w:szCs w:val="28"/>
          <w:shd w:val="clear" w:color="auto" w:fill="FFFFFF"/>
        </w:rPr>
        <w:t>лимнонимы</w:t>
      </w:r>
      <w:proofErr w:type="spellEnd"/>
      <w:r w:rsidR="001C4D36" w:rsidRPr="001C2D8D">
        <w:rPr>
          <w:rFonts w:ascii="Times New Roman" w:hAnsi="Times New Roman" w:cs="Times New Roman"/>
          <w:color w:val="202122"/>
          <w:sz w:val="28"/>
          <w:szCs w:val="28"/>
          <w:shd w:val="clear" w:color="auto" w:fill="FFFFFF"/>
        </w:rPr>
        <w:t>,</w:t>
      </w:r>
      <w:r w:rsidR="007B7780" w:rsidRPr="001C2D8D">
        <w:rPr>
          <w:rFonts w:ascii="Times New Roman" w:hAnsi="Times New Roman" w:cs="Times New Roman"/>
          <w:color w:val="202122"/>
          <w:sz w:val="28"/>
          <w:szCs w:val="28"/>
          <w:shd w:val="clear" w:color="auto" w:fill="FFFFFF"/>
        </w:rPr>
        <w:t xml:space="preserve"> </w:t>
      </w:r>
      <w:proofErr w:type="spellStart"/>
      <w:r w:rsidR="007B7780" w:rsidRPr="001C2D8D">
        <w:rPr>
          <w:rFonts w:ascii="Times New Roman" w:hAnsi="Times New Roman" w:cs="Times New Roman"/>
          <w:color w:val="202122"/>
          <w:sz w:val="28"/>
          <w:szCs w:val="28"/>
          <w:shd w:val="clear" w:color="auto" w:fill="FFFFFF"/>
        </w:rPr>
        <w:t>спелеонимы</w:t>
      </w:r>
      <w:proofErr w:type="spellEnd"/>
      <w:r w:rsidR="00FA0869" w:rsidRPr="001C2D8D">
        <w:rPr>
          <w:rFonts w:ascii="Times New Roman" w:eastAsia="Times New Roman" w:hAnsi="Times New Roman" w:cs="Times New Roman"/>
          <w:color w:val="333333"/>
          <w:sz w:val="28"/>
          <w:szCs w:val="28"/>
          <w:lang w:eastAsia="ru-RU"/>
        </w:rPr>
        <w:t xml:space="preserve"> </w:t>
      </w:r>
      <w:r w:rsidR="00213851" w:rsidRPr="001C2D8D">
        <w:rPr>
          <w:rFonts w:ascii="Times New Roman" w:eastAsia="Times New Roman" w:hAnsi="Times New Roman" w:cs="Times New Roman"/>
          <w:color w:val="333333"/>
          <w:sz w:val="28"/>
          <w:szCs w:val="28"/>
          <w:lang w:eastAsia="ru-RU"/>
        </w:rPr>
        <w:t>(река, ручей, родник</w:t>
      </w:r>
      <w:r w:rsidR="00424687" w:rsidRPr="001C2D8D">
        <w:rPr>
          <w:rFonts w:ascii="Times New Roman" w:eastAsia="Times New Roman" w:hAnsi="Times New Roman" w:cs="Times New Roman"/>
          <w:color w:val="333333"/>
          <w:sz w:val="28"/>
          <w:szCs w:val="28"/>
          <w:lang w:eastAsia="ru-RU"/>
        </w:rPr>
        <w:t>/источник</w:t>
      </w:r>
      <w:r w:rsidR="00213851" w:rsidRPr="001C2D8D">
        <w:rPr>
          <w:rFonts w:ascii="Times New Roman" w:eastAsia="Times New Roman" w:hAnsi="Times New Roman" w:cs="Times New Roman"/>
          <w:color w:val="333333"/>
          <w:sz w:val="28"/>
          <w:szCs w:val="28"/>
          <w:lang w:eastAsia="ru-RU"/>
        </w:rPr>
        <w:t>, колодец</w:t>
      </w:r>
      <w:r w:rsidR="00BB53DC" w:rsidRPr="001C2D8D">
        <w:rPr>
          <w:rFonts w:ascii="Times New Roman" w:eastAsia="Times New Roman" w:hAnsi="Times New Roman" w:cs="Times New Roman"/>
          <w:color w:val="333333"/>
          <w:sz w:val="28"/>
          <w:szCs w:val="28"/>
          <w:lang w:eastAsia="ru-RU"/>
        </w:rPr>
        <w:t xml:space="preserve">, озеро, </w:t>
      </w:r>
      <w:r w:rsidR="00997B8B" w:rsidRPr="001C2D8D">
        <w:rPr>
          <w:rFonts w:ascii="Times New Roman" w:eastAsia="Times New Roman" w:hAnsi="Times New Roman" w:cs="Times New Roman"/>
          <w:color w:val="333333"/>
          <w:sz w:val="28"/>
          <w:szCs w:val="28"/>
          <w:lang w:eastAsia="ru-RU"/>
        </w:rPr>
        <w:t xml:space="preserve">пруд, </w:t>
      </w:r>
      <w:r w:rsidR="00BB53DC" w:rsidRPr="001C2D8D">
        <w:rPr>
          <w:rFonts w:ascii="Times New Roman" w:eastAsia="Times New Roman" w:hAnsi="Times New Roman" w:cs="Times New Roman"/>
          <w:color w:val="333333"/>
          <w:sz w:val="28"/>
          <w:szCs w:val="28"/>
          <w:lang w:eastAsia="ru-RU"/>
        </w:rPr>
        <w:t>болото</w:t>
      </w:r>
      <w:r w:rsidR="00997B8B" w:rsidRPr="001C2D8D">
        <w:rPr>
          <w:rFonts w:ascii="Times New Roman" w:eastAsia="Times New Roman" w:hAnsi="Times New Roman" w:cs="Times New Roman"/>
          <w:color w:val="333333"/>
          <w:sz w:val="28"/>
          <w:szCs w:val="28"/>
          <w:lang w:eastAsia="ru-RU"/>
        </w:rPr>
        <w:t>, лужа, водопой</w:t>
      </w:r>
      <w:r w:rsidR="00213851" w:rsidRPr="001C2D8D">
        <w:rPr>
          <w:rFonts w:ascii="Times New Roman" w:eastAsia="Times New Roman" w:hAnsi="Times New Roman" w:cs="Times New Roman"/>
          <w:color w:val="333333"/>
          <w:sz w:val="28"/>
          <w:szCs w:val="28"/>
          <w:lang w:eastAsia="ru-RU"/>
        </w:rPr>
        <w:t>)</w:t>
      </w:r>
      <w:r w:rsidR="00995E15" w:rsidRPr="001C2D8D">
        <w:rPr>
          <w:rFonts w:ascii="Times New Roman" w:eastAsia="Times New Roman" w:hAnsi="Times New Roman" w:cs="Times New Roman"/>
          <w:color w:val="333333"/>
          <w:sz w:val="28"/>
          <w:szCs w:val="28"/>
          <w:lang w:eastAsia="ru-RU"/>
        </w:rPr>
        <w:t>, это</w:t>
      </w:r>
      <w:r w:rsidR="00424687" w:rsidRPr="001C2D8D">
        <w:rPr>
          <w:rFonts w:ascii="Times New Roman" w:eastAsia="Times New Roman" w:hAnsi="Times New Roman" w:cs="Times New Roman"/>
          <w:color w:val="333333"/>
          <w:sz w:val="28"/>
          <w:szCs w:val="28"/>
          <w:lang w:eastAsia="ru-RU"/>
        </w:rPr>
        <w:t>:</w:t>
      </w:r>
      <w:r w:rsidR="00213851" w:rsidRPr="001C2D8D">
        <w:rPr>
          <w:rFonts w:ascii="Times New Roman" w:eastAsia="Times New Roman" w:hAnsi="Times New Roman" w:cs="Times New Roman"/>
          <w:color w:val="333333"/>
          <w:sz w:val="28"/>
          <w:szCs w:val="28"/>
          <w:lang w:eastAsia="ru-RU"/>
        </w:rPr>
        <w:t xml:space="preserve"> </w:t>
      </w:r>
      <w:r w:rsidR="005907CB" w:rsidRPr="001C2D8D">
        <w:rPr>
          <w:rFonts w:ascii="Times New Roman" w:eastAsia="Times New Roman" w:hAnsi="Times New Roman" w:cs="Times New Roman"/>
          <w:color w:val="333333"/>
          <w:sz w:val="28"/>
          <w:szCs w:val="28"/>
          <w:lang w:val="de-DE" w:eastAsia="ru-RU"/>
        </w:rPr>
        <w:t>Main</w:t>
      </w:r>
      <w:r w:rsidR="005907CB" w:rsidRPr="001C2D8D">
        <w:rPr>
          <w:rFonts w:ascii="Times New Roman" w:eastAsia="Times New Roman" w:hAnsi="Times New Roman" w:cs="Times New Roman"/>
          <w:color w:val="333333"/>
          <w:sz w:val="28"/>
          <w:szCs w:val="28"/>
          <w:lang w:eastAsia="ru-RU"/>
        </w:rPr>
        <w:t xml:space="preserve"> / </w:t>
      </w:r>
      <w:proofErr w:type="spellStart"/>
      <w:r w:rsidR="005907CB" w:rsidRPr="001C2D8D">
        <w:rPr>
          <w:rFonts w:ascii="Times New Roman" w:eastAsia="Times New Roman" w:hAnsi="Times New Roman" w:cs="Times New Roman"/>
          <w:color w:val="333333"/>
          <w:sz w:val="28"/>
          <w:szCs w:val="28"/>
          <w:lang w:val="en-US" w:eastAsia="ru-RU"/>
        </w:rPr>
        <w:t>Moin</w:t>
      </w:r>
      <w:proofErr w:type="spellEnd"/>
      <w:r w:rsidR="005907CB" w:rsidRPr="001C2D8D">
        <w:rPr>
          <w:rFonts w:ascii="Times New Roman" w:eastAsia="Times New Roman" w:hAnsi="Times New Roman" w:cs="Times New Roman"/>
          <w:color w:val="333333"/>
          <w:sz w:val="28"/>
          <w:szCs w:val="28"/>
          <w:lang w:eastAsia="ru-RU"/>
        </w:rPr>
        <w:t xml:space="preserve">, </w:t>
      </w:r>
      <w:proofErr w:type="spellStart"/>
      <w:r w:rsidR="00FA0869" w:rsidRPr="001C2D8D">
        <w:rPr>
          <w:rFonts w:ascii="Times New Roman" w:eastAsia="Times New Roman" w:hAnsi="Times New Roman" w:cs="Times New Roman"/>
          <w:color w:val="333333"/>
          <w:sz w:val="28"/>
          <w:szCs w:val="28"/>
          <w:lang w:val="de-DE" w:eastAsia="ru-RU"/>
        </w:rPr>
        <w:t>Entensee</w:t>
      </w:r>
      <w:proofErr w:type="spellEnd"/>
      <w:r w:rsidR="00997B8B" w:rsidRPr="001C2D8D">
        <w:rPr>
          <w:rFonts w:ascii="Times New Roman" w:eastAsia="Times New Roman" w:hAnsi="Times New Roman" w:cs="Times New Roman"/>
          <w:color w:val="333333"/>
          <w:sz w:val="28"/>
          <w:szCs w:val="28"/>
          <w:lang w:eastAsia="ru-RU"/>
        </w:rPr>
        <w:t xml:space="preserve"> </w:t>
      </w:r>
      <w:r w:rsidR="00213851" w:rsidRPr="001C2D8D">
        <w:rPr>
          <w:rFonts w:ascii="Times New Roman" w:eastAsia="Times New Roman" w:hAnsi="Times New Roman" w:cs="Times New Roman"/>
          <w:color w:val="333333"/>
          <w:sz w:val="28"/>
          <w:szCs w:val="28"/>
          <w:lang w:eastAsia="ru-RU"/>
        </w:rPr>
        <w:t>/</w:t>
      </w:r>
      <w:r w:rsidR="00997B8B" w:rsidRPr="001C2D8D">
        <w:rPr>
          <w:rFonts w:ascii="Times New Roman" w:eastAsia="Times New Roman" w:hAnsi="Times New Roman" w:cs="Times New Roman"/>
          <w:color w:val="333333"/>
          <w:sz w:val="28"/>
          <w:szCs w:val="28"/>
          <w:lang w:eastAsia="ru-RU"/>
        </w:rPr>
        <w:t xml:space="preserve"> </w:t>
      </w:r>
      <w:proofErr w:type="spellStart"/>
      <w:r w:rsidR="00B2471F" w:rsidRPr="001C2D8D">
        <w:rPr>
          <w:rFonts w:ascii="Times New Roman" w:eastAsia="Times New Roman" w:hAnsi="Times New Roman" w:cs="Times New Roman"/>
          <w:color w:val="333333"/>
          <w:sz w:val="28"/>
          <w:szCs w:val="28"/>
          <w:lang w:val="en-US" w:eastAsia="ru-RU"/>
        </w:rPr>
        <w:t>Anutseo</w:t>
      </w:r>
      <w:proofErr w:type="spellEnd"/>
      <w:r w:rsidR="00213851" w:rsidRPr="001C2D8D">
        <w:rPr>
          <w:rFonts w:ascii="Times New Roman" w:eastAsia="Times New Roman" w:hAnsi="Times New Roman" w:cs="Times New Roman"/>
          <w:color w:val="333333"/>
          <w:sz w:val="28"/>
          <w:szCs w:val="28"/>
          <w:lang w:eastAsia="ru-RU"/>
        </w:rPr>
        <w:t>,</w:t>
      </w:r>
      <w:r w:rsidR="00FA0869" w:rsidRPr="001C2D8D">
        <w:rPr>
          <w:rFonts w:ascii="Times New Roman" w:eastAsia="Times New Roman" w:hAnsi="Times New Roman" w:cs="Times New Roman"/>
          <w:color w:val="333333"/>
          <w:sz w:val="28"/>
          <w:szCs w:val="28"/>
          <w:lang w:eastAsia="ru-RU"/>
        </w:rPr>
        <w:t xml:space="preserve"> </w:t>
      </w:r>
      <w:r w:rsidR="00FA0869" w:rsidRPr="001C2D8D">
        <w:rPr>
          <w:rFonts w:ascii="Times New Roman" w:eastAsia="Times New Roman" w:hAnsi="Times New Roman" w:cs="Times New Roman"/>
          <w:color w:val="333333"/>
          <w:sz w:val="28"/>
          <w:szCs w:val="28"/>
          <w:lang w:val="de-DE" w:eastAsia="ru-RU"/>
        </w:rPr>
        <w:t>Blutegelsee</w:t>
      </w:r>
      <w:r w:rsidR="005907CB" w:rsidRPr="001C2D8D">
        <w:rPr>
          <w:rFonts w:ascii="Times New Roman" w:eastAsia="Times New Roman" w:hAnsi="Times New Roman" w:cs="Times New Roman"/>
          <w:color w:val="333333"/>
          <w:sz w:val="28"/>
          <w:szCs w:val="28"/>
          <w:lang w:eastAsia="ru-RU"/>
        </w:rPr>
        <w:t xml:space="preserve"> (</w:t>
      </w:r>
      <w:proofErr w:type="spellStart"/>
      <w:r w:rsidR="005907CB" w:rsidRPr="001C2D8D">
        <w:rPr>
          <w:rFonts w:ascii="Times New Roman" w:eastAsia="Times New Roman" w:hAnsi="Times New Roman" w:cs="Times New Roman"/>
          <w:color w:val="333333"/>
          <w:sz w:val="28"/>
          <w:szCs w:val="28"/>
          <w:lang w:val="en-US" w:eastAsia="ru-RU"/>
        </w:rPr>
        <w:t>Egelsee</w:t>
      </w:r>
      <w:proofErr w:type="spellEnd"/>
      <w:r w:rsidR="005907CB" w:rsidRPr="001C2D8D">
        <w:rPr>
          <w:rFonts w:ascii="Times New Roman" w:eastAsia="Times New Roman" w:hAnsi="Times New Roman" w:cs="Times New Roman"/>
          <w:color w:val="333333"/>
          <w:sz w:val="28"/>
          <w:szCs w:val="28"/>
          <w:lang w:eastAsia="ru-RU"/>
        </w:rPr>
        <w:t xml:space="preserve">) </w:t>
      </w:r>
      <w:r w:rsidR="00213851" w:rsidRPr="001C2D8D">
        <w:rPr>
          <w:rFonts w:ascii="Times New Roman" w:eastAsia="Times New Roman" w:hAnsi="Times New Roman" w:cs="Times New Roman"/>
          <w:color w:val="333333"/>
          <w:sz w:val="28"/>
          <w:szCs w:val="28"/>
          <w:lang w:eastAsia="ru-RU"/>
        </w:rPr>
        <w:t>/</w:t>
      </w:r>
      <w:r w:rsidR="005907CB" w:rsidRPr="001C2D8D">
        <w:rPr>
          <w:rFonts w:ascii="Times New Roman" w:eastAsia="Times New Roman" w:hAnsi="Times New Roman" w:cs="Times New Roman"/>
          <w:color w:val="333333"/>
          <w:sz w:val="28"/>
          <w:szCs w:val="28"/>
          <w:lang w:eastAsia="ru-RU"/>
        </w:rPr>
        <w:t xml:space="preserve"> </w:t>
      </w:r>
      <w:proofErr w:type="spellStart"/>
      <w:r w:rsidR="005907CB" w:rsidRPr="001C2D8D">
        <w:rPr>
          <w:rFonts w:ascii="Times New Roman" w:eastAsia="Times New Roman" w:hAnsi="Times New Roman" w:cs="Times New Roman"/>
          <w:color w:val="333333"/>
          <w:sz w:val="28"/>
          <w:szCs w:val="28"/>
          <w:lang w:val="en-US" w:eastAsia="ru-RU"/>
        </w:rPr>
        <w:t>Egalseo</w:t>
      </w:r>
      <w:proofErr w:type="spellEnd"/>
      <w:r w:rsidR="00213851" w:rsidRPr="001C2D8D">
        <w:rPr>
          <w:rFonts w:ascii="Times New Roman" w:eastAsia="Times New Roman" w:hAnsi="Times New Roman" w:cs="Times New Roman"/>
          <w:color w:val="333333"/>
          <w:sz w:val="28"/>
          <w:szCs w:val="28"/>
          <w:lang w:eastAsia="ru-RU"/>
        </w:rPr>
        <w:t>,</w:t>
      </w:r>
      <w:r w:rsidR="00FA0869" w:rsidRPr="001C2D8D">
        <w:rPr>
          <w:rFonts w:ascii="Times New Roman" w:eastAsia="Times New Roman" w:hAnsi="Times New Roman" w:cs="Times New Roman"/>
          <w:color w:val="333333"/>
          <w:sz w:val="28"/>
          <w:szCs w:val="28"/>
          <w:lang w:eastAsia="ru-RU"/>
        </w:rPr>
        <w:t xml:space="preserve"> </w:t>
      </w:r>
      <w:proofErr w:type="spellStart"/>
      <w:r w:rsidR="00FA0869" w:rsidRPr="001C2D8D">
        <w:rPr>
          <w:rFonts w:ascii="Times New Roman" w:eastAsia="Times New Roman" w:hAnsi="Times New Roman" w:cs="Times New Roman"/>
          <w:color w:val="333333"/>
          <w:sz w:val="28"/>
          <w:szCs w:val="28"/>
          <w:lang w:val="de-DE" w:eastAsia="ru-RU"/>
        </w:rPr>
        <w:t>Rabansquelle</w:t>
      </w:r>
      <w:proofErr w:type="spellEnd"/>
      <w:r w:rsidR="00213851" w:rsidRPr="001C2D8D">
        <w:rPr>
          <w:rFonts w:ascii="Times New Roman" w:eastAsia="Times New Roman" w:hAnsi="Times New Roman" w:cs="Times New Roman"/>
          <w:color w:val="333333"/>
          <w:sz w:val="28"/>
          <w:szCs w:val="28"/>
          <w:lang w:eastAsia="ru-RU"/>
        </w:rPr>
        <w:t xml:space="preserve"> /</w:t>
      </w:r>
      <w:r w:rsidR="009139EA" w:rsidRPr="001C2D8D">
        <w:rPr>
          <w:rFonts w:ascii="Times New Roman" w:eastAsia="Times New Roman" w:hAnsi="Times New Roman" w:cs="Times New Roman"/>
          <w:color w:val="333333"/>
          <w:sz w:val="28"/>
          <w:szCs w:val="28"/>
          <w:lang w:eastAsia="ru-RU"/>
        </w:rPr>
        <w:t xml:space="preserve"> </w:t>
      </w:r>
      <w:proofErr w:type="spellStart"/>
      <w:r w:rsidR="009139EA" w:rsidRPr="001C2D8D">
        <w:rPr>
          <w:rFonts w:ascii="Times New Roman" w:eastAsia="Times New Roman" w:hAnsi="Times New Roman" w:cs="Times New Roman"/>
          <w:color w:val="333333"/>
          <w:sz w:val="28"/>
          <w:szCs w:val="28"/>
          <w:lang w:val="en-US" w:eastAsia="ru-RU"/>
        </w:rPr>
        <w:t>Rabanesbrunno</w:t>
      </w:r>
      <w:proofErr w:type="spellEnd"/>
      <w:r w:rsidR="00213851" w:rsidRPr="001C2D8D">
        <w:rPr>
          <w:rFonts w:ascii="Times New Roman" w:eastAsia="Times New Roman" w:hAnsi="Times New Roman" w:cs="Times New Roman"/>
          <w:color w:val="333333"/>
          <w:sz w:val="28"/>
          <w:szCs w:val="28"/>
          <w:lang w:eastAsia="ru-RU"/>
        </w:rPr>
        <w:t xml:space="preserve">, </w:t>
      </w:r>
      <w:proofErr w:type="spellStart"/>
      <w:r w:rsidR="00424687" w:rsidRPr="001C2D8D">
        <w:rPr>
          <w:rFonts w:ascii="Times New Roman" w:eastAsia="Times New Roman" w:hAnsi="Times New Roman" w:cs="Times New Roman"/>
          <w:color w:val="333333"/>
          <w:sz w:val="28"/>
          <w:szCs w:val="28"/>
          <w:lang w:eastAsia="ru-RU"/>
        </w:rPr>
        <w:t>Kürnach</w:t>
      </w:r>
      <w:proofErr w:type="spellEnd"/>
      <w:r w:rsidR="00424687" w:rsidRPr="001C2D8D">
        <w:rPr>
          <w:rFonts w:ascii="Times New Roman" w:eastAsia="Times New Roman" w:hAnsi="Times New Roman" w:cs="Times New Roman"/>
          <w:color w:val="333333"/>
          <w:sz w:val="28"/>
          <w:szCs w:val="28"/>
          <w:lang w:eastAsia="ru-RU"/>
        </w:rPr>
        <w:t xml:space="preserve"> /</w:t>
      </w:r>
      <w:r w:rsidR="00652FE8" w:rsidRPr="001C2D8D">
        <w:rPr>
          <w:rFonts w:ascii="Times New Roman" w:eastAsia="Times New Roman" w:hAnsi="Times New Roman" w:cs="Times New Roman"/>
          <w:color w:val="333333"/>
          <w:sz w:val="28"/>
          <w:szCs w:val="28"/>
          <w:lang w:eastAsia="ru-RU"/>
        </w:rPr>
        <w:t xml:space="preserve"> </w:t>
      </w:r>
      <w:proofErr w:type="spellStart"/>
      <w:r w:rsidR="00652FE8" w:rsidRPr="001C2D8D">
        <w:rPr>
          <w:rFonts w:ascii="Times New Roman" w:eastAsia="Times New Roman" w:hAnsi="Times New Roman" w:cs="Times New Roman"/>
          <w:color w:val="333333"/>
          <w:sz w:val="28"/>
          <w:szCs w:val="28"/>
          <w:lang w:val="en-US" w:eastAsia="ru-RU"/>
        </w:rPr>
        <w:t>Quirnaha</w:t>
      </w:r>
      <w:proofErr w:type="spellEnd"/>
      <w:r w:rsidR="00424687" w:rsidRPr="001C2D8D">
        <w:rPr>
          <w:rFonts w:ascii="Times New Roman" w:eastAsia="Times New Roman" w:hAnsi="Times New Roman" w:cs="Times New Roman"/>
          <w:color w:val="333333"/>
          <w:sz w:val="28"/>
          <w:szCs w:val="28"/>
          <w:lang w:eastAsia="ru-RU"/>
        </w:rPr>
        <w:t>,</w:t>
      </w:r>
      <w:r w:rsidR="00ED4FE1" w:rsidRPr="001C2D8D">
        <w:rPr>
          <w:rFonts w:ascii="Times New Roman" w:eastAsia="Times New Roman" w:hAnsi="Times New Roman" w:cs="Times New Roman"/>
          <w:color w:val="333333"/>
          <w:sz w:val="28"/>
          <w:szCs w:val="28"/>
          <w:lang w:eastAsia="ru-RU"/>
        </w:rPr>
        <w:t xml:space="preserve"> </w:t>
      </w:r>
      <w:proofErr w:type="spellStart"/>
      <w:r w:rsidR="00ED4FE1" w:rsidRPr="001C2D8D">
        <w:rPr>
          <w:rFonts w:ascii="Times New Roman" w:eastAsia="Times New Roman" w:hAnsi="Times New Roman" w:cs="Times New Roman"/>
          <w:color w:val="333333"/>
          <w:sz w:val="28"/>
          <w:szCs w:val="28"/>
          <w:lang w:eastAsia="ru-RU"/>
        </w:rPr>
        <w:t>Pleichach</w:t>
      </w:r>
      <w:proofErr w:type="spellEnd"/>
      <w:r w:rsidR="00ED4FE1" w:rsidRPr="001C2D8D">
        <w:rPr>
          <w:rFonts w:ascii="Times New Roman" w:eastAsia="Times New Roman" w:hAnsi="Times New Roman" w:cs="Times New Roman"/>
          <w:color w:val="333333"/>
          <w:sz w:val="28"/>
          <w:szCs w:val="28"/>
          <w:lang w:eastAsia="ru-RU"/>
        </w:rPr>
        <w:t xml:space="preserve"> /</w:t>
      </w:r>
      <w:r w:rsidR="00B2471F" w:rsidRPr="001C2D8D">
        <w:rPr>
          <w:rFonts w:ascii="Times New Roman" w:eastAsia="Times New Roman" w:hAnsi="Times New Roman" w:cs="Times New Roman"/>
          <w:color w:val="333333"/>
          <w:sz w:val="28"/>
          <w:szCs w:val="28"/>
          <w:lang w:eastAsia="ru-RU"/>
        </w:rPr>
        <w:t xml:space="preserve"> </w:t>
      </w:r>
      <w:proofErr w:type="spellStart"/>
      <w:r w:rsidR="00B2471F" w:rsidRPr="001C2D8D">
        <w:rPr>
          <w:rFonts w:ascii="Times New Roman" w:eastAsia="Times New Roman" w:hAnsi="Times New Roman" w:cs="Times New Roman"/>
          <w:color w:val="333333"/>
          <w:sz w:val="28"/>
          <w:szCs w:val="28"/>
          <w:lang w:val="en-US" w:eastAsia="ru-RU"/>
        </w:rPr>
        <w:t>Pleihaha</w:t>
      </w:r>
      <w:proofErr w:type="spellEnd"/>
      <w:r w:rsidR="00ED4FE1" w:rsidRPr="001C2D8D">
        <w:rPr>
          <w:rFonts w:ascii="Times New Roman" w:eastAsia="Times New Roman" w:hAnsi="Times New Roman" w:cs="Times New Roman"/>
          <w:color w:val="333333"/>
          <w:sz w:val="28"/>
          <w:szCs w:val="28"/>
          <w:lang w:eastAsia="ru-RU"/>
        </w:rPr>
        <w:t xml:space="preserve">, </w:t>
      </w:r>
      <w:r w:rsidR="00213851" w:rsidRPr="001C2D8D">
        <w:rPr>
          <w:rFonts w:ascii="Times New Roman" w:eastAsia="Times New Roman" w:hAnsi="Times New Roman" w:cs="Times New Roman"/>
          <w:color w:val="333333"/>
          <w:sz w:val="28"/>
          <w:szCs w:val="28"/>
          <w:lang w:val="de-DE" w:eastAsia="ru-RU"/>
        </w:rPr>
        <w:t>Wasserloch</w:t>
      </w:r>
      <w:r w:rsidR="001B0A66" w:rsidRPr="001C2D8D">
        <w:rPr>
          <w:rFonts w:ascii="Times New Roman" w:eastAsia="Times New Roman" w:hAnsi="Times New Roman" w:cs="Times New Roman"/>
          <w:color w:val="333333"/>
          <w:sz w:val="28"/>
          <w:szCs w:val="28"/>
          <w:lang w:eastAsia="ru-RU"/>
        </w:rPr>
        <w:t xml:space="preserve"> (</w:t>
      </w:r>
      <w:proofErr w:type="spellStart"/>
      <w:r w:rsidR="001B0A66" w:rsidRPr="001C2D8D">
        <w:rPr>
          <w:rFonts w:ascii="Times New Roman" w:eastAsia="Times New Roman" w:hAnsi="Times New Roman" w:cs="Times New Roman"/>
          <w:color w:val="333333"/>
          <w:sz w:val="28"/>
          <w:szCs w:val="28"/>
          <w:lang w:val="en-US" w:eastAsia="ru-RU"/>
        </w:rPr>
        <w:t>Grainmorast</w:t>
      </w:r>
      <w:proofErr w:type="spellEnd"/>
      <w:r w:rsidR="001B0A66" w:rsidRPr="001C2D8D">
        <w:rPr>
          <w:rFonts w:ascii="Times New Roman" w:eastAsia="Times New Roman" w:hAnsi="Times New Roman" w:cs="Times New Roman"/>
          <w:color w:val="333333"/>
          <w:sz w:val="28"/>
          <w:szCs w:val="28"/>
          <w:lang w:eastAsia="ru-RU"/>
        </w:rPr>
        <w:t>)</w:t>
      </w:r>
      <w:r w:rsidR="00306887" w:rsidRPr="001C2D8D">
        <w:rPr>
          <w:rFonts w:ascii="Times New Roman" w:eastAsia="Times New Roman" w:hAnsi="Times New Roman" w:cs="Times New Roman"/>
          <w:color w:val="333333"/>
          <w:sz w:val="28"/>
          <w:szCs w:val="28"/>
          <w:lang w:eastAsia="ru-RU"/>
        </w:rPr>
        <w:t xml:space="preserve"> </w:t>
      </w:r>
      <w:r w:rsidR="00213851" w:rsidRPr="001C2D8D">
        <w:rPr>
          <w:rFonts w:ascii="Times New Roman" w:eastAsia="Times New Roman" w:hAnsi="Times New Roman" w:cs="Times New Roman"/>
          <w:color w:val="333333"/>
          <w:sz w:val="28"/>
          <w:szCs w:val="28"/>
          <w:lang w:eastAsia="ru-RU"/>
        </w:rPr>
        <w:t>/</w:t>
      </w:r>
      <w:r w:rsidR="001B0A66" w:rsidRPr="001C2D8D">
        <w:rPr>
          <w:rFonts w:ascii="Times New Roman" w:eastAsia="Times New Roman" w:hAnsi="Times New Roman" w:cs="Times New Roman"/>
          <w:color w:val="333333"/>
          <w:sz w:val="28"/>
          <w:szCs w:val="28"/>
          <w:lang w:eastAsia="ru-RU"/>
        </w:rPr>
        <w:t xml:space="preserve"> </w:t>
      </w:r>
      <w:proofErr w:type="spellStart"/>
      <w:r w:rsidR="001B0A66" w:rsidRPr="001C2D8D">
        <w:rPr>
          <w:rFonts w:ascii="Times New Roman" w:eastAsia="Times New Roman" w:hAnsi="Times New Roman" w:cs="Times New Roman"/>
          <w:color w:val="333333"/>
          <w:sz w:val="28"/>
          <w:szCs w:val="28"/>
          <w:lang w:val="en-US" w:eastAsia="ru-RU"/>
        </w:rPr>
        <w:t>Grimensol</w:t>
      </w:r>
      <w:proofErr w:type="spellEnd"/>
      <w:r w:rsidR="00997B8B" w:rsidRPr="001C2D8D">
        <w:rPr>
          <w:rFonts w:ascii="Times New Roman" w:eastAsia="Times New Roman" w:hAnsi="Times New Roman" w:cs="Times New Roman"/>
          <w:color w:val="333333"/>
          <w:sz w:val="28"/>
          <w:szCs w:val="28"/>
          <w:lang w:eastAsia="ru-RU"/>
        </w:rPr>
        <w:t xml:space="preserve">. </w:t>
      </w:r>
      <w:r w:rsidR="00DD6DAD" w:rsidRPr="001C2D8D">
        <w:rPr>
          <w:rFonts w:ascii="Times New Roman" w:eastAsia="Times New Roman" w:hAnsi="Times New Roman" w:cs="Times New Roman"/>
          <w:color w:val="333333"/>
          <w:sz w:val="28"/>
          <w:szCs w:val="28"/>
          <w:lang w:eastAsia="ru-RU"/>
        </w:rPr>
        <w:t xml:space="preserve">Название Майна представлено </w:t>
      </w:r>
      <w:r w:rsidR="00F81BE6" w:rsidRPr="001C2D8D">
        <w:rPr>
          <w:rFonts w:ascii="Times New Roman" w:eastAsia="Times New Roman" w:hAnsi="Times New Roman" w:cs="Times New Roman"/>
          <w:color w:val="333333"/>
          <w:sz w:val="28"/>
          <w:szCs w:val="28"/>
          <w:lang w:eastAsia="ru-RU"/>
        </w:rPr>
        <w:t xml:space="preserve">как и в </w:t>
      </w:r>
      <w:r w:rsidR="00F81BE6" w:rsidRPr="001C2D8D">
        <w:rPr>
          <w:rFonts w:ascii="Times New Roman" w:eastAsia="Times New Roman" w:hAnsi="Times New Roman" w:cs="Times New Roman"/>
          <w:color w:val="333333"/>
          <w:sz w:val="28"/>
          <w:szCs w:val="28"/>
          <w:lang w:val="en-US" w:eastAsia="ru-RU"/>
        </w:rPr>
        <w:t>WM</w:t>
      </w:r>
      <w:r w:rsidR="00F81BE6" w:rsidRPr="001C2D8D">
        <w:rPr>
          <w:rFonts w:ascii="Times New Roman" w:eastAsia="Times New Roman" w:hAnsi="Times New Roman" w:cs="Times New Roman"/>
          <w:color w:val="333333"/>
          <w:sz w:val="28"/>
          <w:szCs w:val="28"/>
          <w:lang w:eastAsia="ru-RU"/>
        </w:rPr>
        <w:t xml:space="preserve"> </w:t>
      </w:r>
      <w:r w:rsidR="00F81BE6" w:rsidRPr="001C2D8D">
        <w:rPr>
          <w:rFonts w:ascii="Times New Roman" w:eastAsia="Times New Roman" w:hAnsi="Times New Roman" w:cs="Times New Roman"/>
          <w:color w:val="333333"/>
          <w:sz w:val="28"/>
          <w:szCs w:val="28"/>
          <w:lang w:val="en-US" w:eastAsia="ru-RU"/>
        </w:rPr>
        <w:t>I</w:t>
      </w:r>
      <w:r w:rsidR="00F81BE6" w:rsidRPr="001C2D8D">
        <w:rPr>
          <w:rFonts w:ascii="Times New Roman" w:eastAsia="Times New Roman" w:hAnsi="Times New Roman" w:cs="Times New Roman"/>
          <w:color w:val="333333"/>
          <w:sz w:val="28"/>
          <w:szCs w:val="28"/>
          <w:lang w:eastAsia="ru-RU"/>
        </w:rPr>
        <w:t xml:space="preserve"> </w:t>
      </w:r>
      <w:r w:rsidR="00DD6DAD" w:rsidRPr="001C2D8D">
        <w:rPr>
          <w:rFonts w:ascii="Times New Roman" w:eastAsia="Times New Roman" w:hAnsi="Times New Roman" w:cs="Times New Roman"/>
          <w:color w:val="333333"/>
          <w:sz w:val="28"/>
          <w:szCs w:val="28"/>
          <w:lang w:eastAsia="ru-RU"/>
        </w:rPr>
        <w:t xml:space="preserve">в архаичной заимствованной форме </w:t>
      </w:r>
      <w:proofErr w:type="spellStart"/>
      <w:r w:rsidR="00DD6DAD" w:rsidRPr="001C2D8D">
        <w:rPr>
          <w:rFonts w:ascii="Times New Roman" w:eastAsia="Times New Roman" w:hAnsi="Times New Roman" w:cs="Times New Roman"/>
          <w:color w:val="333333"/>
          <w:sz w:val="28"/>
          <w:szCs w:val="28"/>
          <w:lang w:val="en-US" w:eastAsia="ru-RU"/>
        </w:rPr>
        <w:t>Moin</w:t>
      </w:r>
      <w:proofErr w:type="spellEnd"/>
      <w:r w:rsidR="00DD6DAD" w:rsidRPr="001C2D8D">
        <w:rPr>
          <w:rFonts w:ascii="Times New Roman" w:eastAsia="Times New Roman" w:hAnsi="Times New Roman" w:cs="Times New Roman"/>
          <w:color w:val="333333"/>
          <w:sz w:val="28"/>
          <w:szCs w:val="28"/>
          <w:lang w:eastAsia="ru-RU"/>
        </w:rPr>
        <w:t xml:space="preserve"> </w:t>
      </w:r>
      <w:proofErr w:type="gramStart"/>
      <w:r w:rsidR="00DD6DAD" w:rsidRPr="001C2D8D">
        <w:rPr>
          <w:rFonts w:ascii="Times New Roman" w:eastAsia="Times New Roman" w:hAnsi="Times New Roman" w:cs="Times New Roman"/>
          <w:color w:val="333333"/>
          <w:sz w:val="28"/>
          <w:szCs w:val="28"/>
          <w:lang w:eastAsia="ru-RU"/>
        </w:rPr>
        <w:t>&lt; латинское</w:t>
      </w:r>
      <w:proofErr w:type="gramEnd"/>
      <w:r w:rsidR="00DD6DAD" w:rsidRPr="001C2D8D">
        <w:rPr>
          <w:rFonts w:ascii="Times New Roman" w:eastAsia="Times New Roman" w:hAnsi="Times New Roman" w:cs="Times New Roman"/>
          <w:color w:val="333333"/>
          <w:sz w:val="28"/>
          <w:szCs w:val="28"/>
          <w:lang w:eastAsia="ru-RU"/>
        </w:rPr>
        <w:t xml:space="preserve"> </w:t>
      </w:r>
      <w:proofErr w:type="spellStart"/>
      <w:r w:rsidR="00DD6DAD" w:rsidRPr="001C2D8D">
        <w:rPr>
          <w:rFonts w:ascii="Times New Roman" w:eastAsia="Times New Roman" w:hAnsi="Times New Roman" w:cs="Times New Roman"/>
          <w:color w:val="333333"/>
          <w:sz w:val="28"/>
          <w:szCs w:val="28"/>
          <w:lang w:val="en-US" w:eastAsia="ru-RU"/>
        </w:rPr>
        <w:t>Moenus</w:t>
      </w:r>
      <w:proofErr w:type="spellEnd"/>
      <w:r w:rsidR="00DD6DAD" w:rsidRPr="001C2D8D">
        <w:rPr>
          <w:rFonts w:ascii="Times New Roman" w:eastAsia="Times New Roman" w:hAnsi="Times New Roman" w:cs="Times New Roman"/>
          <w:color w:val="333333"/>
          <w:sz w:val="28"/>
          <w:szCs w:val="28"/>
          <w:lang w:eastAsia="ru-RU"/>
        </w:rPr>
        <w:t xml:space="preserve"> / </w:t>
      </w:r>
      <w:proofErr w:type="spellStart"/>
      <w:r w:rsidR="00DD6DAD" w:rsidRPr="001C2D8D">
        <w:rPr>
          <w:rFonts w:ascii="Times New Roman" w:eastAsia="Times New Roman" w:hAnsi="Times New Roman" w:cs="Times New Roman"/>
          <w:color w:val="333333"/>
          <w:sz w:val="28"/>
          <w:szCs w:val="28"/>
          <w:lang w:val="en-US" w:eastAsia="ru-RU"/>
        </w:rPr>
        <w:t>Moenis</w:t>
      </w:r>
      <w:proofErr w:type="spellEnd"/>
      <w:r w:rsidR="00DD6DAD" w:rsidRPr="001C2D8D">
        <w:rPr>
          <w:rFonts w:ascii="Times New Roman" w:eastAsia="Times New Roman" w:hAnsi="Times New Roman" w:cs="Times New Roman"/>
          <w:color w:val="333333"/>
          <w:sz w:val="28"/>
          <w:szCs w:val="28"/>
          <w:lang w:eastAsia="ru-RU"/>
        </w:rPr>
        <w:t xml:space="preserve"> &lt; кельтское *</w:t>
      </w:r>
      <w:proofErr w:type="spellStart"/>
      <w:r w:rsidR="00DD6DAD" w:rsidRPr="001C2D8D">
        <w:rPr>
          <w:rFonts w:ascii="Times New Roman" w:eastAsia="Times New Roman" w:hAnsi="Times New Roman" w:cs="Times New Roman"/>
          <w:color w:val="333333"/>
          <w:sz w:val="28"/>
          <w:szCs w:val="28"/>
          <w:lang w:val="en-US" w:eastAsia="ru-RU"/>
        </w:rPr>
        <w:t>mo</w:t>
      </w:r>
      <w:proofErr w:type="spellEnd"/>
      <w:r w:rsidR="00995E15" w:rsidRPr="001C2D8D">
        <w:rPr>
          <w:rFonts w:ascii="Times New Roman" w:eastAsia="Times New Roman" w:hAnsi="Times New Roman" w:cs="Times New Roman"/>
          <w:color w:val="333333"/>
          <w:sz w:val="28"/>
          <w:szCs w:val="28"/>
          <w:lang w:eastAsia="ru-RU"/>
        </w:rPr>
        <w:t>(</w:t>
      </w:r>
      <w:r w:rsidR="00995E15" w:rsidRPr="001C2D8D">
        <w:rPr>
          <w:rFonts w:ascii="Times New Roman" w:eastAsia="Times New Roman" w:hAnsi="Times New Roman" w:cs="Times New Roman"/>
          <w:color w:val="333333"/>
          <w:sz w:val="28"/>
          <w:szCs w:val="28"/>
          <w:lang w:val="en-US" w:eastAsia="ru-RU"/>
        </w:rPr>
        <w:t>g</w:t>
      </w:r>
      <w:r w:rsidR="00995E15" w:rsidRPr="001C2D8D">
        <w:rPr>
          <w:rFonts w:ascii="Times New Roman" w:eastAsia="Times New Roman" w:hAnsi="Times New Roman" w:cs="Times New Roman"/>
          <w:color w:val="333333"/>
          <w:sz w:val="28"/>
          <w:szCs w:val="28"/>
          <w:lang w:eastAsia="ru-RU"/>
        </w:rPr>
        <w:t>)</w:t>
      </w:r>
      <w:r w:rsidR="00995E15" w:rsidRPr="001C2D8D">
        <w:rPr>
          <w:rFonts w:ascii="Times New Roman" w:eastAsia="Times New Roman" w:hAnsi="Times New Roman" w:cs="Times New Roman"/>
          <w:color w:val="333333"/>
          <w:sz w:val="28"/>
          <w:szCs w:val="28"/>
          <w:lang w:val="en-US" w:eastAsia="ru-RU"/>
        </w:rPr>
        <w:t>in</w:t>
      </w:r>
      <w:r w:rsidR="00995E15" w:rsidRPr="001C2D8D">
        <w:rPr>
          <w:rFonts w:ascii="Times New Roman" w:eastAsia="Times New Roman" w:hAnsi="Times New Roman" w:cs="Times New Roman"/>
          <w:color w:val="333333"/>
          <w:sz w:val="28"/>
          <w:szCs w:val="28"/>
          <w:lang w:eastAsia="ru-RU"/>
        </w:rPr>
        <w:t xml:space="preserve">, </w:t>
      </w:r>
      <w:r w:rsidR="00F630D3">
        <w:rPr>
          <w:rFonts w:ascii="Times New Roman" w:eastAsia="Times New Roman" w:hAnsi="Times New Roman" w:cs="Times New Roman"/>
          <w:color w:val="333333"/>
          <w:sz w:val="28"/>
          <w:szCs w:val="28"/>
          <w:lang w:eastAsia="ru-RU"/>
        </w:rPr>
        <w:t xml:space="preserve">которое </w:t>
      </w:r>
      <w:r w:rsidR="00995E15" w:rsidRPr="001C2D8D">
        <w:rPr>
          <w:rFonts w:ascii="Times New Roman" w:eastAsia="Times New Roman" w:hAnsi="Times New Roman" w:cs="Times New Roman"/>
          <w:color w:val="333333"/>
          <w:sz w:val="28"/>
          <w:szCs w:val="28"/>
          <w:lang w:eastAsia="ru-RU"/>
        </w:rPr>
        <w:t>на протяжении Средневековья фиксир</w:t>
      </w:r>
      <w:r w:rsidR="00F630D3">
        <w:rPr>
          <w:rFonts w:ascii="Times New Roman" w:eastAsia="Times New Roman" w:hAnsi="Times New Roman" w:cs="Times New Roman"/>
          <w:color w:val="333333"/>
          <w:sz w:val="28"/>
          <w:szCs w:val="28"/>
          <w:lang w:eastAsia="ru-RU"/>
        </w:rPr>
        <w:t>овалось</w:t>
      </w:r>
      <w:r w:rsidR="00995E15" w:rsidRPr="001C2D8D">
        <w:rPr>
          <w:rFonts w:ascii="Times New Roman" w:eastAsia="Times New Roman" w:hAnsi="Times New Roman" w:cs="Times New Roman"/>
          <w:color w:val="333333"/>
          <w:sz w:val="28"/>
          <w:szCs w:val="28"/>
          <w:lang w:eastAsia="ru-RU"/>
        </w:rPr>
        <w:t xml:space="preserve"> как </w:t>
      </w:r>
      <w:proofErr w:type="spellStart"/>
      <w:r w:rsidR="00995E15" w:rsidRPr="001C2D8D">
        <w:rPr>
          <w:rFonts w:ascii="Times New Roman" w:eastAsia="Times New Roman" w:hAnsi="Times New Roman" w:cs="Times New Roman"/>
          <w:color w:val="333333"/>
          <w:sz w:val="28"/>
          <w:szCs w:val="28"/>
          <w:lang w:val="en-US" w:eastAsia="ru-RU"/>
        </w:rPr>
        <w:t>Moyn</w:t>
      </w:r>
      <w:proofErr w:type="spellEnd"/>
      <w:r w:rsidR="00995E15" w:rsidRPr="001C2D8D">
        <w:rPr>
          <w:rFonts w:ascii="Times New Roman" w:eastAsia="Times New Roman" w:hAnsi="Times New Roman" w:cs="Times New Roman"/>
          <w:color w:val="333333"/>
          <w:sz w:val="28"/>
          <w:szCs w:val="28"/>
          <w:lang w:eastAsia="ru-RU"/>
        </w:rPr>
        <w:t>(</w:t>
      </w:r>
      <w:r w:rsidR="00995E15" w:rsidRPr="001C2D8D">
        <w:rPr>
          <w:rFonts w:ascii="Times New Roman" w:eastAsia="Times New Roman" w:hAnsi="Times New Roman" w:cs="Times New Roman"/>
          <w:color w:val="333333"/>
          <w:sz w:val="28"/>
          <w:szCs w:val="28"/>
          <w:lang w:val="en-US" w:eastAsia="ru-RU"/>
        </w:rPr>
        <w:t>e</w:t>
      </w:r>
      <w:r w:rsidR="00995E15" w:rsidRPr="001C2D8D">
        <w:rPr>
          <w:rFonts w:ascii="Times New Roman" w:eastAsia="Times New Roman" w:hAnsi="Times New Roman" w:cs="Times New Roman"/>
          <w:color w:val="333333"/>
          <w:sz w:val="28"/>
          <w:szCs w:val="28"/>
          <w:lang w:eastAsia="ru-RU"/>
        </w:rPr>
        <w:t>)</w:t>
      </w:r>
      <w:r w:rsidR="00DD6DAD" w:rsidRPr="001C2D8D">
        <w:rPr>
          <w:rFonts w:ascii="Times New Roman" w:eastAsia="Times New Roman" w:hAnsi="Times New Roman" w:cs="Times New Roman"/>
          <w:color w:val="333333"/>
          <w:sz w:val="28"/>
          <w:szCs w:val="28"/>
          <w:lang w:eastAsia="ru-RU"/>
        </w:rPr>
        <w:t>.</w:t>
      </w:r>
    </w:p>
    <w:p w14:paraId="798985F5" w14:textId="10C17E70" w:rsidR="000D01FC" w:rsidRPr="001C2D8D" w:rsidRDefault="00997B8B" w:rsidP="001C2D8D">
      <w:pPr>
        <w:spacing w:line="360" w:lineRule="auto"/>
        <w:ind w:firstLine="709"/>
        <w:jc w:val="both"/>
        <w:rPr>
          <w:rFonts w:ascii="Times New Roman" w:eastAsia="Times New Roman" w:hAnsi="Times New Roman" w:cs="Times New Roman"/>
          <w:color w:val="333333"/>
          <w:sz w:val="28"/>
          <w:szCs w:val="28"/>
          <w:lang w:eastAsia="ru-RU"/>
        </w:rPr>
      </w:pPr>
      <w:r w:rsidRPr="001C2D8D">
        <w:rPr>
          <w:rFonts w:ascii="Times New Roman" w:eastAsia="Times New Roman" w:hAnsi="Times New Roman" w:cs="Times New Roman"/>
          <w:color w:val="333333"/>
          <w:sz w:val="28"/>
          <w:szCs w:val="28"/>
          <w:lang w:eastAsia="ru-RU"/>
        </w:rPr>
        <w:t>Отмечаются</w:t>
      </w:r>
      <w:r w:rsidR="00213851"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eastAsia="ru-RU"/>
        </w:rPr>
        <w:t xml:space="preserve">лексемы </w:t>
      </w:r>
      <w:r w:rsidR="00213851" w:rsidRPr="001C2D8D">
        <w:rPr>
          <w:rFonts w:ascii="Times New Roman" w:eastAsia="Times New Roman" w:hAnsi="Times New Roman" w:cs="Times New Roman"/>
          <w:color w:val="333333"/>
          <w:sz w:val="28"/>
          <w:szCs w:val="28"/>
          <w:lang w:eastAsia="ru-RU"/>
        </w:rPr>
        <w:t xml:space="preserve">с </w:t>
      </w:r>
      <w:r w:rsidR="00BE4F21" w:rsidRPr="001C2D8D">
        <w:rPr>
          <w:rFonts w:ascii="Times New Roman" w:eastAsia="Times New Roman" w:hAnsi="Times New Roman" w:cs="Times New Roman"/>
          <w:color w:val="333333"/>
          <w:sz w:val="28"/>
          <w:szCs w:val="28"/>
          <w:lang w:eastAsia="ru-RU"/>
        </w:rPr>
        <w:t xml:space="preserve">элементами </w:t>
      </w:r>
      <w:r w:rsidRPr="001C2D8D">
        <w:rPr>
          <w:rFonts w:ascii="Times New Roman" w:eastAsia="Times New Roman" w:hAnsi="Times New Roman" w:cs="Times New Roman"/>
          <w:color w:val="333333"/>
          <w:sz w:val="28"/>
          <w:szCs w:val="28"/>
          <w:lang w:eastAsia="ru-RU"/>
        </w:rPr>
        <w:t>-</w:t>
      </w:r>
      <w:r w:rsidR="00BE4F21" w:rsidRPr="001C2D8D">
        <w:rPr>
          <w:rFonts w:ascii="Times New Roman" w:eastAsia="Times New Roman" w:hAnsi="Times New Roman" w:cs="Times New Roman"/>
          <w:color w:val="333333"/>
          <w:sz w:val="28"/>
          <w:szCs w:val="28"/>
          <w:lang w:eastAsia="ru-RU"/>
        </w:rPr>
        <w:t xml:space="preserve"> </w:t>
      </w:r>
      <w:r w:rsidR="00B562A7" w:rsidRPr="001C2D8D">
        <w:rPr>
          <w:rFonts w:ascii="Times New Roman" w:eastAsia="Times New Roman" w:hAnsi="Times New Roman" w:cs="Times New Roman"/>
          <w:color w:val="333333"/>
          <w:sz w:val="28"/>
          <w:szCs w:val="28"/>
          <w:lang w:eastAsia="ru-RU"/>
        </w:rPr>
        <w:t xml:space="preserve">неидентифицируемыми </w:t>
      </w:r>
      <w:r w:rsidR="001668D9" w:rsidRPr="001C2D8D">
        <w:rPr>
          <w:rFonts w:ascii="Times New Roman" w:eastAsia="Times New Roman" w:hAnsi="Times New Roman" w:cs="Times New Roman"/>
          <w:color w:val="333333"/>
          <w:sz w:val="28"/>
          <w:szCs w:val="28"/>
          <w:lang w:eastAsia="ru-RU"/>
        </w:rPr>
        <w:t>антроп</w:t>
      </w:r>
      <w:r w:rsidR="00213851" w:rsidRPr="001C2D8D">
        <w:rPr>
          <w:rFonts w:ascii="Times New Roman" w:eastAsia="Times New Roman" w:hAnsi="Times New Roman" w:cs="Times New Roman"/>
          <w:color w:val="333333"/>
          <w:sz w:val="28"/>
          <w:szCs w:val="28"/>
          <w:lang w:eastAsia="ru-RU"/>
        </w:rPr>
        <w:t>онимами</w:t>
      </w:r>
      <w:r w:rsidR="00B562A7" w:rsidRPr="001C2D8D">
        <w:rPr>
          <w:rFonts w:ascii="Times New Roman" w:eastAsia="Times New Roman" w:hAnsi="Times New Roman" w:cs="Times New Roman"/>
          <w:color w:val="333333"/>
          <w:sz w:val="28"/>
          <w:szCs w:val="28"/>
          <w:lang w:eastAsia="ru-RU"/>
        </w:rPr>
        <w:t>:</w:t>
      </w:r>
      <w:r w:rsidR="00213851" w:rsidRPr="001C2D8D">
        <w:rPr>
          <w:rFonts w:ascii="Times New Roman" w:eastAsia="Times New Roman" w:hAnsi="Times New Roman" w:cs="Times New Roman"/>
          <w:color w:val="333333"/>
          <w:sz w:val="28"/>
          <w:szCs w:val="28"/>
          <w:lang w:eastAsia="ru-RU"/>
        </w:rPr>
        <w:t xml:space="preserve"> </w:t>
      </w:r>
      <w:r w:rsidR="001668D9" w:rsidRPr="001C2D8D">
        <w:rPr>
          <w:rFonts w:ascii="Times New Roman" w:eastAsia="Times New Roman" w:hAnsi="Times New Roman" w:cs="Times New Roman"/>
          <w:color w:val="333333"/>
          <w:sz w:val="28"/>
          <w:szCs w:val="28"/>
          <w:lang w:val="de-DE" w:eastAsia="ru-RU"/>
        </w:rPr>
        <w:t>See</w:t>
      </w:r>
      <w:r w:rsidR="001668D9" w:rsidRPr="001C2D8D">
        <w:rPr>
          <w:rFonts w:ascii="Times New Roman" w:eastAsia="Times New Roman" w:hAnsi="Times New Roman" w:cs="Times New Roman"/>
          <w:color w:val="333333"/>
          <w:sz w:val="28"/>
          <w:szCs w:val="28"/>
          <w:lang w:eastAsia="ru-RU"/>
        </w:rPr>
        <w:t xml:space="preserve"> </w:t>
      </w:r>
      <w:r w:rsidR="001668D9" w:rsidRPr="001C2D8D">
        <w:rPr>
          <w:rFonts w:ascii="Times New Roman" w:eastAsia="Times New Roman" w:hAnsi="Times New Roman" w:cs="Times New Roman"/>
          <w:color w:val="333333"/>
          <w:sz w:val="28"/>
          <w:szCs w:val="28"/>
          <w:lang w:val="de-DE" w:eastAsia="ru-RU"/>
        </w:rPr>
        <w:t>des</w:t>
      </w:r>
      <w:r w:rsidR="001668D9" w:rsidRPr="001C2D8D">
        <w:rPr>
          <w:rFonts w:ascii="Times New Roman" w:eastAsia="Times New Roman" w:hAnsi="Times New Roman" w:cs="Times New Roman"/>
          <w:color w:val="333333"/>
          <w:sz w:val="28"/>
          <w:szCs w:val="28"/>
          <w:lang w:eastAsia="ru-RU"/>
        </w:rPr>
        <w:t xml:space="preserve"> </w:t>
      </w:r>
      <w:proofErr w:type="spellStart"/>
      <w:r w:rsidR="001668D9" w:rsidRPr="001C2D8D">
        <w:rPr>
          <w:rFonts w:ascii="Times New Roman" w:eastAsia="Times New Roman" w:hAnsi="Times New Roman" w:cs="Times New Roman"/>
          <w:i/>
          <w:iCs/>
          <w:color w:val="333333"/>
          <w:sz w:val="28"/>
          <w:szCs w:val="28"/>
          <w:lang w:val="de-DE" w:eastAsia="ru-RU"/>
        </w:rPr>
        <w:t>Brezzo</w:t>
      </w:r>
      <w:proofErr w:type="spellEnd"/>
      <w:r w:rsidR="006E0282" w:rsidRPr="001C2D8D">
        <w:rPr>
          <w:rFonts w:ascii="Times New Roman" w:eastAsia="Times New Roman" w:hAnsi="Times New Roman" w:cs="Times New Roman"/>
          <w:color w:val="333333"/>
          <w:sz w:val="28"/>
          <w:szCs w:val="28"/>
          <w:lang w:eastAsia="ru-RU"/>
        </w:rPr>
        <w:t xml:space="preserve"> (</w:t>
      </w:r>
      <w:proofErr w:type="spellStart"/>
      <w:r w:rsidR="006E0282" w:rsidRPr="001C2D8D">
        <w:rPr>
          <w:rFonts w:ascii="Times New Roman" w:eastAsia="Times New Roman" w:hAnsi="Times New Roman" w:cs="Times New Roman"/>
          <w:color w:val="333333"/>
          <w:sz w:val="28"/>
          <w:szCs w:val="28"/>
          <w:lang w:val="en-US" w:eastAsia="ru-RU"/>
        </w:rPr>
        <w:t>Brezelunsee</w:t>
      </w:r>
      <w:proofErr w:type="spellEnd"/>
      <w:r w:rsidR="006E0282" w:rsidRPr="001C2D8D">
        <w:rPr>
          <w:rFonts w:ascii="Times New Roman" w:eastAsia="Times New Roman" w:hAnsi="Times New Roman" w:cs="Times New Roman"/>
          <w:color w:val="333333"/>
          <w:sz w:val="28"/>
          <w:szCs w:val="28"/>
          <w:lang w:eastAsia="ru-RU"/>
        </w:rPr>
        <w:t xml:space="preserve">) </w:t>
      </w:r>
      <w:r w:rsidR="001668D9" w:rsidRPr="001C2D8D">
        <w:rPr>
          <w:rFonts w:ascii="Times New Roman" w:eastAsia="Times New Roman" w:hAnsi="Times New Roman" w:cs="Times New Roman"/>
          <w:color w:val="333333"/>
          <w:sz w:val="28"/>
          <w:szCs w:val="28"/>
          <w:lang w:eastAsia="ru-RU"/>
        </w:rPr>
        <w:t>/</w:t>
      </w:r>
      <w:r w:rsidR="006E0282" w:rsidRPr="001C2D8D">
        <w:rPr>
          <w:rFonts w:ascii="Times New Roman" w:eastAsia="Times New Roman" w:hAnsi="Times New Roman" w:cs="Times New Roman"/>
          <w:color w:val="333333"/>
          <w:sz w:val="28"/>
          <w:szCs w:val="28"/>
          <w:lang w:eastAsia="ru-RU"/>
        </w:rPr>
        <w:t xml:space="preserve"> </w:t>
      </w:r>
      <w:proofErr w:type="spellStart"/>
      <w:r w:rsidR="006E0282" w:rsidRPr="001C2D8D">
        <w:rPr>
          <w:rFonts w:ascii="Times New Roman" w:eastAsia="Times New Roman" w:hAnsi="Times New Roman" w:cs="Times New Roman"/>
          <w:color w:val="333333"/>
          <w:sz w:val="28"/>
          <w:szCs w:val="28"/>
          <w:lang w:val="en-US" w:eastAsia="ru-RU"/>
        </w:rPr>
        <w:t>Brezelunseo</w:t>
      </w:r>
      <w:proofErr w:type="spellEnd"/>
      <w:r w:rsidR="00846110" w:rsidRPr="001C2D8D">
        <w:rPr>
          <w:rFonts w:ascii="Times New Roman" w:eastAsia="Times New Roman" w:hAnsi="Times New Roman" w:cs="Times New Roman"/>
          <w:color w:val="333333"/>
          <w:sz w:val="28"/>
          <w:szCs w:val="28"/>
          <w:lang w:eastAsia="ru-RU"/>
        </w:rPr>
        <w:t xml:space="preserve"> «озеро </w:t>
      </w:r>
      <w:proofErr w:type="spellStart"/>
      <w:r w:rsidR="00846110" w:rsidRPr="001C2D8D">
        <w:rPr>
          <w:rFonts w:ascii="Times New Roman" w:eastAsia="Times New Roman" w:hAnsi="Times New Roman" w:cs="Times New Roman"/>
          <w:color w:val="333333"/>
          <w:sz w:val="28"/>
          <w:szCs w:val="28"/>
          <w:lang w:eastAsia="ru-RU"/>
        </w:rPr>
        <w:t>Брецо</w:t>
      </w:r>
      <w:proofErr w:type="spellEnd"/>
      <w:r w:rsidR="00846110" w:rsidRPr="001C2D8D">
        <w:rPr>
          <w:rFonts w:ascii="Times New Roman" w:eastAsia="Times New Roman" w:hAnsi="Times New Roman" w:cs="Times New Roman"/>
          <w:color w:val="333333"/>
          <w:sz w:val="28"/>
          <w:szCs w:val="28"/>
          <w:lang w:eastAsia="ru-RU"/>
        </w:rPr>
        <w:t>»</w:t>
      </w:r>
      <w:r w:rsidR="0082330E" w:rsidRPr="001C2D8D">
        <w:rPr>
          <w:rFonts w:ascii="Times New Roman" w:eastAsia="Times New Roman" w:hAnsi="Times New Roman" w:cs="Times New Roman"/>
          <w:color w:val="333333"/>
          <w:sz w:val="28"/>
          <w:szCs w:val="28"/>
          <w:lang w:eastAsia="ru-RU"/>
        </w:rPr>
        <w:t xml:space="preserve"> (отмечено и в </w:t>
      </w:r>
      <w:r w:rsidR="0082330E" w:rsidRPr="001C2D8D">
        <w:rPr>
          <w:rFonts w:ascii="Times New Roman" w:eastAsia="Times New Roman" w:hAnsi="Times New Roman" w:cs="Times New Roman"/>
          <w:color w:val="333333"/>
          <w:sz w:val="28"/>
          <w:szCs w:val="28"/>
          <w:lang w:val="en-US" w:eastAsia="ru-RU"/>
        </w:rPr>
        <w:t>WM</w:t>
      </w:r>
      <w:r w:rsidR="0082330E" w:rsidRPr="001C2D8D">
        <w:rPr>
          <w:rFonts w:ascii="Times New Roman" w:eastAsia="Times New Roman" w:hAnsi="Times New Roman" w:cs="Times New Roman"/>
          <w:color w:val="333333"/>
          <w:sz w:val="28"/>
          <w:szCs w:val="28"/>
          <w:lang w:eastAsia="ru-RU"/>
        </w:rPr>
        <w:t xml:space="preserve"> </w:t>
      </w:r>
      <w:r w:rsidR="0082330E" w:rsidRPr="001C2D8D">
        <w:rPr>
          <w:rFonts w:ascii="Times New Roman" w:eastAsia="Times New Roman" w:hAnsi="Times New Roman" w:cs="Times New Roman"/>
          <w:color w:val="333333"/>
          <w:sz w:val="28"/>
          <w:szCs w:val="28"/>
          <w:lang w:val="en-US" w:eastAsia="ru-RU"/>
        </w:rPr>
        <w:t>I</w:t>
      </w:r>
      <w:r w:rsidR="0082330E" w:rsidRPr="001C2D8D">
        <w:rPr>
          <w:rFonts w:ascii="Times New Roman" w:eastAsia="Times New Roman" w:hAnsi="Times New Roman" w:cs="Times New Roman"/>
          <w:color w:val="333333"/>
          <w:sz w:val="28"/>
          <w:szCs w:val="28"/>
          <w:lang w:eastAsia="ru-RU"/>
        </w:rPr>
        <w:t>)</w:t>
      </w:r>
      <w:r w:rsidR="00B562A7" w:rsidRPr="001C2D8D">
        <w:rPr>
          <w:rFonts w:ascii="Times New Roman" w:eastAsia="Times New Roman" w:hAnsi="Times New Roman" w:cs="Times New Roman"/>
          <w:color w:val="333333"/>
          <w:sz w:val="28"/>
          <w:szCs w:val="28"/>
          <w:lang w:eastAsia="ru-RU"/>
        </w:rPr>
        <w:t>,</w:t>
      </w:r>
      <w:r w:rsidR="00A753B3" w:rsidRPr="001C2D8D">
        <w:rPr>
          <w:rFonts w:ascii="Times New Roman" w:eastAsia="Times New Roman" w:hAnsi="Times New Roman" w:cs="Times New Roman"/>
          <w:color w:val="333333"/>
          <w:sz w:val="28"/>
          <w:szCs w:val="28"/>
          <w:lang w:eastAsia="ru-RU"/>
        </w:rPr>
        <w:t xml:space="preserve"> </w:t>
      </w:r>
      <w:r w:rsidR="00BE4F21" w:rsidRPr="001C2D8D">
        <w:rPr>
          <w:rFonts w:ascii="Times New Roman" w:eastAsia="Times New Roman" w:hAnsi="Times New Roman" w:cs="Times New Roman"/>
          <w:color w:val="333333"/>
          <w:sz w:val="28"/>
          <w:szCs w:val="28"/>
          <w:lang w:val="de-DE" w:eastAsia="ru-RU"/>
        </w:rPr>
        <w:t>Bach</w:t>
      </w:r>
      <w:r w:rsidR="00BE4F21" w:rsidRPr="001C2D8D">
        <w:rPr>
          <w:rFonts w:ascii="Times New Roman" w:eastAsia="Times New Roman" w:hAnsi="Times New Roman" w:cs="Times New Roman"/>
          <w:color w:val="333333"/>
          <w:sz w:val="28"/>
          <w:szCs w:val="28"/>
          <w:lang w:eastAsia="ru-RU"/>
        </w:rPr>
        <w:t xml:space="preserve"> </w:t>
      </w:r>
      <w:r w:rsidR="00BE4F21" w:rsidRPr="001C2D8D">
        <w:rPr>
          <w:rFonts w:ascii="Times New Roman" w:eastAsia="Times New Roman" w:hAnsi="Times New Roman" w:cs="Times New Roman"/>
          <w:color w:val="333333"/>
          <w:sz w:val="28"/>
          <w:szCs w:val="28"/>
          <w:lang w:val="de-DE" w:eastAsia="ru-RU"/>
        </w:rPr>
        <w:t>des</w:t>
      </w:r>
      <w:r w:rsidR="00BE4F21" w:rsidRPr="001C2D8D">
        <w:rPr>
          <w:rFonts w:ascii="Times New Roman" w:eastAsia="Times New Roman" w:hAnsi="Times New Roman" w:cs="Times New Roman"/>
          <w:color w:val="333333"/>
          <w:sz w:val="28"/>
          <w:szCs w:val="28"/>
          <w:lang w:eastAsia="ru-RU"/>
        </w:rPr>
        <w:t xml:space="preserve"> </w:t>
      </w:r>
      <w:proofErr w:type="spellStart"/>
      <w:r w:rsidR="00BE4F21" w:rsidRPr="001C2D8D">
        <w:rPr>
          <w:rFonts w:ascii="Times New Roman" w:eastAsia="Times New Roman" w:hAnsi="Times New Roman" w:cs="Times New Roman"/>
          <w:i/>
          <w:iCs/>
          <w:color w:val="333333"/>
          <w:sz w:val="28"/>
          <w:szCs w:val="28"/>
          <w:lang w:val="de-DE" w:eastAsia="ru-RU"/>
        </w:rPr>
        <w:t>Gozolf</w:t>
      </w:r>
      <w:proofErr w:type="spellEnd"/>
      <w:r w:rsidR="005907CB" w:rsidRPr="001C2D8D">
        <w:rPr>
          <w:rFonts w:ascii="Times New Roman" w:eastAsia="Times New Roman" w:hAnsi="Times New Roman" w:cs="Times New Roman"/>
          <w:i/>
          <w:iCs/>
          <w:color w:val="333333"/>
          <w:sz w:val="28"/>
          <w:szCs w:val="28"/>
          <w:lang w:eastAsia="ru-RU"/>
        </w:rPr>
        <w:t xml:space="preserve"> </w:t>
      </w:r>
      <w:r w:rsidR="005907CB" w:rsidRPr="001C2D8D">
        <w:rPr>
          <w:rFonts w:ascii="Times New Roman" w:eastAsia="Times New Roman" w:hAnsi="Times New Roman" w:cs="Times New Roman"/>
          <w:color w:val="333333"/>
          <w:sz w:val="28"/>
          <w:szCs w:val="28"/>
          <w:lang w:eastAsia="ru-RU"/>
        </w:rPr>
        <w:t>(</w:t>
      </w:r>
      <w:proofErr w:type="spellStart"/>
      <w:r w:rsidR="005907CB" w:rsidRPr="001C2D8D">
        <w:rPr>
          <w:rFonts w:ascii="Times New Roman" w:eastAsia="Times New Roman" w:hAnsi="Times New Roman" w:cs="Times New Roman"/>
          <w:color w:val="333333"/>
          <w:sz w:val="28"/>
          <w:szCs w:val="28"/>
          <w:lang w:val="en-US" w:eastAsia="ru-RU"/>
        </w:rPr>
        <w:t>Gozolvesbach</w:t>
      </w:r>
      <w:proofErr w:type="spellEnd"/>
      <w:r w:rsidR="005907CB" w:rsidRPr="001C2D8D">
        <w:rPr>
          <w:rFonts w:ascii="Times New Roman" w:eastAsia="Times New Roman" w:hAnsi="Times New Roman" w:cs="Times New Roman"/>
          <w:color w:val="333333"/>
          <w:sz w:val="28"/>
          <w:szCs w:val="28"/>
          <w:lang w:eastAsia="ru-RU"/>
        </w:rPr>
        <w:t>)</w:t>
      </w:r>
      <w:r w:rsidRPr="001C2D8D">
        <w:rPr>
          <w:rFonts w:ascii="Times New Roman" w:eastAsia="Times New Roman" w:hAnsi="Times New Roman" w:cs="Times New Roman"/>
          <w:color w:val="333333"/>
          <w:sz w:val="28"/>
          <w:szCs w:val="28"/>
          <w:lang w:eastAsia="ru-RU"/>
        </w:rPr>
        <w:t xml:space="preserve"> </w:t>
      </w:r>
      <w:r w:rsidR="00BE4F21" w:rsidRPr="001C2D8D">
        <w:rPr>
          <w:rFonts w:ascii="Times New Roman" w:eastAsia="Times New Roman" w:hAnsi="Times New Roman" w:cs="Times New Roman"/>
          <w:color w:val="333333"/>
          <w:sz w:val="28"/>
          <w:szCs w:val="28"/>
          <w:lang w:eastAsia="ru-RU"/>
        </w:rPr>
        <w:t>/</w:t>
      </w:r>
      <w:r w:rsidR="003258B0" w:rsidRPr="001C2D8D">
        <w:rPr>
          <w:rFonts w:ascii="Times New Roman" w:eastAsia="Times New Roman" w:hAnsi="Times New Roman" w:cs="Times New Roman"/>
          <w:color w:val="333333"/>
          <w:sz w:val="28"/>
          <w:szCs w:val="28"/>
          <w:lang w:eastAsia="ru-RU"/>
        </w:rPr>
        <w:t xml:space="preserve"> </w:t>
      </w:r>
      <w:proofErr w:type="spellStart"/>
      <w:r w:rsidR="003258B0" w:rsidRPr="001C2D8D">
        <w:rPr>
          <w:rFonts w:ascii="Times New Roman" w:eastAsia="Times New Roman" w:hAnsi="Times New Roman" w:cs="Times New Roman"/>
          <w:color w:val="333333"/>
          <w:sz w:val="28"/>
          <w:szCs w:val="28"/>
          <w:lang w:val="en-US" w:eastAsia="ru-RU"/>
        </w:rPr>
        <w:t>Gozoluesbah</w:t>
      </w:r>
      <w:proofErr w:type="spellEnd"/>
      <w:r w:rsidR="00AC6E31" w:rsidRPr="001C2D8D">
        <w:rPr>
          <w:rFonts w:ascii="Times New Roman" w:eastAsia="Times New Roman" w:hAnsi="Times New Roman" w:cs="Times New Roman"/>
          <w:color w:val="333333"/>
          <w:sz w:val="28"/>
          <w:szCs w:val="28"/>
          <w:lang w:eastAsia="ru-RU"/>
        </w:rPr>
        <w:t xml:space="preserve"> </w:t>
      </w:r>
      <w:r w:rsidR="00846110" w:rsidRPr="001C2D8D">
        <w:rPr>
          <w:rFonts w:ascii="Times New Roman" w:eastAsia="Times New Roman" w:hAnsi="Times New Roman" w:cs="Times New Roman"/>
          <w:color w:val="333333"/>
          <w:sz w:val="28"/>
          <w:szCs w:val="28"/>
          <w:lang w:eastAsia="ru-RU"/>
        </w:rPr>
        <w:t xml:space="preserve">«ручей </w:t>
      </w:r>
      <w:proofErr w:type="spellStart"/>
      <w:r w:rsidR="00846110" w:rsidRPr="001C2D8D">
        <w:rPr>
          <w:rFonts w:ascii="Times New Roman" w:eastAsia="Times New Roman" w:hAnsi="Times New Roman" w:cs="Times New Roman"/>
          <w:color w:val="333333"/>
          <w:sz w:val="28"/>
          <w:szCs w:val="28"/>
          <w:lang w:eastAsia="ru-RU"/>
        </w:rPr>
        <w:t>Гоцольфа</w:t>
      </w:r>
      <w:proofErr w:type="spellEnd"/>
      <w:r w:rsidR="00846110" w:rsidRPr="001C2D8D">
        <w:rPr>
          <w:rFonts w:ascii="Times New Roman" w:eastAsia="Times New Roman" w:hAnsi="Times New Roman" w:cs="Times New Roman"/>
          <w:color w:val="333333"/>
          <w:sz w:val="28"/>
          <w:szCs w:val="28"/>
          <w:lang w:eastAsia="ru-RU"/>
        </w:rPr>
        <w:t>»</w:t>
      </w:r>
      <w:r w:rsidR="005A12C7" w:rsidRPr="001C2D8D">
        <w:rPr>
          <w:rFonts w:ascii="Times New Roman" w:eastAsia="Times New Roman" w:hAnsi="Times New Roman" w:cs="Times New Roman"/>
          <w:color w:val="333333"/>
          <w:sz w:val="28"/>
          <w:szCs w:val="28"/>
          <w:lang w:eastAsia="ru-RU"/>
        </w:rPr>
        <w:t>,</w:t>
      </w:r>
      <w:r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val="de-DE" w:eastAsia="ru-RU"/>
        </w:rPr>
        <w:t>Quelle</w:t>
      </w:r>
      <w:r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val="de-DE" w:eastAsia="ru-RU"/>
        </w:rPr>
        <w:t>des</w:t>
      </w:r>
      <w:r w:rsidRPr="001C2D8D">
        <w:rPr>
          <w:rFonts w:ascii="Times New Roman" w:eastAsia="Times New Roman" w:hAnsi="Times New Roman" w:cs="Times New Roman"/>
          <w:color w:val="333333"/>
          <w:sz w:val="28"/>
          <w:szCs w:val="28"/>
          <w:lang w:eastAsia="ru-RU"/>
        </w:rPr>
        <w:t xml:space="preserve"> </w:t>
      </w:r>
      <w:proofErr w:type="spellStart"/>
      <w:r w:rsidRPr="001C2D8D">
        <w:rPr>
          <w:rFonts w:ascii="Times New Roman" w:eastAsia="Times New Roman" w:hAnsi="Times New Roman" w:cs="Times New Roman"/>
          <w:i/>
          <w:iCs/>
          <w:color w:val="333333"/>
          <w:sz w:val="28"/>
          <w:szCs w:val="28"/>
          <w:lang w:val="de-DE" w:eastAsia="ru-RU"/>
        </w:rPr>
        <w:t>Blidherr</w:t>
      </w:r>
      <w:proofErr w:type="spellEnd"/>
      <w:r w:rsidRPr="001C2D8D">
        <w:rPr>
          <w:rFonts w:ascii="Times New Roman" w:eastAsia="Times New Roman" w:hAnsi="Times New Roman" w:cs="Times New Roman"/>
          <w:color w:val="333333"/>
          <w:sz w:val="28"/>
          <w:szCs w:val="28"/>
          <w:lang w:eastAsia="ru-RU"/>
        </w:rPr>
        <w:t xml:space="preserve"> (</w:t>
      </w:r>
      <w:proofErr w:type="spellStart"/>
      <w:r w:rsidRPr="001C2D8D">
        <w:rPr>
          <w:rFonts w:ascii="Times New Roman" w:eastAsia="Times New Roman" w:hAnsi="Times New Roman" w:cs="Times New Roman"/>
          <w:color w:val="333333"/>
          <w:sz w:val="28"/>
          <w:szCs w:val="28"/>
          <w:lang w:val="en-US" w:eastAsia="ru-RU"/>
        </w:rPr>
        <w:t>Blidheresbrunnen</w:t>
      </w:r>
      <w:proofErr w:type="spellEnd"/>
      <w:r w:rsidRPr="001C2D8D">
        <w:rPr>
          <w:rFonts w:ascii="Times New Roman" w:eastAsia="Times New Roman" w:hAnsi="Times New Roman" w:cs="Times New Roman"/>
          <w:color w:val="333333"/>
          <w:sz w:val="28"/>
          <w:szCs w:val="28"/>
          <w:lang w:eastAsia="ru-RU"/>
        </w:rPr>
        <w:t xml:space="preserve">) / </w:t>
      </w:r>
      <w:proofErr w:type="spellStart"/>
      <w:r w:rsidRPr="001C2D8D">
        <w:rPr>
          <w:rFonts w:ascii="Times New Roman" w:eastAsia="Times New Roman" w:hAnsi="Times New Roman" w:cs="Times New Roman"/>
          <w:color w:val="333333"/>
          <w:sz w:val="28"/>
          <w:szCs w:val="28"/>
          <w:lang w:val="en-US" w:eastAsia="ru-RU"/>
        </w:rPr>
        <w:t>Blidheresbrunno</w:t>
      </w:r>
      <w:proofErr w:type="spellEnd"/>
      <w:r w:rsidRPr="001C2D8D">
        <w:rPr>
          <w:rFonts w:ascii="Times New Roman" w:eastAsia="Times New Roman" w:hAnsi="Times New Roman" w:cs="Times New Roman"/>
          <w:color w:val="333333"/>
          <w:sz w:val="28"/>
          <w:szCs w:val="28"/>
          <w:lang w:eastAsia="ru-RU"/>
        </w:rPr>
        <w:t xml:space="preserve"> </w:t>
      </w:r>
      <w:r w:rsidR="00846110" w:rsidRPr="001C2D8D">
        <w:rPr>
          <w:rFonts w:ascii="Times New Roman" w:eastAsia="Times New Roman" w:hAnsi="Times New Roman" w:cs="Times New Roman"/>
          <w:color w:val="333333"/>
          <w:sz w:val="28"/>
          <w:szCs w:val="28"/>
          <w:lang w:eastAsia="ru-RU"/>
        </w:rPr>
        <w:t xml:space="preserve">«колодец </w:t>
      </w:r>
      <w:proofErr w:type="spellStart"/>
      <w:r w:rsidR="00846110" w:rsidRPr="001C2D8D">
        <w:rPr>
          <w:rFonts w:ascii="Times New Roman" w:eastAsia="Times New Roman" w:hAnsi="Times New Roman" w:cs="Times New Roman"/>
          <w:color w:val="333333"/>
          <w:sz w:val="28"/>
          <w:szCs w:val="28"/>
          <w:lang w:eastAsia="ru-RU"/>
        </w:rPr>
        <w:t>Блид</w:t>
      </w:r>
      <w:r w:rsidR="00400941" w:rsidRPr="001C2D8D">
        <w:rPr>
          <w:rFonts w:ascii="Times New Roman" w:eastAsia="Times New Roman" w:hAnsi="Times New Roman" w:cs="Times New Roman"/>
          <w:color w:val="333333"/>
          <w:sz w:val="28"/>
          <w:szCs w:val="28"/>
          <w:lang w:eastAsia="ru-RU"/>
        </w:rPr>
        <w:t>г</w:t>
      </w:r>
      <w:r w:rsidR="00846110" w:rsidRPr="001C2D8D">
        <w:rPr>
          <w:rFonts w:ascii="Times New Roman" w:eastAsia="Times New Roman" w:hAnsi="Times New Roman" w:cs="Times New Roman"/>
          <w:color w:val="333333"/>
          <w:sz w:val="28"/>
          <w:szCs w:val="28"/>
          <w:lang w:eastAsia="ru-RU"/>
        </w:rPr>
        <w:t>е</w:t>
      </w:r>
      <w:r w:rsidR="00400941" w:rsidRPr="001C2D8D">
        <w:rPr>
          <w:rFonts w:ascii="Times New Roman" w:eastAsia="Times New Roman" w:hAnsi="Times New Roman" w:cs="Times New Roman"/>
          <w:color w:val="333333"/>
          <w:sz w:val="28"/>
          <w:szCs w:val="28"/>
          <w:lang w:eastAsia="ru-RU"/>
        </w:rPr>
        <w:t>р</w:t>
      </w:r>
      <w:r w:rsidR="00846110" w:rsidRPr="001C2D8D">
        <w:rPr>
          <w:rFonts w:ascii="Times New Roman" w:eastAsia="Times New Roman" w:hAnsi="Times New Roman" w:cs="Times New Roman"/>
          <w:color w:val="333333"/>
          <w:sz w:val="28"/>
          <w:szCs w:val="28"/>
          <w:lang w:eastAsia="ru-RU"/>
        </w:rPr>
        <w:t>а</w:t>
      </w:r>
      <w:proofErr w:type="spellEnd"/>
      <w:r w:rsidR="00846110" w:rsidRPr="001C2D8D">
        <w:rPr>
          <w:rFonts w:ascii="Times New Roman" w:eastAsia="Times New Roman" w:hAnsi="Times New Roman" w:cs="Times New Roman"/>
          <w:color w:val="333333"/>
          <w:sz w:val="28"/>
          <w:szCs w:val="28"/>
          <w:lang w:eastAsia="ru-RU"/>
        </w:rPr>
        <w:t>»</w:t>
      </w:r>
      <w:r w:rsidRPr="001C2D8D">
        <w:rPr>
          <w:rFonts w:ascii="Times New Roman" w:hAnsi="Times New Roman" w:cs="Times New Roman"/>
          <w:sz w:val="28"/>
          <w:szCs w:val="28"/>
        </w:rPr>
        <w:t xml:space="preserve">. </w:t>
      </w:r>
      <w:r w:rsidR="00AC6E31" w:rsidRPr="001C2D8D">
        <w:rPr>
          <w:rFonts w:ascii="Times New Roman" w:eastAsia="Times New Roman" w:hAnsi="Times New Roman" w:cs="Times New Roman"/>
          <w:color w:val="333333"/>
          <w:sz w:val="28"/>
          <w:szCs w:val="28"/>
          <w:lang w:eastAsia="ru-RU"/>
        </w:rPr>
        <w:t>Есть</w:t>
      </w:r>
      <w:r w:rsidR="00400941" w:rsidRPr="001C2D8D">
        <w:rPr>
          <w:rFonts w:ascii="Times New Roman" w:eastAsia="Times New Roman" w:hAnsi="Times New Roman" w:cs="Times New Roman"/>
          <w:color w:val="333333"/>
          <w:sz w:val="28"/>
          <w:szCs w:val="28"/>
          <w:lang w:eastAsia="ru-RU"/>
        </w:rPr>
        <w:t xml:space="preserve"> </w:t>
      </w:r>
      <w:r w:rsidR="00AC6E31" w:rsidRPr="001C2D8D">
        <w:rPr>
          <w:rFonts w:ascii="Times New Roman" w:eastAsia="Times New Roman" w:hAnsi="Times New Roman" w:cs="Times New Roman"/>
          <w:color w:val="333333"/>
          <w:sz w:val="28"/>
          <w:szCs w:val="28"/>
          <w:lang w:eastAsia="ru-RU"/>
        </w:rPr>
        <w:t>уточняющ</w:t>
      </w:r>
      <w:r w:rsidR="00400941" w:rsidRPr="001C2D8D">
        <w:rPr>
          <w:rFonts w:ascii="Times New Roman" w:eastAsia="Times New Roman" w:hAnsi="Times New Roman" w:cs="Times New Roman"/>
          <w:color w:val="333333"/>
          <w:sz w:val="28"/>
          <w:szCs w:val="28"/>
          <w:lang w:eastAsia="ru-RU"/>
        </w:rPr>
        <w:t>е</w:t>
      </w:r>
      <w:r w:rsidR="00AC6E31" w:rsidRPr="001C2D8D">
        <w:rPr>
          <w:rFonts w:ascii="Times New Roman" w:eastAsia="Times New Roman" w:hAnsi="Times New Roman" w:cs="Times New Roman"/>
          <w:color w:val="333333"/>
          <w:sz w:val="28"/>
          <w:szCs w:val="28"/>
          <w:lang w:eastAsia="ru-RU"/>
        </w:rPr>
        <w:t>е названи</w:t>
      </w:r>
      <w:r w:rsidR="00400941" w:rsidRPr="001C2D8D">
        <w:rPr>
          <w:rFonts w:ascii="Times New Roman" w:eastAsia="Times New Roman" w:hAnsi="Times New Roman" w:cs="Times New Roman"/>
          <w:color w:val="333333"/>
          <w:sz w:val="28"/>
          <w:szCs w:val="28"/>
          <w:lang w:eastAsia="ru-RU"/>
        </w:rPr>
        <w:t>е</w:t>
      </w:r>
      <w:r w:rsidR="00AC6E31" w:rsidRPr="001C2D8D">
        <w:rPr>
          <w:rFonts w:ascii="Times New Roman" w:eastAsia="Times New Roman" w:hAnsi="Times New Roman" w:cs="Times New Roman"/>
          <w:color w:val="333333"/>
          <w:sz w:val="28"/>
          <w:szCs w:val="28"/>
          <w:lang w:eastAsia="ru-RU"/>
        </w:rPr>
        <w:t xml:space="preserve">: </w:t>
      </w:r>
      <w:r w:rsidR="00DC0865">
        <w:rPr>
          <w:rFonts w:ascii="Times New Roman" w:eastAsia="Times New Roman" w:hAnsi="Times New Roman" w:cs="Times New Roman"/>
          <w:color w:val="333333"/>
          <w:sz w:val="28"/>
          <w:szCs w:val="28"/>
          <w:lang w:val="en-US" w:eastAsia="ru-RU"/>
        </w:rPr>
        <w:t>die</w:t>
      </w:r>
      <w:r w:rsidR="00DC0865" w:rsidRPr="00DC0865">
        <w:rPr>
          <w:rFonts w:ascii="Times New Roman" w:eastAsia="Times New Roman" w:hAnsi="Times New Roman" w:cs="Times New Roman"/>
          <w:color w:val="333333"/>
          <w:sz w:val="28"/>
          <w:szCs w:val="28"/>
          <w:lang w:eastAsia="ru-RU"/>
        </w:rPr>
        <w:t xml:space="preserve"> </w:t>
      </w:r>
      <w:proofErr w:type="spellStart"/>
      <w:r w:rsidR="00AC6E31" w:rsidRPr="001C2D8D">
        <w:rPr>
          <w:rFonts w:ascii="Times New Roman" w:eastAsia="Times New Roman" w:hAnsi="Times New Roman" w:cs="Times New Roman"/>
          <w:color w:val="333333"/>
          <w:sz w:val="28"/>
          <w:szCs w:val="28"/>
          <w:lang w:val="de-DE" w:eastAsia="ru-RU"/>
        </w:rPr>
        <w:t>huruuinun</w:t>
      </w:r>
      <w:proofErr w:type="spellEnd"/>
      <w:r w:rsidR="00AC6E31" w:rsidRPr="001C2D8D">
        <w:rPr>
          <w:rFonts w:ascii="Times New Roman" w:eastAsia="Times New Roman" w:hAnsi="Times New Roman" w:cs="Times New Roman"/>
          <w:color w:val="333333"/>
          <w:sz w:val="28"/>
          <w:szCs w:val="28"/>
          <w:lang w:eastAsia="ru-RU"/>
        </w:rPr>
        <w:t xml:space="preserve"> </w:t>
      </w:r>
      <w:proofErr w:type="spellStart"/>
      <w:r w:rsidR="00AC6E31" w:rsidRPr="001C2D8D">
        <w:rPr>
          <w:rFonts w:ascii="Times New Roman" w:eastAsia="Times New Roman" w:hAnsi="Times New Roman" w:cs="Times New Roman"/>
          <w:color w:val="333333"/>
          <w:sz w:val="28"/>
          <w:szCs w:val="28"/>
          <w:lang w:val="de-DE" w:eastAsia="ru-RU"/>
        </w:rPr>
        <w:t>struot</w:t>
      </w:r>
      <w:proofErr w:type="spellEnd"/>
      <w:r w:rsidR="00AC6E31" w:rsidRPr="001C2D8D">
        <w:rPr>
          <w:rFonts w:ascii="Times New Roman" w:eastAsia="Times New Roman" w:hAnsi="Times New Roman" w:cs="Times New Roman"/>
          <w:color w:val="333333"/>
          <w:sz w:val="28"/>
          <w:szCs w:val="28"/>
          <w:lang w:eastAsia="ru-RU"/>
        </w:rPr>
        <w:t xml:space="preserve">, </w:t>
      </w:r>
      <w:r w:rsidR="00AC6E31" w:rsidRPr="001C2D8D">
        <w:rPr>
          <w:rFonts w:ascii="Times New Roman" w:eastAsia="Times New Roman" w:hAnsi="Times New Roman" w:cs="Times New Roman"/>
          <w:color w:val="333333"/>
          <w:sz w:val="28"/>
          <w:szCs w:val="28"/>
          <w:lang w:val="de-DE" w:eastAsia="ru-RU"/>
        </w:rPr>
        <w:t>die</w:t>
      </w:r>
      <w:r w:rsidR="00AC6E31" w:rsidRPr="001C2D8D">
        <w:rPr>
          <w:rFonts w:ascii="Times New Roman" w:eastAsia="Times New Roman" w:hAnsi="Times New Roman" w:cs="Times New Roman"/>
          <w:color w:val="333333"/>
          <w:sz w:val="28"/>
          <w:szCs w:val="28"/>
          <w:lang w:eastAsia="ru-RU"/>
        </w:rPr>
        <w:t xml:space="preserve"> </w:t>
      </w:r>
      <w:r w:rsidR="00AC6E31" w:rsidRPr="001C2D8D">
        <w:rPr>
          <w:rFonts w:ascii="Times New Roman" w:eastAsia="Times New Roman" w:hAnsi="Times New Roman" w:cs="Times New Roman"/>
          <w:color w:val="333333"/>
          <w:sz w:val="28"/>
          <w:szCs w:val="28"/>
          <w:lang w:val="de-DE" w:eastAsia="ru-RU"/>
        </w:rPr>
        <w:t>dar</w:t>
      </w:r>
      <w:r w:rsidR="00AC6E31" w:rsidRPr="001C2D8D">
        <w:rPr>
          <w:rFonts w:ascii="Times New Roman" w:eastAsia="Times New Roman" w:hAnsi="Times New Roman" w:cs="Times New Roman"/>
          <w:color w:val="333333"/>
          <w:sz w:val="28"/>
          <w:szCs w:val="28"/>
          <w:lang w:eastAsia="ru-RU"/>
        </w:rPr>
        <w:t xml:space="preserve"> </w:t>
      </w:r>
      <w:proofErr w:type="spellStart"/>
      <w:r w:rsidR="00AC6E31" w:rsidRPr="001C2D8D">
        <w:rPr>
          <w:rFonts w:ascii="Times New Roman" w:eastAsia="Times New Roman" w:hAnsi="Times New Roman" w:cs="Times New Roman"/>
          <w:color w:val="333333"/>
          <w:sz w:val="28"/>
          <w:szCs w:val="28"/>
          <w:lang w:val="de-DE" w:eastAsia="ru-RU"/>
        </w:rPr>
        <w:t>heizzit</w:t>
      </w:r>
      <w:proofErr w:type="spellEnd"/>
      <w:r w:rsidR="00AC6E31" w:rsidRPr="001C2D8D">
        <w:rPr>
          <w:rFonts w:ascii="Times New Roman" w:eastAsia="Times New Roman" w:hAnsi="Times New Roman" w:cs="Times New Roman"/>
          <w:color w:val="333333"/>
          <w:sz w:val="28"/>
          <w:szCs w:val="28"/>
          <w:lang w:eastAsia="ru-RU"/>
        </w:rPr>
        <w:t xml:space="preserve"> </w:t>
      </w:r>
      <w:proofErr w:type="spellStart"/>
      <w:r w:rsidR="00AC6E31" w:rsidRPr="001C2D8D">
        <w:rPr>
          <w:rFonts w:ascii="Times New Roman" w:eastAsia="Times New Roman" w:hAnsi="Times New Roman" w:cs="Times New Roman"/>
          <w:color w:val="333333"/>
          <w:sz w:val="28"/>
          <w:szCs w:val="28"/>
          <w:lang w:val="de-DE" w:eastAsia="ru-RU"/>
        </w:rPr>
        <w:t>Giggimada</w:t>
      </w:r>
      <w:proofErr w:type="spellEnd"/>
      <w:r w:rsidR="00AC6E31" w:rsidRPr="001C2D8D">
        <w:rPr>
          <w:rFonts w:ascii="Times New Roman" w:eastAsia="Times New Roman" w:hAnsi="Times New Roman" w:cs="Times New Roman"/>
          <w:color w:val="333333"/>
          <w:sz w:val="28"/>
          <w:szCs w:val="28"/>
          <w:lang w:eastAsia="ru-RU"/>
        </w:rPr>
        <w:t xml:space="preserve"> </w:t>
      </w:r>
      <w:r w:rsidR="006E0282" w:rsidRPr="001C2D8D">
        <w:rPr>
          <w:rFonts w:ascii="Times New Roman" w:eastAsia="Times New Roman" w:hAnsi="Times New Roman" w:cs="Times New Roman"/>
          <w:color w:val="333333"/>
          <w:sz w:val="28"/>
          <w:szCs w:val="28"/>
          <w:lang w:eastAsia="ru-RU"/>
        </w:rPr>
        <w:t xml:space="preserve">/ </w:t>
      </w:r>
      <w:proofErr w:type="spellStart"/>
      <w:r w:rsidR="006E0282" w:rsidRPr="001C2D8D">
        <w:rPr>
          <w:rFonts w:ascii="Times New Roman" w:eastAsia="Times New Roman" w:hAnsi="Times New Roman" w:cs="Times New Roman"/>
          <w:color w:val="333333"/>
          <w:sz w:val="28"/>
          <w:szCs w:val="28"/>
          <w:lang w:val="en-US" w:eastAsia="ru-RU"/>
        </w:rPr>
        <w:t>Gicksmad</w:t>
      </w:r>
      <w:proofErr w:type="spellEnd"/>
      <w:r w:rsidR="006E0282" w:rsidRPr="001C2D8D">
        <w:rPr>
          <w:rFonts w:ascii="Times New Roman" w:eastAsia="Times New Roman" w:hAnsi="Times New Roman" w:cs="Times New Roman"/>
          <w:color w:val="333333"/>
          <w:sz w:val="28"/>
          <w:szCs w:val="28"/>
          <w:lang w:eastAsia="ru-RU"/>
        </w:rPr>
        <w:t xml:space="preserve"> (</w:t>
      </w:r>
      <w:proofErr w:type="spellStart"/>
      <w:r w:rsidR="006E0282" w:rsidRPr="001C2D8D">
        <w:rPr>
          <w:rFonts w:ascii="Times New Roman" w:eastAsia="Times New Roman" w:hAnsi="Times New Roman" w:cs="Times New Roman"/>
          <w:color w:val="333333"/>
          <w:sz w:val="28"/>
          <w:szCs w:val="28"/>
          <w:lang w:val="en-US" w:eastAsia="ru-RU"/>
        </w:rPr>
        <w:t>Mahdplatz</w:t>
      </w:r>
      <w:proofErr w:type="spellEnd"/>
      <w:r w:rsidR="006E0282" w:rsidRPr="001C2D8D">
        <w:rPr>
          <w:rFonts w:ascii="Times New Roman" w:eastAsia="Times New Roman" w:hAnsi="Times New Roman" w:cs="Times New Roman"/>
          <w:color w:val="333333"/>
          <w:sz w:val="28"/>
          <w:szCs w:val="28"/>
          <w:lang w:eastAsia="ru-RU"/>
        </w:rPr>
        <w:t xml:space="preserve"> </w:t>
      </w:r>
      <w:r w:rsidR="006E0282" w:rsidRPr="001C2D8D">
        <w:rPr>
          <w:rFonts w:ascii="Times New Roman" w:eastAsia="Times New Roman" w:hAnsi="Times New Roman" w:cs="Times New Roman"/>
          <w:color w:val="333333"/>
          <w:sz w:val="28"/>
          <w:szCs w:val="28"/>
          <w:lang w:val="en-US" w:eastAsia="ru-RU"/>
        </w:rPr>
        <w:t>des</w:t>
      </w:r>
      <w:r w:rsidR="006E0282" w:rsidRPr="001C2D8D">
        <w:rPr>
          <w:rFonts w:ascii="Times New Roman" w:eastAsia="Times New Roman" w:hAnsi="Times New Roman" w:cs="Times New Roman"/>
          <w:color w:val="333333"/>
          <w:sz w:val="28"/>
          <w:szCs w:val="28"/>
          <w:lang w:eastAsia="ru-RU"/>
        </w:rPr>
        <w:t xml:space="preserve"> </w:t>
      </w:r>
      <w:proofErr w:type="spellStart"/>
      <w:r w:rsidR="006E0282" w:rsidRPr="001C2D8D">
        <w:rPr>
          <w:rFonts w:ascii="Times New Roman" w:eastAsia="Times New Roman" w:hAnsi="Times New Roman" w:cs="Times New Roman"/>
          <w:i/>
          <w:iCs/>
          <w:color w:val="333333"/>
          <w:sz w:val="28"/>
          <w:szCs w:val="28"/>
          <w:lang w:val="en-US" w:eastAsia="ru-RU"/>
        </w:rPr>
        <w:t>Gick</w:t>
      </w:r>
      <w:proofErr w:type="spellEnd"/>
      <w:r w:rsidR="006E0282" w:rsidRPr="001C2D8D">
        <w:rPr>
          <w:rFonts w:ascii="Times New Roman" w:eastAsia="Times New Roman" w:hAnsi="Times New Roman" w:cs="Times New Roman"/>
          <w:color w:val="333333"/>
          <w:sz w:val="28"/>
          <w:szCs w:val="28"/>
          <w:lang w:eastAsia="ru-RU"/>
        </w:rPr>
        <w:t xml:space="preserve">) </w:t>
      </w:r>
      <w:r w:rsidR="00AC6E31" w:rsidRPr="001C2D8D">
        <w:rPr>
          <w:rFonts w:ascii="Times New Roman" w:eastAsia="Times New Roman" w:hAnsi="Times New Roman" w:cs="Times New Roman"/>
          <w:color w:val="333333"/>
          <w:sz w:val="28"/>
          <w:szCs w:val="28"/>
          <w:lang w:eastAsia="ru-RU"/>
        </w:rPr>
        <w:t>«</w:t>
      </w:r>
      <w:r w:rsidR="00DC0865">
        <w:rPr>
          <w:rFonts w:ascii="Times New Roman" w:eastAsia="Times New Roman" w:hAnsi="Times New Roman" w:cs="Times New Roman"/>
          <w:color w:val="333333"/>
          <w:sz w:val="28"/>
          <w:szCs w:val="28"/>
          <w:lang w:eastAsia="ru-RU"/>
        </w:rPr>
        <w:t xml:space="preserve">(тот) </w:t>
      </w:r>
      <w:r w:rsidR="00AC6E31" w:rsidRPr="001C2D8D">
        <w:rPr>
          <w:rFonts w:ascii="Times New Roman" w:eastAsia="Times New Roman" w:hAnsi="Times New Roman" w:cs="Times New Roman"/>
          <w:color w:val="333333"/>
          <w:sz w:val="28"/>
          <w:szCs w:val="28"/>
          <w:lang w:eastAsia="ru-RU"/>
        </w:rPr>
        <w:t>болотистый луг, называемый там покос Гика»</w:t>
      </w:r>
      <w:r w:rsidRPr="001C2D8D">
        <w:rPr>
          <w:rFonts w:ascii="Times New Roman" w:eastAsia="Times New Roman" w:hAnsi="Times New Roman" w:cs="Times New Roman"/>
          <w:color w:val="333333"/>
          <w:sz w:val="28"/>
          <w:szCs w:val="28"/>
          <w:lang w:eastAsia="ru-RU"/>
        </w:rPr>
        <w:t xml:space="preserve">. </w:t>
      </w:r>
      <w:r w:rsidR="00400941" w:rsidRPr="001C2D8D">
        <w:rPr>
          <w:rFonts w:ascii="Times New Roman" w:hAnsi="Times New Roman" w:cs="Times New Roman"/>
          <w:sz w:val="28"/>
          <w:szCs w:val="28"/>
        </w:rPr>
        <w:t>Упо</w:t>
      </w:r>
      <w:r w:rsidR="005A12C7" w:rsidRPr="001C2D8D">
        <w:rPr>
          <w:rFonts w:ascii="Times New Roman" w:hAnsi="Times New Roman" w:cs="Times New Roman"/>
          <w:sz w:val="28"/>
          <w:szCs w:val="28"/>
        </w:rPr>
        <w:t xml:space="preserve">мянутые </w:t>
      </w:r>
      <w:proofErr w:type="spellStart"/>
      <w:r w:rsidR="002906FF" w:rsidRPr="001C2D8D">
        <w:rPr>
          <w:rFonts w:ascii="Times New Roman" w:hAnsi="Times New Roman" w:cs="Times New Roman"/>
          <w:sz w:val="28"/>
          <w:szCs w:val="28"/>
        </w:rPr>
        <w:t>Кюрнах</w:t>
      </w:r>
      <w:proofErr w:type="spellEnd"/>
      <w:r w:rsidR="002906FF" w:rsidRPr="001C2D8D">
        <w:rPr>
          <w:rFonts w:ascii="Times New Roman" w:hAnsi="Times New Roman" w:cs="Times New Roman"/>
          <w:sz w:val="28"/>
          <w:szCs w:val="28"/>
        </w:rPr>
        <w:t xml:space="preserve"> и </w:t>
      </w:r>
      <w:proofErr w:type="spellStart"/>
      <w:r w:rsidR="002906FF" w:rsidRPr="001C2D8D">
        <w:rPr>
          <w:rFonts w:ascii="Times New Roman" w:hAnsi="Times New Roman" w:cs="Times New Roman"/>
          <w:sz w:val="28"/>
          <w:szCs w:val="28"/>
        </w:rPr>
        <w:t>Плехах</w:t>
      </w:r>
      <w:proofErr w:type="spellEnd"/>
      <w:r w:rsidR="002906FF" w:rsidRPr="001C2D8D">
        <w:rPr>
          <w:rFonts w:ascii="Times New Roman" w:hAnsi="Times New Roman" w:cs="Times New Roman"/>
          <w:sz w:val="28"/>
          <w:szCs w:val="28"/>
        </w:rPr>
        <w:t xml:space="preserve"> известны </w:t>
      </w:r>
      <w:r w:rsidR="00846110" w:rsidRPr="001C2D8D">
        <w:rPr>
          <w:rFonts w:ascii="Times New Roman" w:hAnsi="Times New Roman" w:cs="Times New Roman"/>
          <w:sz w:val="28"/>
          <w:szCs w:val="28"/>
        </w:rPr>
        <w:t>в</w:t>
      </w:r>
      <w:r w:rsidR="002906FF" w:rsidRPr="001C2D8D">
        <w:rPr>
          <w:rFonts w:ascii="Times New Roman" w:hAnsi="Times New Roman" w:cs="Times New Roman"/>
          <w:sz w:val="28"/>
          <w:szCs w:val="28"/>
        </w:rPr>
        <w:t xml:space="preserve"> настоящее время как малые реки бассейна Майна в р</w:t>
      </w:r>
      <w:r w:rsidR="005C4609" w:rsidRPr="001C2D8D">
        <w:rPr>
          <w:rFonts w:ascii="Times New Roman" w:hAnsi="Times New Roman" w:cs="Times New Roman"/>
          <w:sz w:val="28"/>
          <w:szCs w:val="28"/>
        </w:rPr>
        <w:t>айо</w:t>
      </w:r>
      <w:r w:rsidR="002906FF" w:rsidRPr="001C2D8D">
        <w:rPr>
          <w:rFonts w:ascii="Times New Roman" w:hAnsi="Times New Roman" w:cs="Times New Roman"/>
          <w:sz w:val="28"/>
          <w:szCs w:val="28"/>
        </w:rPr>
        <w:t>не Вюрцбурга</w:t>
      </w:r>
      <w:r w:rsidR="007F3410" w:rsidRPr="001C2D8D">
        <w:rPr>
          <w:rFonts w:ascii="Times New Roman" w:hAnsi="Times New Roman" w:cs="Times New Roman"/>
          <w:sz w:val="28"/>
          <w:szCs w:val="28"/>
        </w:rPr>
        <w:t>,</w:t>
      </w:r>
      <w:r w:rsidR="002906FF" w:rsidRPr="001C2D8D">
        <w:rPr>
          <w:rFonts w:ascii="Times New Roman" w:hAnsi="Times New Roman" w:cs="Times New Roman"/>
          <w:sz w:val="28"/>
          <w:szCs w:val="28"/>
        </w:rPr>
        <w:t xml:space="preserve"> </w:t>
      </w:r>
      <w:r w:rsidR="000D01FC" w:rsidRPr="001C2D8D">
        <w:rPr>
          <w:rFonts w:ascii="Times New Roman" w:hAnsi="Times New Roman" w:cs="Times New Roman"/>
          <w:sz w:val="28"/>
          <w:szCs w:val="28"/>
        </w:rPr>
        <w:t xml:space="preserve">издавна </w:t>
      </w:r>
      <w:r w:rsidR="002906FF" w:rsidRPr="001C2D8D">
        <w:rPr>
          <w:rFonts w:ascii="Times New Roman" w:hAnsi="Times New Roman" w:cs="Times New Roman"/>
          <w:sz w:val="28"/>
          <w:szCs w:val="28"/>
        </w:rPr>
        <w:t>питавшие мельни</w:t>
      </w:r>
      <w:r w:rsidR="005C4609" w:rsidRPr="001C2D8D">
        <w:rPr>
          <w:rFonts w:ascii="Times New Roman" w:hAnsi="Times New Roman" w:cs="Times New Roman"/>
          <w:sz w:val="28"/>
          <w:szCs w:val="28"/>
        </w:rPr>
        <w:t>цы</w:t>
      </w:r>
      <w:r w:rsidR="007F3410" w:rsidRPr="001C2D8D">
        <w:rPr>
          <w:rFonts w:ascii="Times New Roman" w:hAnsi="Times New Roman" w:cs="Times New Roman"/>
          <w:sz w:val="28"/>
          <w:szCs w:val="28"/>
        </w:rPr>
        <w:t xml:space="preserve"> (</w:t>
      </w:r>
      <w:proofErr w:type="spellStart"/>
      <w:r w:rsidR="007F3410" w:rsidRPr="001C2D8D">
        <w:rPr>
          <w:rFonts w:ascii="Times New Roman" w:eastAsia="Times New Roman" w:hAnsi="Times New Roman" w:cs="Times New Roman"/>
          <w:color w:val="333333"/>
          <w:sz w:val="28"/>
          <w:szCs w:val="28"/>
          <w:lang w:val="en-US" w:eastAsia="ru-RU"/>
        </w:rPr>
        <w:t>Quirnaha</w:t>
      </w:r>
      <w:proofErr w:type="spellEnd"/>
      <w:r w:rsidR="007F3410" w:rsidRPr="001C2D8D">
        <w:rPr>
          <w:rFonts w:ascii="Times New Roman" w:eastAsia="Times New Roman" w:hAnsi="Times New Roman" w:cs="Times New Roman"/>
          <w:color w:val="333333"/>
          <w:sz w:val="28"/>
          <w:szCs w:val="28"/>
          <w:lang w:eastAsia="ru-RU"/>
        </w:rPr>
        <w:t xml:space="preserve"> «мельничный ручей»). Озеро </w:t>
      </w:r>
      <w:proofErr w:type="spellStart"/>
      <w:r w:rsidR="007F3410" w:rsidRPr="001C2D8D">
        <w:rPr>
          <w:rFonts w:ascii="Times New Roman" w:eastAsia="Times New Roman" w:hAnsi="Times New Roman" w:cs="Times New Roman"/>
          <w:color w:val="333333"/>
          <w:sz w:val="28"/>
          <w:szCs w:val="28"/>
          <w:lang w:eastAsia="ru-RU"/>
        </w:rPr>
        <w:t>Эгельзее</w:t>
      </w:r>
      <w:proofErr w:type="spellEnd"/>
      <w:r w:rsidR="007F3410" w:rsidRPr="001C2D8D">
        <w:rPr>
          <w:rFonts w:ascii="Times New Roman" w:eastAsia="Times New Roman" w:hAnsi="Times New Roman" w:cs="Times New Roman"/>
          <w:color w:val="333333"/>
          <w:sz w:val="28"/>
          <w:szCs w:val="28"/>
          <w:lang w:eastAsia="ru-RU"/>
        </w:rPr>
        <w:t xml:space="preserve"> </w:t>
      </w:r>
      <w:r w:rsidR="00F37602" w:rsidRPr="001C2D8D">
        <w:rPr>
          <w:rFonts w:ascii="Times New Roman" w:eastAsia="Times New Roman" w:hAnsi="Times New Roman" w:cs="Times New Roman"/>
          <w:color w:val="333333"/>
          <w:sz w:val="28"/>
          <w:szCs w:val="28"/>
          <w:lang w:eastAsia="ru-RU"/>
        </w:rPr>
        <w:t>фиксируется</w:t>
      </w:r>
      <w:r w:rsidR="007F3410" w:rsidRPr="001C2D8D">
        <w:rPr>
          <w:rFonts w:ascii="Times New Roman" w:eastAsia="Times New Roman" w:hAnsi="Times New Roman" w:cs="Times New Roman"/>
          <w:color w:val="333333"/>
          <w:sz w:val="28"/>
          <w:szCs w:val="28"/>
          <w:lang w:eastAsia="ru-RU"/>
        </w:rPr>
        <w:t xml:space="preserve"> </w:t>
      </w:r>
      <w:r w:rsidR="00A77E69" w:rsidRPr="001C2D8D">
        <w:rPr>
          <w:rFonts w:ascii="Times New Roman" w:eastAsia="Times New Roman" w:hAnsi="Times New Roman" w:cs="Times New Roman"/>
          <w:color w:val="333333"/>
          <w:sz w:val="28"/>
          <w:szCs w:val="28"/>
          <w:lang w:eastAsia="ru-RU"/>
        </w:rPr>
        <w:t xml:space="preserve">не в окрестности, а </w:t>
      </w:r>
      <w:r w:rsidR="007F3410" w:rsidRPr="001C2D8D">
        <w:rPr>
          <w:rFonts w:ascii="Times New Roman" w:eastAsia="Times New Roman" w:hAnsi="Times New Roman" w:cs="Times New Roman"/>
          <w:color w:val="333333"/>
          <w:sz w:val="28"/>
          <w:szCs w:val="28"/>
          <w:lang w:eastAsia="ru-RU"/>
        </w:rPr>
        <w:t xml:space="preserve">в </w:t>
      </w:r>
      <w:r w:rsidR="00BF3B30" w:rsidRPr="001C2D8D">
        <w:rPr>
          <w:rFonts w:ascii="Times New Roman" w:eastAsia="Times New Roman" w:hAnsi="Times New Roman" w:cs="Times New Roman"/>
          <w:color w:val="333333"/>
          <w:sz w:val="28"/>
          <w:szCs w:val="28"/>
          <w:lang w:eastAsia="ru-RU"/>
        </w:rPr>
        <w:t>центр</w:t>
      </w:r>
      <w:r w:rsidR="00400C6A" w:rsidRPr="001C2D8D">
        <w:rPr>
          <w:rFonts w:ascii="Times New Roman" w:eastAsia="Times New Roman" w:hAnsi="Times New Roman" w:cs="Times New Roman"/>
          <w:color w:val="333333"/>
          <w:sz w:val="28"/>
          <w:szCs w:val="28"/>
          <w:lang w:eastAsia="ru-RU"/>
        </w:rPr>
        <w:t>е</w:t>
      </w:r>
      <w:r w:rsidR="007F3410" w:rsidRPr="001C2D8D">
        <w:rPr>
          <w:rFonts w:ascii="Times New Roman" w:eastAsia="Times New Roman" w:hAnsi="Times New Roman" w:cs="Times New Roman"/>
          <w:color w:val="333333"/>
          <w:sz w:val="28"/>
          <w:szCs w:val="28"/>
          <w:lang w:eastAsia="ru-RU"/>
        </w:rPr>
        <w:t xml:space="preserve"> Вюрцб</w:t>
      </w:r>
      <w:r w:rsidR="00BF3B30" w:rsidRPr="001C2D8D">
        <w:rPr>
          <w:rFonts w:ascii="Times New Roman" w:eastAsia="Times New Roman" w:hAnsi="Times New Roman" w:cs="Times New Roman"/>
          <w:color w:val="333333"/>
          <w:sz w:val="28"/>
          <w:szCs w:val="28"/>
          <w:lang w:eastAsia="ru-RU"/>
        </w:rPr>
        <w:t>у</w:t>
      </w:r>
      <w:r w:rsidR="007F3410" w:rsidRPr="001C2D8D">
        <w:rPr>
          <w:rFonts w:ascii="Times New Roman" w:eastAsia="Times New Roman" w:hAnsi="Times New Roman" w:cs="Times New Roman"/>
          <w:color w:val="333333"/>
          <w:sz w:val="28"/>
          <w:szCs w:val="28"/>
          <w:lang w:eastAsia="ru-RU"/>
        </w:rPr>
        <w:t xml:space="preserve">рга </w:t>
      </w:r>
      <w:r w:rsidR="003A1234" w:rsidRPr="001C2D8D">
        <w:rPr>
          <w:rFonts w:ascii="Times New Roman" w:eastAsia="Times New Roman" w:hAnsi="Times New Roman" w:cs="Times New Roman"/>
          <w:color w:val="333333"/>
          <w:sz w:val="28"/>
          <w:szCs w:val="28"/>
          <w:lang w:eastAsia="ru-RU"/>
        </w:rPr>
        <w:t>-</w:t>
      </w:r>
      <w:r w:rsidR="007F3410" w:rsidRPr="001C2D8D">
        <w:rPr>
          <w:rFonts w:ascii="Times New Roman" w:eastAsia="Times New Roman" w:hAnsi="Times New Roman" w:cs="Times New Roman"/>
          <w:color w:val="333333"/>
          <w:sz w:val="28"/>
          <w:szCs w:val="28"/>
          <w:lang w:eastAsia="ru-RU"/>
        </w:rPr>
        <w:t xml:space="preserve"> </w:t>
      </w:r>
      <w:r w:rsidR="00BF3B30" w:rsidRPr="001C2D8D">
        <w:rPr>
          <w:rFonts w:ascii="Times New Roman" w:eastAsia="Times New Roman" w:hAnsi="Times New Roman" w:cs="Times New Roman"/>
          <w:color w:val="333333"/>
          <w:sz w:val="28"/>
          <w:szCs w:val="28"/>
          <w:lang w:eastAsia="ru-RU"/>
        </w:rPr>
        <w:t>исчезнувший стоячий водоем</w:t>
      </w:r>
      <w:r w:rsidR="00400941" w:rsidRPr="001C2D8D">
        <w:rPr>
          <w:rFonts w:ascii="Times New Roman" w:eastAsia="Times New Roman" w:hAnsi="Times New Roman" w:cs="Times New Roman"/>
          <w:color w:val="333333"/>
          <w:sz w:val="28"/>
          <w:szCs w:val="28"/>
          <w:lang w:eastAsia="ru-RU"/>
        </w:rPr>
        <w:t xml:space="preserve"> на месте заболоченных садов (городского рва)</w:t>
      </w:r>
      <w:r w:rsidR="00BF3B30" w:rsidRPr="001C2D8D">
        <w:rPr>
          <w:rFonts w:ascii="Times New Roman" w:eastAsia="Times New Roman" w:hAnsi="Times New Roman" w:cs="Times New Roman"/>
          <w:color w:val="333333"/>
          <w:sz w:val="28"/>
          <w:szCs w:val="28"/>
          <w:lang w:eastAsia="ru-RU"/>
        </w:rPr>
        <w:t>, где водились пиявки</w:t>
      </w:r>
      <w:r w:rsidR="00400C6A" w:rsidRPr="001C2D8D">
        <w:rPr>
          <w:rFonts w:ascii="Times New Roman" w:eastAsia="Times New Roman" w:hAnsi="Times New Roman" w:cs="Times New Roman"/>
          <w:color w:val="333333"/>
          <w:sz w:val="28"/>
          <w:szCs w:val="28"/>
          <w:lang w:eastAsia="ru-RU"/>
        </w:rPr>
        <w:t xml:space="preserve"> (</w:t>
      </w:r>
      <w:proofErr w:type="spellStart"/>
      <w:r w:rsidR="00400C6A" w:rsidRPr="001C2D8D">
        <w:rPr>
          <w:rFonts w:ascii="Times New Roman" w:eastAsia="Times New Roman" w:hAnsi="Times New Roman" w:cs="Times New Roman"/>
          <w:color w:val="333333"/>
          <w:sz w:val="28"/>
          <w:szCs w:val="28"/>
          <w:lang w:val="en-US" w:eastAsia="ru-RU"/>
        </w:rPr>
        <w:t>egalseo</w:t>
      </w:r>
      <w:proofErr w:type="spellEnd"/>
      <w:r w:rsidR="00846110" w:rsidRPr="001C2D8D">
        <w:rPr>
          <w:rFonts w:ascii="Times New Roman" w:eastAsia="Times New Roman" w:hAnsi="Times New Roman" w:cs="Times New Roman"/>
          <w:color w:val="333333"/>
          <w:sz w:val="28"/>
          <w:szCs w:val="28"/>
          <w:lang w:eastAsia="ru-RU"/>
        </w:rPr>
        <w:t xml:space="preserve"> «зеро пиявок»)</w:t>
      </w:r>
      <w:r w:rsidR="00A77E69" w:rsidRPr="001C2D8D">
        <w:rPr>
          <w:rFonts w:ascii="Times New Roman" w:eastAsia="Times New Roman" w:hAnsi="Times New Roman" w:cs="Times New Roman"/>
          <w:color w:val="333333"/>
          <w:sz w:val="28"/>
          <w:szCs w:val="28"/>
          <w:lang w:eastAsia="ru-RU"/>
        </w:rPr>
        <w:t>, свидетельству</w:t>
      </w:r>
      <w:r w:rsidR="00D40C8B" w:rsidRPr="001C2D8D">
        <w:rPr>
          <w:rFonts w:ascii="Times New Roman" w:eastAsia="Times New Roman" w:hAnsi="Times New Roman" w:cs="Times New Roman"/>
          <w:color w:val="333333"/>
          <w:sz w:val="28"/>
          <w:szCs w:val="28"/>
          <w:lang w:eastAsia="ru-RU"/>
        </w:rPr>
        <w:t>я</w:t>
      </w:r>
      <w:r w:rsidR="00A77E69" w:rsidRPr="001C2D8D">
        <w:rPr>
          <w:rFonts w:ascii="Times New Roman" w:eastAsia="Times New Roman" w:hAnsi="Times New Roman" w:cs="Times New Roman"/>
          <w:color w:val="333333"/>
          <w:sz w:val="28"/>
          <w:szCs w:val="28"/>
          <w:lang w:eastAsia="ru-RU"/>
        </w:rPr>
        <w:t xml:space="preserve"> о традици</w:t>
      </w:r>
      <w:r w:rsidR="003D02D9" w:rsidRPr="001C2D8D">
        <w:rPr>
          <w:rFonts w:ascii="Times New Roman" w:eastAsia="Times New Roman" w:hAnsi="Times New Roman" w:cs="Times New Roman"/>
          <w:color w:val="333333"/>
          <w:sz w:val="28"/>
          <w:szCs w:val="28"/>
          <w:lang w:eastAsia="ru-RU"/>
        </w:rPr>
        <w:t>онност</w:t>
      </w:r>
      <w:r w:rsidR="00A77E69" w:rsidRPr="001C2D8D">
        <w:rPr>
          <w:rFonts w:ascii="Times New Roman" w:eastAsia="Times New Roman" w:hAnsi="Times New Roman" w:cs="Times New Roman"/>
          <w:color w:val="333333"/>
          <w:sz w:val="28"/>
          <w:szCs w:val="28"/>
          <w:lang w:eastAsia="ru-RU"/>
        </w:rPr>
        <w:t xml:space="preserve">и </w:t>
      </w:r>
      <w:r w:rsidR="005C4609" w:rsidRPr="001C2D8D">
        <w:rPr>
          <w:rFonts w:ascii="Times New Roman" w:eastAsia="Times New Roman" w:hAnsi="Times New Roman" w:cs="Times New Roman"/>
          <w:color w:val="333333"/>
          <w:sz w:val="28"/>
          <w:szCs w:val="28"/>
          <w:lang w:eastAsia="ru-RU"/>
        </w:rPr>
        <w:t>эт</w:t>
      </w:r>
      <w:r w:rsidR="00A77E69" w:rsidRPr="001C2D8D">
        <w:rPr>
          <w:rFonts w:ascii="Times New Roman" w:eastAsia="Times New Roman" w:hAnsi="Times New Roman" w:cs="Times New Roman"/>
          <w:color w:val="333333"/>
          <w:sz w:val="28"/>
          <w:szCs w:val="28"/>
          <w:lang w:eastAsia="ru-RU"/>
        </w:rPr>
        <w:t>ой номинации в регионе</w:t>
      </w:r>
      <w:r w:rsidR="00DC0865">
        <w:rPr>
          <w:rFonts w:ascii="Times New Roman" w:eastAsia="Times New Roman" w:hAnsi="Times New Roman" w:cs="Times New Roman"/>
          <w:color w:val="333333"/>
          <w:sz w:val="28"/>
          <w:szCs w:val="28"/>
          <w:lang w:eastAsia="ru-RU"/>
        </w:rPr>
        <w:t xml:space="preserve"> </w:t>
      </w:r>
      <w:r w:rsidR="00DC0865" w:rsidRPr="00DC0865">
        <w:rPr>
          <w:rFonts w:ascii="Times New Roman" w:hAnsi="Times New Roman" w:cs="Times New Roman"/>
          <w:color w:val="000000"/>
          <w:sz w:val="28"/>
          <w:szCs w:val="28"/>
          <w:shd w:val="clear" w:color="auto" w:fill="FFFFFF"/>
        </w:rPr>
        <w:t>(</w:t>
      </w:r>
      <w:r w:rsidR="00DC0865">
        <w:rPr>
          <w:rFonts w:ascii="Times New Roman" w:hAnsi="Times New Roman" w:cs="Times New Roman"/>
          <w:color w:val="000000"/>
          <w:sz w:val="28"/>
          <w:szCs w:val="28"/>
          <w:shd w:val="clear" w:color="auto" w:fill="FFFFFF"/>
          <w:lang w:val="en-US"/>
        </w:rPr>
        <w:t>W</w:t>
      </w:r>
      <w:r w:rsidR="00DC0865" w:rsidRPr="00DC0865">
        <w:rPr>
          <w:rFonts w:ascii="Times New Roman" w:hAnsi="Times New Roman" w:cs="Times New Roman"/>
          <w:color w:val="000000"/>
          <w:sz w:val="28"/>
          <w:szCs w:val="28"/>
          <w:shd w:val="clear" w:color="auto" w:fill="FFFFFF"/>
        </w:rPr>
        <w:t>ü</w:t>
      </w:r>
      <w:proofErr w:type="spellStart"/>
      <w:r w:rsidR="00DC0865">
        <w:rPr>
          <w:rFonts w:ascii="Times New Roman" w:hAnsi="Times New Roman" w:cs="Times New Roman"/>
          <w:color w:val="000000"/>
          <w:sz w:val="28"/>
          <w:szCs w:val="28"/>
          <w:shd w:val="clear" w:color="auto" w:fill="FFFFFF"/>
          <w:lang w:val="en-US"/>
        </w:rPr>
        <w:t>rzburgWiki</w:t>
      </w:r>
      <w:proofErr w:type="spellEnd"/>
      <w:r w:rsidR="00DC0865" w:rsidRPr="00DC0865">
        <w:rPr>
          <w:rFonts w:ascii="Times New Roman" w:hAnsi="Times New Roman" w:cs="Times New Roman"/>
          <w:color w:val="000000"/>
          <w:sz w:val="28"/>
          <w:szCs w:val="28"/>
          <w:shd w:val="clear" w:color="auto" w:fill="FFFFFF"/>
        </w:rPr>
        <w:t>)</w:t>
      </w:r>
      <w:r w:rsidR="00BF3B30" w:rsidRPr="001C2D8D">
        <w:rPr>
          <w:rFonts w:ascii="Times New Roman" w:eastAsia="Times New Roman" w:hAnsi="Times New Roman" w:cs="Times New Roman"/>
          <w:color w:val="333333"/>
          <w:sz w:val="28"/>
          <w:szCs w:val="28"/>
          <w:lang w:eastAsia="ru-RU"/>
        </w:rPr>
        <w:t>.</w:t>
      </w:r>
    </w:p>
    <w:p w14:paraId="0B795BAD" w14:textId="1C727400" w:rsidR="0080655B" w:rsidRPr="001C2D8D" w:rsidRDefault="00A753B3" w:rsidP="001C2D8D">
      <w:pPr>
        <w:spacing w:line="360" w:lineRule="auto"/>
        <w:ind w:firstLine="709"/>
        <w:jc w:val="both"/>
        <w:rPr>
          <w:rFonts w:ascii="Times New Roman" w:eastAsia="Times New Roman" w:hAnsi="Times New Roman" w:cs="Times New Roman"/>
          <w:color w:val="333333"/>
          <w:sz w:val="28"/>
          <w:szCs w:val="28"/>
          <w:lang w:eastAsia="ru-RU"/>
        </w:rPr>
      </w:pPr>
      <w:r w:rsidRPr="001C2D8D">
        <w:rPr>
          <w:rFonts w:ascii="Times New Roman" w:eastAsia="Times New Roman" w:hAnsi="Times New Roman" w:cs="Times New Roman"/>
          <w:color w:val="333333"/>
          <w:sz w:val="28"/>
          <w:szCs w:val="28"/>
          <w:lang w:eastAsia="ru-RU"/>
        </w:rPr>
        <w:lastRenderedPageBreak/>
        <w:t xml:space="preserve">За </w:t>
      </w:r>
      <w:r w:rsidR="00F37602" w:rsidRPr="001C2D8D">
        <w:rPr>
          <w:rFonts w:ascii="Times New Roman" w:eastAsia="Times New Roman" w:hAnsi="Times New Roman" w:cs="Times New Roman"/>
          <w:color w:val="333333"/>
          <w:sz w:val="28"/>
          <w:szCs w:val="28"/>
          <w:lang w:eastAsia="ru-RU"/>
        </w:rPr>
        <w:t>гидронимами</w:t>
      </w:r>
      <w:r w:rsidR="00CF1890" w:rsidRPr="001C2D8D">
        <w:rPr>
          <w:rFonts w:ascii="Times New Roman" w:eastAsia="Times New Roman" w:hAnsi="Times New Roman" w:cs="Times New Roman"/>
          <w:color w:val="333333"/>
          <w:sz w:val="28"/>
          <w:szCs w:val="28"/>
          <w:lang w:eastAsia="ru-RU"/>
        </w:rPr>
        <w:t xml:space="preserve"> количественно </w:t>
      </w:r>
      <w:r w:rsidRPr="001C2D8D">
        <w:rPr>
          <w:rFonts w:ascii="Times New Roman" w:eastAsia="Times New Roman" w:hAnsi="Times New Roman" w:cs="Times New Roman"/>
          <w:color w:val="333333"/>
          <w:sz w:val="28"/>
          <w:szCs w:val="28"/>
          <w:lang w:eastAsia="ru-RU"/>
        </w:rPr>
        <w:t xml:space="preserve">следуют </w:t>
      </w:r>
      <w:proofErr w:type="spellStart"/>
      <w:r w:rsidRPr="001C2D8D">
        <w:rPr>
          <w:rFonts w:ascii="Times New Roman" w:eastAsia="Times New Roman" w:hAnsi="Times New Roman" w:cs="Times New Roman"/>
          <w:color w:val="333333"/>
          <w:sz w:val="28"/>
          <w:szCs w:val="28"/>
          <w:lang w:eastAsia="ru-RU"/>
        </w:rPr>
        <w:t>о</w:t>
      </w:r>
      <w:r w:rsidR="007B7780" w:rsidRPr="001C2D8D">
        <w:rPr>
          <w:rFonts w:ascii="Times New Roman" w:hAnsi="Times New Roman" w:cs="Times New Roman"/>
          <w:color w:val="202122"/>
          <w:sz w:val="28"/>
          <w:szCs w:val="28"/>
          <w:shd w:val="clear" w:color="auto" w:fill="FFFFFF"/>
        </w:rPr>
        <w:t>ронимы</w:t>
      </w:r>
      <w:proofErr w:type="spellEnd"/>
      <w:r w:rsidR="007B7780" w:rsidRPr="001C2D8D">
        <w:rPr>
          <w:rFonts w:ascii="Times New Roman" w:hAnsi="Times New Roman" w:cs="Times New Roman"/>
          <w:color w:val="202122"/>
          <w:sz w:val="28"/>
          <w:szCs w:val="28"/>
          <w:shd w:val="clear" w:color="auto" w:fill="FFFFFF"/>
        </w:rPr>
        <w:t xml:space="preserve"> (в</w:t>
      </w:r>
      <w:r w:rsidR="00424687" w:rsidRPr="001C2D8D">
        <w:rPr>
          <w:rFonts w:ascii="Times New Roman" w:eastAsia="Times New Roman" w:hAnsi="Times New Roman" w:cs="Times New Roman"/>
          <w:color w:val="333333"/>
          <w:sz w:val="28"/>
          <w:szCs w:val="28"/>
          <w:lang w:eastAsia="ru-RU"/>
        </w:rPr>
        <w:t>озвышенности</w:t>
      </w:r>
      <w:r w:rsidR="00BE4F21" w:rsidRPr="001C2D8D">
        <w:rPr>
          <w:rFonts w:ascii="Times New Roman" w:eastAsia="Times New Roman" w:hAnsi="Times New Roman" w:cs="Times New Roman"/>
          <w:color w:val="333333"/>
          <w:sz w:val="28"/>
          <w:szCs w:val="28"/>
          <w:lang w:eastAsia="ru-RU"/>
        </w:rPr>
        <w:t>,</w:t>
      </w:r>
      <w:r w:rsidR="00424687" w:rsidRPr="001C2D8D">
        <w:rPr>
          <w:rFonts w:ascii="Times New Roman" w:eastAsia="Times New Roman" w:hAnsi="Times New Roman" w:cs="Times New Roman"/>
          <w:color w:val="333333"/>
          <w:sz w:val="28"/>
          <w:szCs w:val="28"/>
          <w:lang w:eastAsia="ru-RU"/>
        </w:rPr>
        <w:t xml:space="preserve"> горы</w:t>
      </w:r>
      <w:r w:rsidRPr="001C2D8D">
        <w:rPr>
          <w:rFonts w:ascii="Times New Roman" w:eastAsia="Times New Roman" w:hAnsi="Times New Roman" w:cs="Times New Roman"/>
          <w:color w:val="333333"/>
          <w:sz w:val="28"/>
          <w:szCs w:val="28"/>
          <w:lang w:eastAsia="ru-RU"/>
        </w:rPr>
        <w:t>, объекты рельефа</w:t>
      </w:r>
      <w:r w:rsidR="007B7780" w:rsidRPr="001C2D8D">
        <w:rPr>
          <w:rFonts w:ascii="Times New Roman" w:eastAsia="Times New Roman" w:hAnsi="Times New Roman" w:cs="Times New Roman"/>
          <w:color w:val="333333"/>
          <w:sz w:val="28"/>
          <w:szCs w:val="28"/>
          <w:lang w:eastAsia="ru-RU"/>
        </w:rPr>
        <w:t>)</w:t>
      </w:r>
      <w:r w:rsidR="00161655" w:rsidRPr="001C2D8D">
        <w:rPr>
          <w:rFonts w:ascii="Times New Roman" w:eastAsia="Times New Roman" w:hAnsi="Times New Roman" w:cs="Times New Roman"/>
          <w:color w:val="333333"/>
          <w:sz w:val="28"/>
          <w:szCs w:val="28"/>
          <w:lang w:eastAsia="ru-RU"/>
        </w:rPr>
        <w:t>:</w:t>
      </w:r>
      <w:r w:rsidR="00424687" w:rsidRPr="001C2D8D">
        <w:rPr>
          <w:rFonts w:ascii="Times New Roman" w:eastAsia="Times New Roman" w:hAnsi="Times New Roman" w:cs="Times New Roman"/>
          <w:color w:val="333333"/>
          <w:sz w:val="28"/>
          <w:szCs w:val="28"/>
          <w:lang w:eastAsia="ru-RU"/>
        </w:rPr>
        <w:t xml:space="preserve"> </w:t>
      </w:r>
      <w:r w:rsidR="00424687" w:rsidRPr="001C2D8D">
        <w:rPr>
          <w:rFonts w:ascii="Times New Roman" w:eastAsia="Times New Roman" w:hAnsi="Times New Roman" w:cs="Times New Roman"/>
          <w:color w:val="333333"/>
          <w:sz w:val="28"/>
          <w:szCs w:val="28"/>
          <w:lang w:val="en-US" w:eastAsia="ru-RU"/>
        </w:rPr>
        <w:t>Steiniger</w:t>
      </w:r>
      <w:r w:rsidR="00424687" w:rsidRPr="001C2D8D">
        <w:rPr>
          <w:rFonts w:ascii="Times New Roman" w:eastAsia="Times New Roman" w:hAnsi="Times New Roman" w:cs="Times New Roman"/>
          <w:color w:val="333333"/>
          <w:sz w:val="28"/>
          <w:szCs w:val="28"/>
          <w:lang w:eastAsia="ru-RU"/>
        </w:rPr>
        <w:t xml:space="preserve"> </w:t>
      </w:r>
      <w:r w:rsidR="00424687" w:rsidRPr="001C2D8D">
        <w:rPr>
          <w:rFonts w:ascii="Times New Roman" w:eastAsia="Times New Roman" w:hAnsi="Times New Roman" w:cs="Times New Roman"/>
          <w:color w:val="333333"/>
          <w:sz w:val="28"/>
          <w:szCs w:val="28"/>
          <w:lang w:val="en-US" w:eastAsia="ru-RU"/>
        </w:rPr>
        <w:t>H</w:t>
      </w:r>
      <w:r w:rsidR="00424687" w:rsidRPr="001C2D8D">
        <w:rPr>
          <w:rFonts w:ascii="Times New Roman" w:eastAsia="Times New Roman" w:hAnsi="Times New Roman" w:cs="Times New Roman"/>
          <w:color w:val="333333"/>
          <w:sz w:val="28"/>
          <w:szCs w:val="28"/>
          <w:lang w:eastAsia="ru-RU"/>
        </w:rPr>
        <w:t>ü</w:t>
      </w:r>
      <w:r w:rsidR="00424687" w:rsidRPr="001C2D8D">
        <w:rPr>
          <w:rFonts w:ascii="Times New Roman" w:eastAsia="Times New Roman" w:hAnsi="Times New Roman" w:cs="Times New Roman"/>
          <w:color w:val="333333"/>
          <w:sz w:val="28"/>
          <w:szCs w:val="28"/>
          <w:lang w:val="en-US" w:eastAsia="ru-RU"/>
        </w:rPr>
        <w:t>gel</w:t>
      </w:r>
      <w:r w:rsidR="00B2471F" w:rsidRPr="001C2D8D">
        <w:rPr>
          <w:rFonts w:ascii="Times New Roman" w:eastAsia="Times New Roman" w:hAnsi="Times New Roman" w:cs="Times New Roman"/>
          <w:color w:val="333333"/>
          <w:sz w:val="28"/>
          <w:szCs w:val="28"/>
          <w:lang w:eastAsia="ru-RU"/>
        </w:rPr>
        <w:t xml:space="preserve"> </w:t>
      </w:r>
      <w:r w:rsidR="00424687" w:rsidRPr="001C2D8D">
        <w:rPr>
          <w:rFonts w:ascii="Times New Roman" w:eastAsia="Times New Roman" w:hAnsi="Times New Roman" w:cs="Times New Roman"/>
          <w:color w:val="333333"/>
          <w:sz w:val="28"/>
          <w:szCs w:val="28"/>
          <w:lang w:eastAsia="ru-RU"/>
        </w:rPr>
        <w:t>/</w:t>
      </w:r>
      <w:r w:rsidR="00B2471F" w:rsidRPr="001C2D8D">
        <w:rPr>
          <w:rFonts w:ascii="Times New Roman" w:eastAsia="Times New Roman" w:hAnsi="Times New Roman" w:cs="Times New Roman"/>
          <w:color w:val="333333"/>
          <w:sz w:val="28"/>
          <w:szCs w:val="28"/>
          <w:lang w:eastAsia="ru-RU"/>
        </w:rPr>
        <w:t xml:space="preserve"> </w:t>
      </w:r>
      <w:proofErr w:type="spellStart"/>
      <w:r w:rsidR="00B2471F" w:rsidRPr="001C2D8D">
        <w:rPr>
          <w:rFonts w:ascii="Times New Roman" w:eastAsia="Times New Roman" w:hAnsi="Times New Roman" w:cs="Times New Roman"/>
          <w:color w:val="333333"/>
          <w:sz w:val="28"/>
          <w:szCs w:val="28"/>
          <w:lang w:val="en-US" w:eastAsia="ru-RU"/>
        </w:rPr>
        <w:t>steinina</w:t>
      </w:r>
      <w:proofErr w:type="spellEnd"/>
      <w:r w:rsidR="00B2471F" w:rsidRPr="001C2D8D">
        <w:rPr>
          <w:rFonts w:ascii="Times New Roman" w:eastAsia="Times New Roman" w:hAnsi="Times New Roman" w:cs="Times New Roman"/>
          <w:color w:val="333333"/>
          <w:sz w:val="28"/>
          <w:szCs w:val="28"/>
          <w:lang w:eastAsia="ru-RU"/>
        </w:rPr>
        <w:t xml:space="preserve"> </w:t>
      </w:r>
      <w:proofErr w:type="spellStart"/>
      <w:r w:rsidR="00B2471F" w:rsidRPr="001C2D8D">
        <w:rPr>
          <w:rFonts w:ascii="Times New Roman" w:eastAsia="Times New Roman" w:hAnsi="Times New Roman" w:cs="Times New Roman"/>
          <w:color w:val="333333"/>
          <w:sz w:val="28"/>
          <w:szCs w:val="28"/>
          <w:lang w:val="en-US" w:eastAsia="ru-RU"/>
        </w:rPr>
        <w:t>houc</w:t>
      </w:r>
      <w:proofErr w:type="spellEnd"/>
      <w:r w:rsidR="00424687" w:rsidRPr="001C2D8D">
        <w:rPr>
          <w:rFonts w:ascii="Times New Roman" w:eastAsia="Times New Roman" w:hAnsi="Times New Roman" w:cs="Times New Roman"/>
          <w:color w:val="333333"/>
          <w:sz w:val="28"/>
          <w:szCs w:val="28"/>
          <w:lang w:eastAsia="ru-RU"/>
        </w:rPr>
        <w:t xml:space="preserve">, </w:t>
      </w:r>
      <w:proofErr w:type="spellStart"/>
      <w:r w:rsidR="00424687" w:rsidRPr="001C2D8D">
        <w:rPr>
          <w:rFonts w:ascii="Times New Roman" w:eastAsia="Times New Roman" w:hAnsi="Times New Roman" w:cs="Times New Roman"/>
          <w:color w:val="333333"/>
          <w:sz w:val="28"/>
          <w:szCs w:val="28"/>
          <w:lang w:val="en-US" w:eastAsia="ru-RU"/>
        </w:rPr>
        <w:t>Greinberg</w:t>
      </w:r>
      <w:proofErr w:type="spellEnd"/>
      <w:r w:rsidR="00424687" w:rsidRPr="001C2D8D">
        <w:rPr>
          <w:rFonts w:ascii="Times New Roman" w:eastAsia="Times New Roman" w:hAnsi="Times New Roman" w:cs="Times New Roman"/>
          <w:color w:val="333333"/>
          <w:sz w:val="28"/>
          <w:szCs w:val="28"/>
          <w:lang w:eastAsia="ru-RU"/>
        </w:rPr>
        <w:t xml:space="preserve"> </w:t>
      </w:r>
      <w:r w:rsidR="00F8163E" w:rsidRPr="001C2D8D">
        <w:rPr>
          <w:rFonts w:ascii="Times New Roman" w:eastAsia="Times New Roman" w:hAnsi="Times New Roman" w:cs="Times New Roman"/>
          <w:color w:val="333333"/>
          <w:sz w:val="28"/>
          <w:szCs w:val="28"/>
          <w:lang w:eastAsia="ru-RU"/>
        </w:rPr>
        <w:t>(</w:t>
      </w:r>
      <w:proofErr w:type="spellStart"/>
      <w:r w:rsidR="00F8163E" w:rsidRPr="001C2D8D">
        <w:rPr>
          <w:rFonts w:ascii="Times New Roman" w:eastAsia="Times New Roman" w:hAnsi="Times New Roman" w:cs="Times New Roman"/>
          <w:color w:val="333333"/>
          <w:sz w:val="28"/>
          <w:szCs w:val="28"/>
          <w:lang w:val="en-US" w:eastAsia="ru-RU"/>
        </w:rPr>
        <w:t>Grainsberg</w:t>
      </w:r>
      <w:proofErr w:type="spellEnd"/>
      <w:r w:rsidR="00F8163E" w:rsidRPr="001C2D8D">
        <w:rPr>
          <w:rFonts w:ascii="Times New Roman" w:eastAsia="Times New Roman" w:hAnsi="Times New Roman" w:cs="Times New Roman"/>
          <w:color w:val="333333"/>
          <w:sz w:val="28"/>
          <w:szCs w:val="28"/>
          <w:lang w:eastAsia="ru-RU"/>
        </w:rPr>
        <w:t xml:space="preserve">) </w:t>
      </w:r>
      <w:r w:rsidR="00424687" w:rsidRPr="001C2D8D">
        <w:rPr>
          <w:rFonts w:ascii="Times New Roman" w:eastAsia="Times New Roman" w:hAnsi="Times New Roman" w:cs="Times New Roman"/>
          <w:color w:val="333333"/>
          <w:sz w:val="28"/>
          <w:szCs w:val="28"/>
          <w:lang w:eastAsia="ru-RU"/>
        </w:rPr>
        <w:t>/</w:t>
      </w:r>
      <w:r w:rsidR="00B2471F" w:rsidRPr="001C2D8D">
        <w:rPr>
          <w:rFonts w:ascii="Times New Roman" w:eastAsia="Times New Roman" w:hAnsi="Times New Roman" w:cs="Times New Roman"/>
          <w:color w:val="333333"/>
          <w:sz w:val="28"/>
          <w:szCs w:val="28"/>
          <w:lang w:eastAsia="ru-RU"/>
        </w:rPr>
        <w:t xml:space="preserve"> </w:t>
      </w:r>
      <w:proofErr w:type="spellStart"/>
      <w:r w:rsidR="00B2471F" w:rsidRPr="001C2D8D">
        <w:rPr>
          <w:rFonts w:ascii="Times New Roman" w:eastAsia="Times New Roman" w:hAnsi="Times New Roman" w:cs="Times New Roman"/>
          <w:color w:val="333333"/>
          <w:sz w:val="28"/>
          <w:szCs w:val="28"/>
          <w:lang w:val="en-US" w:eastAsia="ru-RU"/>
        </w:rPr>
        <w:t>Grimberg</w:t>
      </w:r>
      <w:proofErr w:type="spellEnd"/>
      <w:r w:rsidR="00424687" w:rsidRPr="001C2D8D">
        <w:rPr>
          <w:rFonts w:ascii="Times New Roman" w:eastAsia="Times New Roman" w:hAnsi="Times New Roman" w:cs="Times New Roman"/>
          <w:color w:val="333333"/>
          <w:sz w:val="28"/>
          <w:szCs w:val="28"/>
          <w:lang w:eastAsia="ru-RU"/>
        </w:rPr>
        <w:t xml:space="preserve">, </w:t>
      </w:r>
      <w:r w:rsidR="00424687" w:rsidRPr="001C2D8D">
        <w:rPr>
          <w:rFonts w:ascii="Times New Roman" w:eastAsia="Times New Roman" w:hAnsi="Times New Roman" w:cs="Times New Roman"/>
          <w:color w:val="333333"/>
          <w:sz w:val="28"/>
          <w:szCs w:val="28"/>
          <w:lang w:val="en-US" w:eastAsia="ru-RU"/>
        </w:rPr>
        <w:t>K</w:t>
      </w:r>
      <w:r w:rsidR="00424687" w:rsidRPr="001C2D8D">
        <w:rPr>
          <w:rFonts w:ascii="Times New Roman" w:eastAsia="Times New Roman" w:hAnsi="Times New Roman" w:cs="Times New Roman"/>
          <w:color w:val="333333"/>
          <w:sz w:val="28"/>
          <w:szCs w:val="28"/>
          <w:lang w:eastAsia="ru-RU"/>
        </w:rPr>
        <w:t>ü</w:t>
      </w:r>
      <w:proofErr w:type="spellStart"/>
      <w:r w:rsidR="00424687" w:rsidRPr="001C2D8D">
        <w:rPr>
          <w:rFonts w:ascii="Times New Roman" w:eastAsia="Times New Roman" w:hAnsi="Times New Roman" w:cs="Times New Roman"/>
          <w:color w:val="333333"/>
          <w:sz w:val="28"/>
          <w:szCs w:val="28"/>
          <w:lang w:val="en-US" w:eastAsia="ru-RU"/>
        </w:rPr>
        <w:t>rnachsberg</w:t>
      </w:r>
      <w:proofErr w:type="spellEnd"/>
      <w:r w:rsidR="00424687" w:rsidRPr="001C2D8D">
        <w:rPr>
          <w:rFonts w:ascii="Times New Roman" w:eastAsia="Times New Roman" w:hAnsi="Times New Roman" w:cs="Times New Roman"/>
          <w:color w:val="333333"/>
          <w:sz w:val="28"/>
          <w:szCs w:val="28"/>
          <w:lang w:eastAsia="ru-RU"/>
        </w:rPr>
        <w:t xml:space="preserve"> /</w:t>
      </w:r>
      <w:r w:rsidR="00CF1890" w:rsidRPr="001C2D8D">
        <w:rPr>
          <w:rFonts w:ascii="Times New Roman" w:eastAsia="Times New Roman" w:hAnsi="Times New Roman" w:cs="Times New Roman"/>
          <w:color w:val="333333"/>
          <w:sz w:val="28"/>
          <w:szCs w:val="28"/>
          <w:lang w:eastAsia="ru-RU"/>
        </w:rPr>
        <w:t xml:space="preserve"> </w:t>
      </w:r>
      <w:proofErr w:type="spellStart"/>
      <w:r w:rsidR="00CF1890" w:rsidRPr="001C2D8D">
        <w:rPr>
          <w:rFonts w:ascii="Times New Roman" w:eastAsia="Times New Roman" w:hAnsi="Times New Roman" w:cs="Times New Roman"/>
          <w:color w:val="333333"/>
          <w:sz w:val="28"/>
          <w:szCs w:val="28"/>
          <w:lang w:val="en-US" w:eastAsia="ru-RU"/>
        </w:rPr>
        <w:t>Quirnberg</w:t>
      </w:r>
      <w:proofErr w:type="spellEnd"/>
      <w:r w:rsidR="0090413F">
        <w:rPr>
          <w:rFonts w:ascii="Times New Roman" w:eastAsia="Times New Roman" w:hAnsi="Times New Roman" w:cs="Times New Roman"/>
          <w:color w:val="333333"/>
          <w:sz w:val="28"/>
          <w:szCs w:val="28"/>
          <w:lang w:eastAsia="ru-RU"/>
        </w:rPr>
        <w:t xml:space="preserve"> (вероятный исток ручья </w:t>
      </w:r>
      <w:proofErr w:type="spellStart"/>
      <w:r w:rsidR="0090413F">
        <w:rPr>
          <w:rFonts w:ascii="Times New Roman" w:eastAsia="Times New Roman" w:hAnsi="Times New Roman" w:cs="Times New Roman"/>
          <w:color w:val="333333"/>
          <w:sz w:val="28"/>
          <w:szCs w:val="28"/>
          <w:lang w:eastAsia="ru-RU"/>
        </w:rPr>
        <w:t>Кюрнах</w:t>
      </w:r>
      <w:proofErr w:type="spellEnd"/>
      <w:r w:rsidR="0090413F">
        <w:rPr>
          <w:rFonts w:ascii="Times New Roman" w:eastAsia="Times New Roman" w:hAnsi="Times New Roman" w:cs="Times New Roman"/>
          <w:color w:val="333333"/>
          <w:sz w:val="28"/>
          <w:szCs w:val="28"/>
          <w:lang w:eastAsia="ru-RU"/>
        </w:rPr>
        <w:t>)</w:t>
      </w:r>
      <w:r w:rsidR="00424687" w:rsidRPr="001C2D8D">
        <w:rPr>
          <w:rFonts w:ascii="Times New Roman" w:eastAsia="Times New Roman" w:hAnsi="Times New Roman" w:cs="Times New Roman"/>
          <w:color w:val="333333"/>
          <w:sz w:val="28"/>
          <w:szCs w:val="28"/>
          <w:lang w:eastAsia="ru-RU"/>
        </w:rPr>
        <w:t xml:space="preserve">, </w:t>
      </w:r>
      <w:proofErr w:type="spellStart"/>
      <w:r w:rsidR="00424687" w:rsidRPr="001C2D8D">
        <w:rPr>
          <w:rFonts w:ascii="Times New Roman" w:eastAsia="Times New Roman" w:hAnsi="Times New Roman" w:cs="Times New Roman"/>
          <w:color w:val="333333"/>
          <w:sz w:val="28"/>
          <w:szCs w:val="28"/>
          <w:lang w:val="en-US" w:eastAsia="ru-RU"/>
        </w:rPr>
        <w:t>Brunnenberg</w:t>
      </w:r>
      <w:proofErr w:type="spellEnd"/>
      <w:r w:rsidR="00424687" w:rsidRPr="001C2D8D">
        <w:rPr>
          <w:rFonts w:ascii="Times New Roman" w:eastAsia="Times New Roman" w:hAnsi="Times New Roman" w:cs="Times New Roman"/>
          <w:color w:val="333333"/>
          <w:sz w:val="28"/>
          <w:szCs w:val="28"/>
          <w:lang w:eastAsia="ru-RU"/>
        </w:rPr>
        <w:t xml:space="preserve"> /</w:t>
      </w:r>
      <w:r w:rsidR="0098411B" w:rsidRPr="001C2D8D">
        <w:rPr>
          <w:rFonts w:ascii="Times New Roman" w:hAnsi="Times New Roman" w:cs="Times New Roman"/>
          <w:color w:val="333333"/>
          <w:sz w:val="28"/>
          <w:szCs w:val="28"/>
          <w:shd w:val="clear" w:color="auto" w:fill="FFFFFF"/>
        </w:rPr>
        <w:t xml:space="preserve"> </w:t>
      </w:r>
      <w:proofErr w:type="spellStart"/>
      <w:r w:rsidR="0098411B" w:rsidRPr="001C2D8D">
        <w:rPr>
          <w:rFonts w:ascii="Times New Roman" w:hAnsi="Times New Roman" w:cs="Times New Roman"/>
          <w:color w:val="333333"/>
          <w:sz w:val="28"/>
          <w:szCs w:val="28"/>
          <w:shd w:val="clear" w:color="auto" w:fill="FFFFFF"/>
          <w:lang w:val="en-US"/>
        </w:rPr>
        <w:t>Brunniberg</w:t>
      </w:r>
      <w:proofErr w:type="spellEnd"/>
      <w:r w:rsidR="00424687" w:rsidRPr="001C2D8D">
        <w:rPr>
          <w:rFonts w:ascii="Times New Roman" w:eastAsia="Times New Roman" w:hAnsi="Times New Roman" w:cs="Times New Roman"/>
          <w:color w:val="333333"/>
          <w:sz w:val="28"/>
          <w:szCs w:val="28"/>
          <w:lang w:eastAsia="ru-RU"/>
        </w:rPr>
        <w:t xml:space="preserve">, </w:t>
      </w:r>
      <w:r w:rsidR="00424687" w:rsidRPr="001C2D8D">
        <w:rPr>
          <w:rFonts w:ascii="Times New Roman" w:eastAsia="Times New Roman" w:hAnsi="Times New Roman" w:cs="Times New Roman"/>
          <w:color w:val="333333"/>
          <w:sz w:val="28"/>
          <w:szCs w:val="28"/>
          <w:lang w:val="en-US" w:eastAsia="ru-RU"/>
        </w:rPr>
        <w:t>B</w:t>
      </w:r>
      <w:r w:rsidR="00424687" w:rsidRPr="001C2D8D">
        <w:rPr>
          <w:rFonts w:ascii="Times New Roman" w:eastAsia="Times New Roman" w:hAnsi="Times New Roman" w:cs="Times New Roman"/>
          <w:color w:val="333333"/>
          <w:sz w:val="28"/>
          <w:szCs w:val="28"/>
          <w:lang w:eastAsia="ru-RU"/>
        </w:rPr>
        <w:t>ü</w:t>
      </w:r>
      <w:proofErr w:type="spellStart"/>
      <w:r w:rsidR="00424687" w:rsidRPr="001C2D8D">
        <w:rPr>
          <w:rFonts w:ascii="Times New Roman" w:eastAsia="Times New Roman" w:hAnsi="Times New Roman" w:cs="Times New Roman"/>
          <w:color w:val="333333"/>
          <w:sz w:val="28"/>
          <w:szCs w:val="28"/>
          <w:lang w:val="en-US" w:eastAsia="ru-RU"/>
        </w:rPr>
        <w:t>chelberg</w:t>
      </w:r>
      <w:proofErr w:type="spellEnd"/>
      <w:r w:rsidR="00424687" w:rsidRPr="001C2D8D">
        <w:rPr>
          <w:rFonts w:ascii="Times New Roman" w:eastAsia="Times New Roman" w:hAnsi="Times New Roman" w:cs="Times New Roman"/>
          <w:color w:val="333333"/>
          <w:sz w:val="28"/>
          <w:szCs w:val="28"/>
          <w:lang w:eastAsia="ru-RU"/>
        </w:rPr>
        <w:t xml:space="preserve"> </w:t>
      </w:r>
      <w:r w:rsidR="005907CB" w:rsidRPr="001C2D8D">
        <w:rPr>
          <w:rFonts w:ascii="Times New Roman" w:eastAsia="Times New Roman" w:hAnsi="Times New Roman" w:cs="Times New Roman"/>
          <w:color w:val="333333"/>
          <w:sz w:val="28"/>
          <w:szCs w:val="28"/>
          <w:lang w:eastAsia="ru-RU"/>
        </w:rPr>
        <w:t>(</w:t>
      </w:r>
      <w:proofErr w:type="spellStart"/>
      <w:r w:rsidR="005907CB" w:rsidRPr="001C2D8D">
        <w:rPr>
          <w:rFonts w:ascii="Times New Roman" w:eastAsia="Times New Roman" w:hAnsi="Times New Roman" w:cs="Times New Roman"/>
          <w:color w:val="333333"/>
          <w:sz w:val="28"/>
          <w:szCs w:val="28"/>
          <w:lang w:val="en-US" w:eastAsia="ru-RU"/>
        </w:rPr>
        <w:t>Eburesberg</w:t>
      </w:r>
      <w:proofErr w:type="spellEnd"/>
      <w:r w:rsidR="005907CB" w:rsidRPr="001C2D8D">
        <w:rPr>
          <w:rFonts w:ascii="Times New Roman" w:eastAsia="Times New Roman" w:hAnsi="Times New Roman" w:cs="Times New Roman"/>
          <w:color w:val="333333"/>
          <w:sz w:val="28"/>
          <w:szCs w:val="28"/>
          <w:lang w:eastAsia="ru-RU"/>
        </w:rPr>
        <w:t>)</w:t>
      </w:r>
      <w:r w:rsidR="00766A94" w:rsidRPr="001C2D8D">
        <w:rPr>
          <w:rFonts w:ascii="Times New Roman" w:eastAsia="Times New Roman" w:hAnsi="Times New Roman" w:cs="Times New Roman"/>
          <w:color w:val="333333"/>
          <w:sz w:val="28"/>
          <w:szCs w:val="28"/>
          <w:lang w:eastAsia="ru-RU"/>
        </w:rPr>
        <w:t xml:space="preserve"> </w:t>
      </w:r>
      <w:r w:rsidR="00424687" w:rsidRPr="001C2D8D">
        <w:rPr>
          <w:rFonts w:ascii="Times New Roman" w:eastAsia="Times New Roman" w:hAnsi="Times New Roman" w:cs="Times New Roman"/>
          <w:color w:val="333333"/>
          <w:sz w:val="28"/>
          <w:szCs w:val="28"/>
          <w:lang w:eastAsia="ru-RU"/>
        </w:rPr>
        <w:t>/</w:t>
      </w:r>
      <w:r w:rsidR="00804EBD" w:rsidRPr="001C2D8D">
        <w:rPr>
          <w:rFonts w:ascii="Times New Roman" w:eastAsia="Times New Roman" w:hAnsi="Times New Roman" w:cs="Times New Roman"/>
          <w:color w:val="333333"/>
          <w:sz w:val="28"/>
          <w:szCs w:val="28"/>
          <w:lang w:eastAsia="ru-RU"/>
        </w:rPr>
        <w:t xml:space="preserve"> </w:t>
      </w:r>
      <w:proofErr w:type="spellStart"/>
      <w:r w:rsidR="005907CB" w:rsidRPr="001C2D8D">
        <w:rPr>
          <w:rFonts w:ascii="Times New Roman" w:eastAsia="Times New Roman" w:hAnsi="Times New Roman" w:cs="Times New Roman"/>
          <w:color w:val="333333"/>
          <w:sz w:val="28"/>
          <w:szCs w:val="28"/>
          <w:lang w:val="en-US" w:eastAsia="ru-RU"/>
        </w:rPr>
        <w:t>Eburesberg</w:t>
      </w:r>
      <w:proofErr w:type="spellEnd"/>
      <w:r w:rsidR="00424687" w:rsidRPr="001C2D8D">
        <w:rPr>
          <w:rFonts w:ascii="Times New Roman" w:eastAsia="Times New Roman" w:hAnsi="Times New Roman" w:cs="Times New Roman"/>
          <w:color w:val="333333"/>
          <w:sz w:val="28"/>
          <w:szCs w:val="28"/>
          <w:lang w:eastAsia="ru-RU"/>
        </w:rPr>
        <w:t xml:space="preserve">, </w:t>
      </w:r>
      <w:r w:rsidR="00424687" w:rsidRPr="001C2D8D">
        <w:rPr>
          <w:rFonts w:ascii="Times New Roman" w:eastAsia="Times New Roman" w:hAnsi="Times New Roman" w:cs="Times New Roman"/>
          <w:color w:val="333333"/>
          <w:sz w:val="28"/>
          <w:szCs w:val="28"/>
          <w:lang w:val="en-US" w:eastAsia="ru-RU"/>
        </w:rPr>
        <w:t>H</w:t>
      </w:r>
      <w:r w:rsidR="00424687" w:rsidRPr="001C2D8D">
        <w:rPr>
          <w:rFonts w:ascii="Times New Roman" w:eastAsia="Times New Roman" w:hAnsi="Times New Roman" w:cs="Times New Roman"/>
          <w:color w:val="333333"/>
          <w:sz w:val="28"/>
          <w:szCs w:val="28"/>
          <w:lang w:eastAsia="ru-RU"/>
        </w:rPr>
        <w:t>ö</w:t>
      </w:r>
      <w:proofErr w:type="spellStart"/>
      <w:r w:rsidR="00424687" w:rsidRPr="001C2D8D">
        <w:rPr>
          <w:rFonts w:ascii="Times New Roman" w:eastAsia="Times New Roman" w:hAnsi="Times New Roman" w:cs="Times New Roman"/>
          <w:color w:val="333333"/>
          <w:sz w:val="28"/>
          <w:szCs w:val="28"/>
          <w:lang w:val="en-US" w:eastAsia="ru-RU"/>
        </w:rPr>
        <w:t>chberg</w:t>
      </w:r>
      <w:proofErr w:type="spellEnd"/>
      <w:r w:rsidR="00424687" w:rsidRPr="001C2D8D">
        <w:rPr>
          <w:rFonts w:ascii="Times New Roman" w:eastAsia="Times New Roman" w:hAnsi="Times New Roman" w:cs="Times New Roman"/>
          <w:color w:val="333333"/>
          <w:sz w:val="28"/>
          <w:szCs w:val="28"/>
          <w:lang w:eastAsia="ru-RU"/>
        </w:rPr>
        <w:t xml:space="preserve"> /</w:t>
      </w:r>
      <w:r w:rsidR="00EE6D6A" w:rsidRPr="001C2D8D">
        <w:rPr>
          <w:rFonts w:ascii="Times New Roman" w:eastAsia="Times New Roman" w:hAnsi="Times New Roman" w:cs="Times New Roman"/>
          <w:color w:val="333333"/>
          <w:sz w:val="28"/>
          <w:szCs w:val="28"/>
          <w:lang w:eastAsia="ru-RU"/>
        </w:rPr>
        <w:t xml:space="preserve"> </w:t>
      </w:r>
      <w:proofErr w:type="spellStart"/>
      <w:r w:rsidR="00EE6D6A" w:rsidRPr="001C2D8D">
        <w:rPr>
          <w:rFonts w:ascii="Times New Roman" w:eastAsia="Times New Roman" w:hAnsi="Times New Roman" w:cs="Times New Roman"/>
          <w:color w:val="333333"/>
          <w:sz w:val="28"/>
          <w:szCs w:val="28"/>
          <w:lang w:val="en-US" w:eastAsia="ru-RU"/>
        </w:rPr>
        <w:t>Houhhobura</w:t>
      </w:r>
      <w:proofErr w:type="spellEnd"/>
      <w:r w:rsidR="00424687" w:rsidRPr="001C2D8D">
        <w:rPr>
          <w:rFonts w:ascii="Times New Roman" w:eastAsia="Times New Roman" w:hAnsi="Times New Roman" w:cs="Times New Roman"/>
          <w:color w:val="333333"/>
          <w:sz w:val="28"/>
          <w:szCs w:val="28"/>
          <w:lang w:eastAsia="ru-RU"/>
        </w:rPr>
        <w:t>,</w:t>
      </w:r>
      <w:r w:rsidRPr="001C2D8D">
        <w:rPr>
          <w:rFonts w:ascii="Times New Roman" w:eastAsia="Times New Roman" w:hAnsi="Times New Roman" w:cs="Times New Roman"/>
          <w:color w:val="333333"/>
          <w:sz w:val="28"/>
          <w:szCs w:val="28"/>
          <w:lang w:eastAsia="ru-RU"/>
        </w:rPr>
        <w:t xml:space="preserve"> </w:t>
      </w:r>
      <w:proofErr w:type="spellStart"/>
      <w:r w:rsidRPr="001C2D8D">
        <w:rPr>
          <w:rFonts w:ascii="Times New Roman" w:eastAsia="Times New Roman" w:hAnsi="Times New Roman" w:cs="Times New Roman"/>
          <w:color w:val="333333"/>
          <w:sz w:val="28"/>
          <w:szCs w:val="28"/>
          <w:lang w:val="en-US" w:eastAsia="ru-RU"/>
        </w:rPr>
        <w:t>Wolfsgrube</w:t>
      </w:r>
      <w:proofErr w:type="spellEnd"/>
      <w:r w:rsidRPr="001C2D8D">
        <w:rPr>
          <w:rFonts w:ascii="Times New Roman" w:eastAsia="Times New Roman" w:hAnsi="Times New Roman" w:cs="Times New Roman"/>
          <w:color w:val="333333"/>
          <w:sz w:val="28"/>
          <w:szCs w:val="28"/>
          <w:lang w:eastAsia="ru-RU"/>
        </w:rPr>
        <w:t xml:space="preserve"> / </w:t>
      </w:r>
      <w:proofErr w:type="spellStart"/>
      <w:r w:rsidR="00BE4F21" w:rsidRPr="001C2D8D">
        <w:rPr>
          <w:rFonts w:ascii="Times New Roman" w:eastAsia="Times New Roman" w:hAnsi="Times New Roman" w:cs="Times New Roman"/>
          <w:color w:val="333333"/>
          <w:sz w:val="28"/>
          <w:szCs w:val="28"/>
          <w:lang w:val="en-US" w:eastAsia="ru-RU"/>
        </w:rPr>
        <w:t>Uuolfgruoba</w:t>
      </w:r>
      <w:proofErr w:type="spellEnd"/>
      <w:r w:rsidR="00BE4F21" w:rsidRPr="001C2D8D">
        <w:rPr>
          <w:rFonts w:ascii="Times New Roman" w:eastAsia="Times New Roman" w:hAnsi="Times New Roman" w:cs="Times New Roman"/>
          <w:color w:val="333333"/>
          <w:sz w:val="28"/>
          <w:szCs w:val="28"/>
          <w:lang w:eastAsia="ru-RU"/>
        </w:rPr>
        <w:t xml:space="preserve">, </w:t>
      </w:r>
      <w:proofErr w:type="spellStart"/>
      <w:r w:rsidRPr="001C2D8D">
        <w:rPr>
          <w:rFonts w:ascii="Times New Roman" w:eastAsia="Times New Roman" w:hAnsi="Times New Roman" w:cs="Times New Roman"/>
          <w:color w:val="333333"/>
          <w:sz w:val="28"/>
          <w:szCs w:val="28"/>
          <w:lang w:val="en-US" w:eastAsia="ru-RU"/>
        </w:rPr>
        <w:t>Steinbachtal</w:t>
      </w:r>
      <w:proofErr w:type="spellEnd"/>
      <w:r w:rsidRPr="001C2D8D">
        <w:rPr>
          <w:rFonts w:ascii="Times New Roman" w:eastAsia="Times New Roman" w:hAnsi="Times New Roman" w:cs="Times New Roman"/>
          <w:color w:val="333333"/>
          <w:sz w:val="28"/>
          <w:szCs w:val="28"/>
          <w:lang w:eastAsia="ru-RU"/>
        </w:rPr>
        <w:t xml:space="preserve"> /</w:t>
      </w:r>
      <w:r w:rsidR="00EE6D6A" w:rsidRPr="001C2D8D">
        <w:rPr>
          <w:rFonts w:ascii="Times New Roman" w:eastAsia="Times New Roman" w:hAnsi="Times New Roman" w:cs="Times New Roman"/>
          <w:color w:val="333333"/>
          <w:sz w:val="28"/>
          <w:szCs w:val="28"/>
          <w:lang w:eastAsia="ru-RU"/>
        </w:rPr>
        <w:t xml:space="preserve"> </w:t>
      </w:r>
      <w:proofErr w:type="spellStart"/>
      <w:r w:rsidR="00EE6D6A" w:rsidRPr="001C2D8D">
        <w:rPr>
          <w:rFonts w:ascii="Times New Roman" w:eastAsia="Times New Roman" w:hAnsi="Times New Roman" w:cs="Times New Roman"/>
          <w:color w:val="333333"/>
          <w:sz w:val="28"/>
          <w:szCs w:val="28"/>
          <w:lang w:val="en-US" w:eastAsia="ru-RU"/>
        </w:rPr>
        <w:t>Tiufingestal</w:t>
      </w:r>
      <w:proofErr w:type="spellEnd"/>
      <w:r w:rsidRPr="001C2D8D">
        <w:rPr>
          <w:rFonts w:ascii="Times New Roman" w:eastAsia="Times New Roman" w:hAnsi="Times New Roman" w:cs="Times New Roman"/>
          <w:color w:val="333333"/>
          <w:sz w:val="28"/>
          <w:szCs w:val="28"/>
          <w:lang w:eastAsia="ru-RU"/>
        </w:rPr>
        <w:t xml:space="preserve">, </w:t>
      </w:r>
      <w:proofErr w:type="spellStart"/>
      <w:r w:rsidRPr="001C2D8D">
        <w:rPr>
          <w:rFonts w:ascii="Times New Roman" w:eastAsia="Times New Roman" w:hAnsi="Times New Roman" w:cs="Times New Roman"/>
          <w:color w:val="333333"/>
          <w:sz w:val="28"/>
          <w:szCs w:val="28"/>
          <w:lang w:val="en-US" w:eastAsia="ru-RU"/>
        </w:rPr>
        <w:t>Habichtstal</w:t>
      </w:r>
      <w:proofErr w:type="spellEnd"/>
      <w:r w:rsidR="00135BA3" w:rsidRPr="001C2D8D">
        <w:rPr>
          <w:rFonts w:ascii="Times New Roman" w:eastAsia="Times New Roman" w:hAnsi="Times New Roman" w:cs="Times New Roman"/>
          <w:color w:val="333333"/>
          <w:sz w:val="28"/>
          <w:szCs w:val="28"/>
          <w:lang w:eastAsia="ru-RU"/>
        </w:rPr>
        <w:t xml:space="preserve"> (</w:t>
      </w:r>
      <w:proofErr w:type="spellStart"/>
      <w:r w:rsidR="00135BA3" w:rsidRPr="001C2D8D">
        <w:rPr>
          <w:rFonts w:ascii="Times New Roman" w:eastAsia="Times New Roman" w:hAnsi="Times New Roman" w:cs="Times New Roman"/>
          <w:color w:val="333333"/>
          <w:sz w:val="28"/>
          <w:szCs w:val="28"/>
          <w:lang w:val="en-US" w:eastAsia="ru-RU"/>
        </w:rPr>
        <w:t>Habuchotal</w:t>
      </w:r>
      <w:proofErr w:type="spellEnd"/>
      <w:r w:rsidR="00135BA3" w:rsidRPr="001C2D8D">
        <w:rPr>
          <w:rFonts w:ascii="Times New Roman" w:eastAsia="Times New Roman" w:hAnsi="Times New Roman" w:cs="Times New Roman"/>
          <w:color w:val="333333"/>
          <w:sz w:val="28"/>
          <w:szCs w:val="28"/>
          <w:lang w:eastAsia="ru-RU"/>
        </w:rPr>
        <w:t>)</w:t>
      </w:r>
      <w:r w:rsidR="00804EBD"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eastAsia="ru-RU"/>
        </w:rPr>
        <w:t>/</w:t>
      </w:r>
      <w:r w:rsidR="00135BA3" w:rsidRPr="001C2D8D">
        <w:rPr>
          <w:rFonts w:ascii="Times New Roman" w:eastAsia="Times New Roman" w:hAnsi="Times New Roman" w:cs="Times New Roman"/>
          <w:color w:val="333333"/>
          <w:sz w:val="28"/>
          <w:szCs w:val="28"/>
          <w:lang w:eastAsia="ru-RU"/>
        </w:rPr>
        <w:t xml:space="preserve"> </w:t>
      </w:r>
      <w:proofErr w:type="spellStart"/>
      <w:r w:rsidR="00B2471F" w:rsidRPr="001C2D8D">
        <w:rPr>
          <w:rFonts w:ascii="Times New Roman" w:eastAsia="Times New Roman" w:hAnsi="Times New Roman" w:cs="Times New Roman"/>
          <w:color w:val="333333"/>
          <w:sz w:val="28"/>
          <w:szCs w:val="28"/>
          <w:lang w:val="en-US" w:eastAsia="ru-RU"/>
        </w:rPr>
        <w:t>Habuchotal</w:t>
      </w:r>
      <w:proofErr w:type="spellEnd"/>
      <w:r w:rsidR="00F37602" w:rsidRPr="001C2D8D">
        <w:rPr>
          <w:rFonts w:ascii="Times New Roman" w:eastAsia="Times New Roman" w:hAnsi="Times New Roman" w:cs="Times New Roman"/>
          <w:color w:val="333333"/>
          <w:sz w:val="28"/>
          <w:szCs w:val="28"/>
          <w:lang w:eastAsia="ru-RU"/>
        </w:rPr>
        <w:t>. Е</w:t>
      </w:r>
      <w:r w:rsidR="00BE4F21" w:rsidRPr="001C2D8D">
        <w:rPr>
          <w:rFonts w:ascii="Times New Roman" w:eastAsia="Times New Roman" w:hAnsi="Times New Roman" w:cs="Times New Roman"/>
          <w:color w:val="333333"/>
          <w:sz w:val="28"/>
          <w:szCs w:val="28"/>
          <w:lang w:eastAsia="ru-RU"/>
        </w:rPr>
        <w:t xml:space="preserve">динично </w:t>
      </w:r>
      <w:r w:rsidR="00A55897" w:rsidRPr="001C2D8D">
        <w:rPr>
          <w:rFonts w:ascii="Times New Roman" w:eastAsia="Times New Roman" w:hAnsi="Times New Roman" w:cs="Times New Roman"/>
          <w:color w:val="333333"/>
          <w:sz w:val="28"/>
          <w:szCs w:val="28"/>
          <w:lang w:eastAsia="ru-RU"/>
        </w:rPr>
        <w:t>отмечен</w:t>
      </w:r>
      <w:r w:rsidR="00BE4F21" w:rsidRPr="001C2D8D">
        <w:rPr>
          <w:rFonts w:ascii="Times New Roman" w:eastAsia="Times New Roman" w:hAnsi="Times New Roman" w:cs="Times New Roman"/>
          <w:color w:val="333333"/>
          <w:sz w:val="28"/>
          <w:szCs w:val="28"/>
          <w:lang w:eastAsia="ru-RU"/>
        </w:rPr>
        <w:t xml:space="preserve"> </w:t>
      </w:r>
      <w:r w:rsidR="0049026B" w:rsidRPr="001C2D8D">
        <w:rPr>
          <w:rFonts w:ascii="Times New Roman" w:eastAsia="Times New Roman" w:hAnsi="Times New Roman" w:cs="Times New Roman"/>
          <w:color w:val="333333"/>
          <w:sz w:val="28"/>
          <w:szCs w:val="28"/>
          <w:lang w:eastAsia="ru-RU"/>
        </w:rPr>
        <w:t xml:space="preserve">как </w:t>
      </w:r>
      <w:r w:rsidR="00BE4F21" w:rsidRPr="001C2D8D">
        <w:rPr>
          <w:rFonts w:ascii="Times New Roman" w:eastAsia="Times New Roman" w:hAnsi="Times New Roman" w:cs="Times New Roman"/>
          <w:color w:val="333333"/>
          <w:sz w:val="28"/>
          <w:szCs w:val="28"/>
          <w:lang w:eastAsia="ru-RU"/>
        </w:rPr>
        <w:t xml:space="preserve">элемент </w:t>
      </w:r>
      <w:r w:rsidR="00F37602" w:rsidRPr="001C2D8D">
        <w:rPr>
          <w:rFonts w:ascii="Times New Roman" w:eastAsia="Times New Roman" w:hAnsi="Times New Roman" w:cs="Times New Roman"/>
          <w:color w:val="333333"/>
          <w:sz w:val="28"/>
          <w:szCs w:val="28"/>
          <w:lang w:eastAsia="ru-RU"/>
        </w:rPr>
        <w:t xml:space="preserve">неидентифицируемый </w:t>
      </w:r>
      <w:r w:rsidR="00BE4F21" w:rsidRPr="001C2D8D">
        <w:rPr>
          <w:rFonts w:ascii="Times New Roman" w:eastAsia="Times New Roman" w:hAnsi="Times New Roman" w:cs="Times New Roman"/>
          <w:color w:val="333333"/>
          <w:sz w:val="28"/>
          <w:szCs w:val="28"/>
          <w:lang w:eastAsia="ru-RU"/>
        </w:rPr>
        <w:t xml:space="preserve">антропонимом </w:t>
      </w:r>
      <w:r w:rsidR="00BE4F21" w:rsidRPr="001C2D8D">
        <w:rPr>
          <w:rFonts w:ascii="Times New Roman" w:eastAsia="Times New Roman" w:hAnsi="Times New Roman" w:cs="Times New Roman"/>
          <w:color w:val="333333"/>
          <w:sz w:val="28"/>
          <w:szCs w:val="28"/>
          <w:lang w:val="en-US" w:eastAsia="ru-RU"/>
        </w:rPr>
        <w:t>H</w:t>
      </w:r>
      <w:r w:rsidR="00BE4F21" w:rsidRPr="001C2D8D">
        <w:rPr>
          <w:rFonts w:ascii="Times New Roman" w:eastAsia="Times New Roman" w:hAnsi="Times New Roman" w:cs="Times New Roman"/>
          <w:color w:val="333333"/>
          <w:sz w:val="28"/>
          <w:szCs w:val="28"/>
          <w:lang w:eastAsia="ru-RU"/>
        </w:rPr>
        <w:t>ü</w:t>
      </w:r>
      <w:r w:rsidR="00BE4F21" w:rsidRPr="001C2D8D">
        <w:rPr>
          <w:rFonts w:ascii="Times New Roman" w:eastAsia="Times New Roman" w:hAnsi="Times New Roman" w:cs="Times New Roman"/>
          <w:color w:val="333333"/>
          <w:sz w:val="28"/>
          <w:szCs w:val="28"/>
          <w:lang w:val="en-US" w:eastAsia="ru-RU"/>
        </w:rPr>
        <w:t>gel</w:t>
      </w:r>
      <w:r w:rsidR="00BE4F21" w:rsidRPr="001C2D8D">
        <w:rPr>
          <w:rFonts w:ascii="Times New Roman" w:eastAsia="Times New Roman" w:hAnsi="Times New Roman" w:cs="Times New Roman"/>
          <w:color w:val="333333"/>
          <w:sz w:val="28"/>
          <w:szCs w:val="28"/>
          <w:lang w:eastAsia="ru-RU"/>
        </w:rPr>
        <w:t xml:space="preserve"> </w:t>
      </w:r>
      <w:r w:rsidR="00BE4F21" w:rsidRPr="001C2D8D">
        <w:rPr>
          <w:rFonts w:ascii="Times New Roman" w:eastAsia="Times New Roman" w:hAnsi="Times New Roman" w:cs="Times New Roman"/>
          <w:color w:val="333333"/>
          <w:sz w:val="28"/>
          <w:szCs w:val="28"/>
          <w:lang w:val="en-US" w:eastAsia="ru-RU"/>
        </w:rPr>
        <w:t>des</w:t>
      </w:r>
      <w:r w:rsidR="00BE4F21" w:rsidRPr="001C2D8D">
        <w:rPr>
          <w:rFonts w:ascii="Times New Roman" w:eastAsia="Times New Roman" w:hAnsi="Times New Roman" w:cs="Times New Roman"/>
          <w:color w:val="333333"/>
          <w:sz w:val="28"/>
          <w:szCs w:val="28"/>
          <w:lang w:eastAsia="ru-RU"/>
        </w:rPr>
        <w:t xml:space="preserve"> </w:t>
      </w:r>
      <w:proofErr w:type="spellStart"/>
      <w:r w:rsidR="00BE4F21" w:rsidRPr="001C2D8D">
        <w:rPr>
          <w:rFonts w:ascii="Times New Roman" w:eastAsia="Times New Roman" w:hAnsi="Times New Roman" w:cs="Times New Roman"/>
          <w:color w:val="333333"/>
          <w:sz w:val="28"/>
          <w:szCs w:val="28"/>
          <w:lang w:val="en-US" w:eastAsia="ru-RU"/>
        </w:rPr>
        <w:t>Stacko</w:t>
      </w:r>
      <w:proofErr w:type="spellEnd"/>
      <w:r w:rsidR="00BE4F21" w:rsidRPr="001C2D8D">
        <w:rPr>
          <w:rFonts w:ascii="Times New Roman" w:eastAsia="Times New Roman" w:hAnsi="Times New Roman" w:cs="Times New Roman"/>
          <w:color w:val="333333"/>
          <w:sz w:val="28"/>
          <w:szCs w:val="28"/>
          <w:lang w:eastAsia="ru-RU"/>
        </w:rPr>
        <w:t xml:space="preserve"> </w:t>
      </w:r>
      <w:r w:rsidR="00B562A7" w:rsidRPr="001C2D8D">
        <w:rPr>
          <w:rFonts w:ascii="Times New Roman" w:eastAsia="Times New Roman" w:hAnsi="Times New Roman" w:cs="Times New Roman"/>
          <w:color w:val="333333"/>
          <w:sz w:val="28"/>
          <w:szCs w:val="28"/>
          <w:lang w:eastAsia="ru-RU"/>
        </w:rPr>
        <w:t>(</w:t>
      </w:r>
      <w:proofErr w:type="spellStart"/>
      <w:r w:rsidR="00B562A7" w:rsidRPr="001C2D8D">
        <w:rPr>
          <w:rFonts w:ascii="Times New Roman" w:eastAsia="Times New Roman" w:hAnsi="Times New Roman" w:cs="Times New Roman"/>
          <w:color w:val="333333"/>
          <w:sz w:val="28"/>
          <w:szCs w:val="28"/>
          <w:lang w:val="en-US" w:eastAsia="ru-RU"/>
        </w:rPr>
        <w:t>Stacchenh</w:t>
      </w:r>
      <w:proofErr w:type="spellEnd"/>
      <w:r w:rsidR="00B562A7" w:rsidRPr="001C2D8D">
        <w:rPr>
          <w:rFonts w:ascii="Times New Roman" w:eastAsia="Times New Roman" w:hAnsi="Times New Roman" w:cs="Times New Roman"/>
          <w:color w:val="333333"/>
          <w:sz w:val="28"/>
          <w:szCs w:val="28"/>
          <w:lang w:eastAsia="ru-RU"/>
        </w:rPr>
        <w:t>ü</w:t>
      </w:r>
      <w:r w:rsidR="00B562A7" w:rsidRPr="001C2D8D">
        <w:rPr>
          <w:rFonts w:ascii="Times New Roman" w:eastAsia="Times New Roman" w:hAnsi="Times New Roman" w:cs="Times New Roman"/>
          <w:color w:val="333333"/>
          <w:sz w:val="28"/>
          <w:szCs w:val="28"/>
          <w:lang w:val="en-US" w:eastAsia="ru-RU"/>
        </w:rPr>
        <w:t>gel</w:t>
      </w:r>
      <w:r w:rsidR="00B562A7" w:rsidRPr="001C2D8D">
        <w:rPr>
          <w:rFonts w:ascii="Times New Roman" w:eastAsia="Times New Roman" w:hAnsi="Times New Roman" w:cs="Times New Roman"/>
          <w:color w:val="333333"/>
          <w:sz w:val="28"/>
          <w:szCs w:val="28"/>
          <w:lang w:eastAsia="ru-RU"/>
        </w:rPr>
        <w:t xml:space="preserve">) </w:t>
      </w:r>
      <w:r w:rsidR="00BE4F21" w:rsidRPr="001C2D8D">
        <w:rPr>
          <w:rFonts w:ascii="Times New Roman" w:eastAsia="Times New Roman" w:hAnsi="Times New Roman" w:cs="Times New Roman"/>
          <w:color w:val="333333"/>
          <w:sz w:val="28"/>
          <w:szCs w:val="28"/>
          <w:lang w:eastAsia="ru-RU"/>
        </w:rPr>
        <w:t>/</w:t>
      </w:r>
      <w:r w:rsidR="00B562A7" w:rsidRPr="001C2D8D">
        <w:rPr>
          <w:rFonts w:ascii="Times New Roman" w:eastAsia="Times New Roman" w:hAnsi="Times New Roman" w:cs="Times New Roman"/>
          <w:color w:val="333333"/>
          <w:sz w:val="28"/>
          <w:szCs w:val="28"/>
          <w:lang w:eastAsia="ru-RU"/>
        </w:rPr>
        <w:t xml:space="preserve"> </w:t>
      </w:r>
      <w:proofErr w:type="spellStart"/>
      <w:r w:rsidR="00B562A7" w:rsidRPr="001C2D8D">
        <w:rPr>
          <w:rFonts w:ascii="Times New Roman" w:eastAsia="Times New Roman" w:hAnsi="Times New Roman" w:cs="Times New Roman"/>
          <w:color w:val="333333"/>
          <w:sz w:val="28"/>
          <w:szCs w:val="28"/>
          <w:lang w:val="en-US" w:eastAsia="ru-RU"/>
        </w:rPr>
        <w:t>Stacchenhoug</w:t>
      </w:r>
      <w:proofErr w:type="spellEnd"/>
      <w:r w:rsidR="00846110" w:rsidRPr="001C2D8D">
        <w:rPr>
          <w:rFonts w:ascii="Times New Roman" w:eastAsia="Times New Roman" w:hAnsi="Times New Roman" w:cs="Times New Roman"/>
          <w:color w:val="333333"/>
          <w:sz w:val="28"/>
          <w:szCs w:val="28"/>
          <w:lang w:eastAsia="ru-RU"/>
        </w:rPr>
        <w:t xml:space="preserve"> «холм </w:t>
      </w:r>
      <w:proofErr w:type="spellStart"/>
      <w:r w:rsidR="00846110" w:rsidRPr="001C2D8D">
        <w:rPr>
          <w:rFonts w:ascii="Times New Roman" w:eastAsia="Times New Roman" w:hAnsi="Times New Roman" w:cs="Times New Roman"/>
          <w:color w:val="333333"/>
          <w:sz w:val="28"/>
          <w:szCs w:val="28"/>
          <w:lang w:eastAsia="ru-RU"/>
        </w:rPr>
        <w:t>Ста</w:t>
      </w:r>
      <w:r w:rsidR="00A55897" w:rsidRPr="001C2D8D">
        <w:rPr>
          <w:rFonts w:ascii="Times New Roman" w:eastAsia="Times New Roman" w:hAnsi="Times New Roman" w:cs="Times New Roman"/>
          <w:color w:val="333333"/>
          <w:sz w:val="28"/>
          <w:szCs w:val="28"/>
          <w:lang w:eastAsia="ru-RU"/>
        </w:rPr>
        <w:t>х</w:t>
      </w:r>
      <w:r w:rsidR="00846110" w:rsidRPr="001C2D8D">
        <w:rPr>
          <w:rFonts w:ascii="Times New Roman" w:eastAsia="Times New Roman" w:hAnsi="Times New Roman" w:cs="Times New Roman"/>
          <w:color w:val="333333"/>
          <w:sz w:val="28"/>
          <w:szCs w:val="28"/>
          <w:lang w:eastAsia="ru-RU"/>
        </w:rPr>
        <w:t>о</w:t>
      </w:r>
      <w:proofErr w:type="spellEnd"/>
      <w:r w:rsidR="00846110" w:rsidRPr="001C2D8D">
        <w:rPr>
          <w:rFonts w:ascii="Times New Roman" w:eastAsia="Times New Roman" w:hAnsi="Times New Roman" w:cs="Times New Roman"/>
          <w:color w:val="333333"/>
          <w:sz w:val="28"/>
          <w:szCs w:val="28"/>
          <w:lang w:eastAsia="ru-RU"/>
        </w:rPr>
        <w:t>»</w:t>
      </w:r>
      <w:r w:rsidR="00F37602" w:rsidRPr="001C2D8D">
        <w:rPr>
          <w:rFonts w:ascii="Times New Roman" w:eastAsia="Times New Roman" w:hAnsi="Times New Roman" w:cs="Times New Roman"/>
          <w:color w:val="333333"/>
          <w:sz w:val="28"/>
          <w:szCs w:val="28"/>
          <w:lang w:eastAsia="ru-RU"/>
        </w:rPr>
        <w:t>.</w:t>
      </w:r>
      <w:r w:rsidR="002B2F9D" w:rsidRPr="001C2D8D">
        <w:rPr>
          <w:rFonts w:ascii="Times New Roman" w:eastAsia="Times New Roman" w:hAnsi="Times New Roman" w:cs="Times New Roman"/>
          <w:color w:val="333333"/>
          <w:sz w:val="28"/>
          <w:szCs w:val="28"/>
          <w:lang w:eastAsia="ru-RU"/>
        </w:rPr>
        <w:t xml:space="preserve"> На </w:t>
      </w:r>
      <w:r w:rsidR="00766A94" w:rsidRPr="001C2D8D">
        <w:rPr>
          <w:rFonts w:ascii="Times New Roman" w:eastAsia="Times New Roman" w:hAnsi="Times New Roman" w:cs="Times New Roman"/>
          <w:color w:val="333333"/>
          <w:sz w:val="28"/>
          <w:szCs w:val="28"/>
          <w:lang w:eastAsia="ru-RU"/>
        </w:rPr>
        <w:t xml:space="preserve">современной </w:t>
      </w:r>
      <w:r w:rsidR="002B2F9D" w:rsidRPr="001C2D8D">
        <w:rPr>
          <w:rFonts w:ascii="Times New Roman" w:eastAsia="Times New Roman" w:hAnsi="Times New Roman" w:cs="Times New Roman"/>
          <w:color w:val="333333"/>
          <w:sz w:val="28"/>
          <w:szCs w:val="28"/>
          <w:lang w:eastAsia="ru-RU"/>
        </w:rPr>
        <w:t>карте пригород</w:t>
      </w:r>
      <w:r w:rsidR="00804EBD" w:rsidRPr="001C2D8D">
        <w:rPr>
          <w:rFonts w:ascii="Times New Roman" w:eastAsia="Times New Roman" w:hAnsi="Times New Roman" w:cs="Times New Roman"/>
          <w:color w:val="333333"/>
          <w:sz w:val="28"/>
          <w:szCs w:val="28"/>
          <w:lang w:eastAsia="ru-RU"/>
        </w:rPr>
        <w:t>ов</w:t>
      </w:r>
      <w:r w:rsidR="002B2F9D" w:rsidRPr="001C2D8D">
        <w:rPr>
          <w:rFonts w:ascii="Times New Roman" w:eastAsia="Times New Roman" w:hAnsi="Times New Roman" w:cs="Times New Roman"/>
          <w:color w:val="333333"/>
          <w:sz w:val="28"/>
          <w:szCs w:val="28"/>
          <w:lang w:eastAsia="ru-RU"/>
        </w:rPr>
        <w:t xml:space="preserve"> Вюрцбурга</w:t>
      </w:r>
      <w:r w:rsidR="00E6008F">
        <w:rPr>
          <w:rFonts w:ascii="Times New Roman" w:eastAsia="Times New Roman" w:hAnsi="Times New Roman" w:cs="Times New Roman"/>
          <w:color w:val="333333"/>
          <w:sz w:val="28"/>
          <w:szCs w:val="28"/>
          <w:lang w:eastAsia="ru-RU"/>
        </w:rPr>
        <w:t>,</w:t>
      </w:r>
      <w:r w:rsidR="002B2F9D" w:rsidRPr="001C2D8D">
        <w:rPr>
          <w:rFonts w:ascii="Times New Roman" w:eastAsia="Times New Roman" w:hAnsi="Times New Roman" w:cs="Times New Roman"/>
          <w:color w:val="333333"/>
          <w:sz w:val="28"/>
          <w:szCs w:val="28"/>
          <w:lang w:eastAsia="ru-RU"/>
        </w:rPr>
        <w:t xml:space="preserve"> </w:t>
      </w:r>
      <w:r w:rsidR="00FD379A">
        <w:rPr>
          <w:rFonts w:ascii="Times New Roman" w:eastAsia="Times New Roman" w:hAnsi="Times New Roman" w:cs="Times New Roman"/>
          <w:color w:val="333333"/>
          <w:sz w:val="28"/>
          <w:szCs w:val="28"/>
          <w:lang w:eastAsia="ru-RU"/>
        </w:rPr>
        <w:t>кроме отмечен</w:t>
      </w:r>
      <w:r w:rsidR="00116145">
        <w:rPr>
          <w:rFonts w:ascii="Times New Roman" w:eastAsia="Times New Roman" w:hAnsi="Times New Roman" w:cs="Times New Roman"/>
          <w:color w:val="333333"/>
          <w:sz w:val="28"/>
          <w:szCs w:val="28"/>
          <w:lang w:eastAsia="ru-RU"/>
        </w:rPr>
        <w:t>н</w:t>
      </w:r>
      <w:r w:rsidR="00FD379A">
        <w:rPr>
          <w:rFonts w:ascii="Times New Roman" w:eastAsia="Times New Roman" w:hAnsi="Times New Roman" w:cs="Times New Roman"/>
          <w:color w:val="333333"/>
          <w:sz w:val="28"/>
          <w:szCs w:val="28"/>
          <w:lang w:eastAsia="ru-RU"/>
        </w:rPr>
        <w:t xml:space="preserve">ого </w:t>
      </w:r>
      <w:proofErr w:type="spellStart"/>
      <w:r w:rsidR="00FD379A" w:rsidRPr="001C2D8D">
        <w:rPr>
          <w:rFonts w:ascii="Times New Roman" w:eastAsia="Times New Roman" w:hAnsi="Times New Roman" w:cs="Times New Roman"/>
          <w:color w:val="333333"/>
          <w:sz w:val="28"/>
          <w:szCs w:val="28"/>
          <w:lang w:val="en-US" w:eastAsia="ru-RU"/>
        </w:rPr>
        <w:t>Steinbachtal</w:t>
      </w:r>
      <w:proofErr w:type="spellEnd"/>
      <w:r w:rsidR="00E6008F">
        <w:rPr>
          <w:rFonts w:ascii="Times New Roman" w:eastAsia="Times New Roman" w:hAnsi="Times New Roman" w:cs="Times New Roman"/>
          <w:color w:val="333333"/>
          <w:sz w:val="28"/>
          <w:szCs w:val="28"/>
          <w:lang w:eastAsia="ru-RU"/>
        </w:rPr>
        <w:t>,</w:t>
      </w:r>
      <w:r w:rsidR="00FD379A" w:rsidRPr="001C2D8D">
        <w:rPr>
          <w:rFonts w:ascii="Times New Roman" w:eastAsia="Times New Roman" w:hAnsi="Times New Roman" w:cs="Times New Roman"/>
          <w:color w:val="333333"/>
          <w:sz w:val="28"/>
          <w:szCs w:val="28"/>
          <w:lang w:eastAsia="ru-RU"/>
        </w:rPr>
        <w:t xml:space="preserve"> </w:t>
      </w:r>
      <w:r w:rsidR="002B2F9D" w:rsidRPr="001C2D8D">
        <w:rPr>
          <w:rFonts w:ascii="Times New Roman" w:eastAsia="Times New Roman" w:hAnsi="Times New Roman" w:cs="Times New Roman"/>
          <w:color w:val="333333"/>
          <w:sz w:val="28"/>
          <w:szCs w:val="28"/>
          <w:lang w:eastAsia="ru-RU"/>
        </w:rPr>
        <w:t>сохранил</w:t>
      </w:r>
      <w:r w:rsidR="00F8163E" w:rsidRPr="001C2D8D">
        <w:rPr>
          <w:rFonts w:ascii="Times New Roman" w:eastAsia="Times New Roman" w:hAnsi="Times New Roman" w:cs="Times New Roman"/>
          <w:color w:val="333333"/>
          <w:sz w:val="28"/>
          <w:szCs w:val="28"/>
          <w:lang w:eastAsia="ru-RU"/>
        </w:rPr>
        <w:t>и</w:t>
      </w:r>
      <w:r w:rsidR="002B2F9D" w:rsidRPr="001C2D8D">
        <w:rPr>
          <w:rFonts w:ascii="Times New Roman" w:eastAsia="Times New Roman" w:hAnsi="Times New Roman" w:cs="Times New Roman"/>
          <w:color w:val="333333"/>
          <w:sz w:val="28"/>
          <w:szCs w:val="28"/>
          <w:lang w:eastAsia="ru-RU"/>
        </w:rPr>
        <w:t xml:space="preserve">сь </w:t>
      </w:r>
      <w:r w:rsidR="00FD379A">
        <w:rPr>
          <w:rFonts w:ascii="Times New Roman" w:eastAsia="Times New Roman" w:hAnsi="Times New Roman" w:cs="Times New Roman"/>
          <w:color w:val="333333"/>
          <w:sz w:val="28"/>
          <w:szCs w:val="28"/>
          <w:lang w:eastAsia="ru-RU"/>
        </w:rPr>
        <w:t xml:space="preserve">другие </w:t>
      </w:r>
      <w:r w:rsidR="00804EBD" w:rsidRPr="001C2D8D">
        <w:rPr>
          <w:rFonts w:ascii="Times New Roman" w:eastAsia="Times New Roman" w:hAnsi="Times New Roman" w:cs="Times New Roman"/>
          <w:color w:val="333333"/>
          <w:sz w:val="28"/>
          <w:szCs w:val="28"/>
          <w:lang w:eastAsia="ru-RU"/>
        </w:rPr>
        <w:t xml:space="preserve">тождественные </w:t>
      </w:r>
      <w:r w:rsidR="00804EBD" w:rsidRPr="001C2D8D">
        <w:rPr>
          <w:rFonts w:ascii="Times New Roman" w:eastAsia="Times New Roman" w:hAnsi="Times New Roman" w:cs="Times New Roman"/>
          <w:color w:val="333333"/>
          <w:sz w:val="28"/>
          <w:szCs w:val="28"/>
          <w:lang w:val="de-DE" w:eastAsia="ru-RU"/>
        </w:rPr>
        <w:t>WM</w:t>
      </w:r>
      <w:r w:rsidR="00804EBD" w:rsidRPr="001C2D8D">
        <w:rPr>
          <w:rFonts w:ascii="Times New Roman" w:eastAsia="Times New Roman" w:hAnsi="Times New Roman" w:cs="Times New Roman"/>
          <w:color w:val="333333"/>
          <w:sz w:val="28"/>
          <w:szCs w:val="28"/>
          <w:lang w:eastAsia="ru-RU"/>
        </w:rPr>
        <w:t xml:space="preserve"> </w:t>
      </w:r>
      <w:r w:rsidR="00804EBD" w:rsidRPr="001C2D8D">
        <w:rPr>
          <w:rFonts w:ascii="Times New Roman" w:eastAsia="Times New Roman" w:hAnsi="Times New Roman" w:cs="Times New Roman"/>
          <w:color w:val="333333"/>
          <w:sz w:val="28"/>
          <w:szCs w:val="28"/>
          <w:lang w:val="en-US" w:eastAsia="ru-RU"/>
        </w:rPr>
        <w:t>II</w:t>
      </w:r>
      <w:r w:rsidR="00804EBD" w:rsidRPr="001C2D8D">
        <w:rPr>
          <w:rFonts w:ascii="Times New Roman" w:eastAsia="Times New Roman" w:hAnsi="Times New Roman" w:cs="Times New Roman"/>
          <w:color w:val="333333"/>
          <w:sz w:val="28"/>
          <w:szCs w:val="28"/>
          <w:lang w:eastAsia="ru-RU"/>
        </w:rPr>
        <w:t xml:space="preserve"> </w:t>
      </w:r>
      <w:r w:rsidR="002B2F9D" w:rsidRPr="001C2D8D">
        <w:rPr>
          <w:rFonts w:ascii="Times New Roman" w:eastAsia="Times New Roman" w:hAnsi="Times New Roman" w:cs="Times New Roman"/>
          <w:color w:val="333333"/>
          <w:sz w:val="28"/>
          <w:szCs w:val="28"/>
          <w:lang w:eastAsia="ru-RU"/>
        </w:rPr>
        <w:t>названи</w:t>
      </w:r>
      <w:r w:rsidR="00F8163E" w:rsidRPr="001C2D8D">
        <w:rPr>
          <w:rFonts w:ascii="Times New Roman" w:eastAsia="Times New Roman" w:hAnsi="Times New Roman" w:cs="Times New Roman"/>
          <w:color w:val="333333"/>
          <w:sz w:val="28"/>
          <w:szCs w:val="28"/>
          <w:lang w:eastAsia="ru-RU"/>
        </w:rPr>
        <w:t>я</w:t>
      </w:r>
      <w:r w:rsidR="00766A94" w:rsidRPr="001C2D8D">
        <w:rPr>
          <w:rFonts w:ascii="Times New Roman" w:eastAsia="Times New Roman" w:hAnsi="Times New Roman" w:cs="Times New Roman"/>
          <w:color w:val="333333"/>
          <w:sz w:val="28"/>
          <w:szCs w:val="28"/>
          <w:lang w:eastAsia="ru-RU"/>
        </w:rPr>
        <w:t>:</w:t>
      </w:r>
      <w:r w:rsidR="002B2F9D" w:rsidRPr="001C2D8D">
        <w:rPr>
          <w:rFonts w:ascii="Times New Roman" w:eastAsia="Times New Roman" w:hAnsi="Times New Roman" w:cs="Times New Roman"/>
          <w:color w:val="333333"/>
          <w:sz w:val="28"/>
          <w:szCs w:val="28"/>
          <w:lang w:eastAsia="ru-RU"/>
        </w:rPr>
        <w:t xml:space="preserve"> склон </w:t>
      </w:r>
      <w:proofErr w:type="spellStart"/>
      <w:r w:rsidR="00766A94" w:rsidRPr="001C2D8D">
        <w:rPr>
          <w:rFonts w:ascii="Times New Roman" w:eastAsia="Times New Roman" w:hAnsi="Times New Roman" w:cs="Times New Roman"/>
          <w:color w:val="333333"/>
          <w:sz w:val="28"/>
          <w:szCs w:val="28"/>
          <w:lang w:eastAsia="ru-RU"/>
        </w:rPr>
        <w:t>Бруннберг</w:t>
      </w:r>
      <w:proofErr w:type="spellEnd"/>
      <w:r w:rsidR="00766A94" w:rsidRPr="001C2D8D">
        <w:rPr>
          <w:rFonts w:ascii="Times New Roman" w:eastAsia="Times New Roman" w:hAnsi="Times New Roman" w:cs="Times New Roman"/>
          <w:color w:val="333333"/>
          <w:sz w:val="28"/>
          <w:szCs w:val="28"/>
          <w:lang w:eastAsia="ru-RU"/>
        </w:rPr>
        <w:t xml:space="preserve"> </w:t>
      </w:r>
      <w:r w:rsidR="002B2F9D" w:rsidRPr="001C2D8D">
        <w:rPr>
          <w:rFonts w:ascii="Times New Roman" w:eastAsia="Times New Roman" w:hAnsi="Times New Roman" w:cs="Times New Roman"/>
          <w:color w:val="333333"/>
          <w:sz w:val="28"/>
          <w:szCs w:val="28"/>
          <w:lang w:eastAsia="ru-RU"/>
        </w:rPr>
        <w:t>на берегу Майна</w:t>
      </w:r>
      <w:r w:rsidR="003E62FB" w:rsidRPr="001C2D8D">
        <w:rPr>
          <w:rFonts w:ascii="Times New Roman" w:eastAsia="Times New Roman" w:hAnsi="Times New Roman" w:cs="Times New Roman"/>
          <w:color w:val="333333"/>
          <w:sz w:val="28"/>
          <w:szCs w:val="28"/>
          <w:lang w:eastAsia="ru-RU"/>
        </w:rPr>
        <w:t xml:space="preserve"> (назван и в </w:t>
      </w:r>
      <w:r w:rsidR="003E62FB" w:rsidRPr="001C2D8D">
        <w:rPr>
          <w:rFonts w:ascii="Times New Roman" w:eastAsia="Times New Roman" w:hAnsi="Times New Roman" w:cs="Times New Roman"/>
          <w:color w:val="333333"/>
          <w:sz w:val="28"/>
          <w:szCs w:val="28"/>
          <w:lang w:val="de-DE" w:eastAsia="ru-RU"/>
        </w:rPr>
        <w:t>WM</w:t>
      </w:r>
      <w:r w:rsidR="003E62FB" w:rsidRPr="001C2D8D">
        <w:rPr>
          <w:rFonts w:ascii="Times New Roman" w:eastAsia="Times New Roman" w:hAnsi="Times New Roman" w:cs="Times New Roman"/>
          <w:color w:val="333333"/>
          <w:sz w:val="28"/>
          <w:szCs w:val="28"/>
          <w:lang w:eastAsia="ru-RU"/>
        </w:rPr>
        <w:t xml:space="preserve"> </w:t>
      </w:r>
      <w:r w:rsidR="003E62FB" w:rsidRPr="001C2D8D">
        <w:rPr>
          <w:rFonts w:ascii="Times New Roman" w:eastAsia="Times New Roman" w:hAnsi="Times New Roman" w:cs="Times New Roman"/>
          <w:color w:val="333333"/>
          <w:sz w:val="28"/>
          <w:szCs w:val="28"/>
          <w:lang w:val="de-DE" w:eastAsia="ru-RU"/>
        </w:rPr>
        <w:t>I</w:t>
      </w:r>
      <w:r w:rsidR="003E62FB" w:rsidRPr="001C2D8D">
        <w:rPr>
          <w:rFonts w:ascii="Times New Roman" w:eastAsia="Times New Roman" w:hAnsi="Times New Roman" w:cs="Times New Roman"/>
          <w:color w:val="333333"/>
          <w:sz w:val="28"/>
          <w:szCs w:val="28"/>
          <w:lang w:eastAsia="ru-RU"/>
        </w:rPr>
        <w:t>)</w:t>
      </w:r>
      <w:r w:rsidR="00EE16FE" w:rsidRPr="001C2D8D">
        <w:rPr>
          <w:rFonts w:ascii="Times New Roman" w:eastAsia="Times New Roman" w:hAnsi="Times New Roman" w:cs="Times New Roman"/>
          <w:color w:val="333333"/>
          <w:sz w:val="28"/>
          <w:szCs w:val="28"/>
          <w:lang w:eastAsia="ru-RU"/>
        </w:rPr>
        <w:t xml:space="preserve">, возвышенность </w:t>
      </w:r>
      <w:proofErr w:type="spellStart"/>
      <w:r w:rsidR="00EE16FE" w:rsidRPr="001C2D8D">
        <w:rPr>
          <w:rFonts w:ascii="Times New Roman" w:eastAsia="Times New Roman" w:hAnsi="Times New Roman" w:cs="Times New Roman"/>
          <w:color w:val="333333"/>
          <w:sz w:val="28"/>
          <w:szCs w:val="28"/>
          <w:lang w:eastAsia="ru-RU"/>
        </w:rPr>
        <w:t>Грайнберг</w:t>
      </w:r>
      <w:proofErr w:type="spellEnd"/>
      <w:r w:rsidR="00766A94" w:rsidRPr="001C2D8D">
        <w:rPr>
          <w:rFonts w:ascii="Times New Roman" w:eastAsia="Times New Roman" w:hAnsi="Times New Roman" w:cs="Times New Roman"/>
          <w:color w:val="333333"/>
          <w:sz w:val="28"/>
          <w:szCs w:val="28"/>
          <w:lang w:eastAsia="ru-RU"/>
        </w:rPr>
        <w:t>,</w:t>
      </w:r>
      <w:r w:rsidR="00804EBD" w:rsidRPr="001C2D8D">
        <w:rPr>
          <w:rFonts w:ascii="Times New Roman" w:eastAsia="Times New Roman" w:hAnsi="Times New Roman" w:cs="Times New Roman"/>
          <w:color w:val="333333"/>
          <w:sz w:val="28"/>
          <w:szCs w:val="28"/>
          <w:lang w:eastAsia="ru-RU"/>
        </w:rPr>
        <w:t xml:space="preserve"> </w:t>
      </w:r>
      <w:r w:rsidR="00A37DAE">
        <w:rPr>
          <w:rFonts w:ascii="Times New Roman" w:eastAsia="Times New Roman" w:hAnsi="Times New Roman" w:cs="Times New Roman"/>
          <w:color w:val="333333"/>
          <w:sz w:val="28"/>
          <w:szCs w:val="28"/>
          <w:lang w:eastAsia="ru-RU"/>
        </w:rPr>
        <w:t xml:space="preserve">речная </w:t>
      </w:r>
      <w:r w:rsidR="00804EBD" w:rsidRPr="001C2D8D">
        <w:rPr>
          <w:rFonts w:ascii="Times New Roman" w:eastAsia="Times New Roman" w:hAnsi="Times New Roman" w:cs="Times New Roman"/>
          <w:color w:val="333333"/>
          <w:sz w:val="28"/>
          <w:szCs w:val="28"/>
          <w:lang w:eastAsia="ru-RU"/>
        </w:rPr>
        <w:t xml:space="preserve">ложбина </w:t>
      </w:r>
      <w:proofErr w:type="spellStart"/>
      <w:r w:rsidR="00804EBD" w:rsidRPr="001C2D8D">
        <w:rPr>
          <w:rFonts w:ascii="Times New Roman" w:eastAsia="Times New Roman" w:hAnsi="Times New Roman" w:cs="Times New Roman"/>
          <w:color w:val="333333"/>
          <w:sz w:val="28"/>
          <w:szCs w:val="28"/>
          <w:lang w:eastAsia="ru-RU"/>
        </w:rPr>
        <w:t>Вольфсгрубе</w:t>
      </w:r>
      <w:proofErr w:type="spellEnd"/>
      <w:r w:rsidR="0095015F" w:rsidRPr="0095015F">
        <w:rPr>
          <w:rFonts w:ascii="Times New Roman" w:eastAsia="Times New Roman" w:hAnsi="Times New Roman" w:cs="Times New Roman"/>
          <w:color w:val="333333"/>
          <w:sz w:val="28"/>
          <w:szCs w:val="28"/>
          <w:lang w:eastAsia="ru-RU"/>
        </w:rPr>
        <w:t xml:space="preserve"> (</w:t>
      </w:r>
      <w:r w:rsidR="0095015F">
        <w:rPr>
          <w:rFonts w:ascii="Times New Roman" w:eastAsia="Times New Roman" w:hAnsi="Times New Roman" w:cs="Times New Roman"/>
          <w:color w:val="333333"/>
          <w:sz w:val="28"/>
          <w:szCs w:val="28"/>
          <w:lang w:eastAsia="ru-RU"/>
        </w:rPr>
        <w:t xml:space="preserve">к ней примыкал виноградник </w:t>
      </w:r>
      <w:proofErr w:type="spellStart"/>
      <w:r w:rsidR="0095015F">
        <w:rPr>
          <w:rFonts w:ascii="Times New Roman" w:eastAsia="Times New Roman" w:hAnsi="Times New Roman" w:cs="Times New Roman"/>
          <w:color w:val="333333"/>
          <w:sz w:val="28"/>
          <w:szCs w:val="28"/>
          <w:lang w:eastAsia="ru-RU"/>
        </w:rPr>
        <w:t>Фре</w:t>
      </w:r>
      <w:r w:rsidR="002B0D63">
        <w:rPr>
          <w:rFonts w:ascii="Times New Roman" w:eastAsia="Times New Roman" w:hAnsi="Times New Roman" w:cs="Times New Roman"/>
          <w:color w:val="333333"/>
          <w:sz w:val="28"/>
          <w:szCs w:val="28"/>
          <w:lang w:eastAsia="ru-RU"/>
        </w:rPr>
        <w:t>т</w:t>
      </w:r>
      <w:r w:rsidR="0095015F">
        <w:rPr>
          <w:rFonts w:ascii="Times New Roman" w:eastAsia="Times New Roman" w:hAnsi="Times New Roman" w:cs="Times New Roman"/>
          <w:color w:val="333333"/>
          <w:sz w:val="28"/>
          <w:szCs w:val="28"/>
          <w:lang w:eastAsia="ru-RU"/>
        </w:rPr>
        <w:t>ганта</w:t>
      </w:r>
      <w:proofErr w:type="spellEnd"/>
      <w:r w:rsidR="0095015F">
        <w:rPr>
          <w:rFonts w:ascii="Times New Roman" w:eastAsia="Times New Roman" w:hAnsi="Times New Roman" w:cs="Times New Roman"/>
          <w:color w:val="333333"/>
          <w:sz w:val="28"/>
          <w:szCs w:val="28"/>
          <w:lang w:eastAsia="ru-RU"/>
        </w:rPr>
        <w:t>)</w:t>
      </w:r>
      <w:r w:rsidR="002B2F9D" w:rsidRPr="001C2D8D">
        <w:rPr>
          <w:rFonts w:ascii="Times New Roman" w:eastAsia="Times New Roman" w:hAnsi="Times New Roman" w:cs="Times New Roman"/>
          <w:color w:val="333333"/>
          <w:sz w:val="28"/>
          <w:szCs w:val="28"/>
          <w:lang w:eastAsia="ru-RU"/>
        </w:rPr>
        <w:t xml:space="preserve">. </w:t>
      </w:r>
      <w:r w:rsidR="00440E60" w:rsidRPr="001C2D8D">
        <w:rPr>
          <w:rFonts w:ascii="Times New Roman" w:eastAsia="Times New Roman" w:hAnsi="Times New Roman" w:cs="Times New Roman"/>
          <w:color w:val="333333"/>
          <w:sz w:val="28"/>
          <w:szCs w:val="28"/>
          <w:lang w:eastAsia="ru-RU"/>
        </w:rPr>
        <w:t>Вероятно</w:t>
      </w:r>
      <w:r w:rsidR="00CF1890" w:rsidRPr="001C2D8D">
        <w:rPr>
          <w:rFonts w:ascii="Times New Roman" w:eastAsia="Times New Roman" w:hAnsi="Times New Roman" w:cs="Times New Roman"/>
          <w:color w:val="333333"/>
          <w:sz w:val="28"/>
          <w:szCs w:val="28"/>
          <w:lang w:eastAsia="ru-RU"/>
        </w:rPr>
        <w:t>,</w:t>
      </w:r>
      <w:r w:rsidR="00440E60" w:rsidRPr="001C2D8D">
        <w:rPr>
          <w:rFonts w:ascii="Times New Roman" w:eastAsia="Times New Roman" w:hAnsi="Times New Roman" w:cs="Times New Roman"/>
          <w:color w:val="333333"/>
          <w:sz w:val="28"/>
          <w:szCs w:val="28"/>
          <w:lang w:eastAsia="ru-RU"/>
        </w:rPr>
        <w:t xml:space="preserve"> что </w:t>
      </w:r>
      <w:r w:rsidR="00766A94" w:rsidRPr="001C2D8D">
        <w:rPr>
          <w:rFonts w:ascii="Times New Roman" w:eastAsia="Times New Roman" w:hAnsi="Times New Roman" w:cs="Times New Roman"/>
          <w:color w:val="333333"/>
          <w:sz w:val="28"/>
          <w:szCs w:val="28"/>
          <w:lang w:eastAsia="ru-RU"/>
        </w:rPr>
        <w:t xml:space="preserve">район на западе города </w:t>
      </w:r>
      <w:proofErr w:type="spellStart"/>
      <w:r w:rsidR="00440E60" w:rsidRPr="001C2D8D">
        <w:rPr>
          <w:rFonts w:ascii="Times New Roman" w:eastAsia="Times New Roman" w:hAnsi="Times New Roman" w:cs="Times New Roman"/>
          <w:color w:val="333333"/>
          <w:sz w:val="28"/>
          <w:szCs w:val="28"/>
          <w:lang w:eastAsia="ru-RU"/>
        </w:rPr>
        <w:t>Хёхберг</w:t>
      </w:r>
      <w:proofErr w:type="spellEnd"/>
      <w:r w:rsidR="00440E60" w:rsidRPr="001C2D8D">
        <w:rPr>
          <w:rFonts w:ascii="Times New Roman" w:eastAsia="Times New Roman" w:hAnsi="Times New Roman" w:cs="Times New Roman"/>
          <w:color w:val="333333"/>
          <w:sz w:val="28"/>
          <w:szCs w:val="28"/>
          <w:lang w:eastAsia="ru-RU"/>
        </w:rPr>
        <w:t xml:space="preserve">, </w:t>
      </w:r>
      <w:r w:rsidR="00CF1890" w:rsidRPr="001C2D8D">
        <w:rPr>
          <w:rFonts w:ascii="Times New Roman" w:eastAsia="Times New Roman" w:hAnsi="Times New Roman" w:cs="Times New Roman"/>
          <w:color w:val="333333"/>
          <w:sz w:val="28"/>
          <w:szCs w:val="28"/>
          <w:lang w:eastAsia="ru-RU"/>
        </w:rPr>
        <w:t xml:space="preserve">упомянутый как </w:t>
      </w:r>
      <w:proofErr w:type="spellStart"/>
      <w:r w:rsidR="00CF1890" w:rsidRPr="001C2D8D">
        <w:rPr>
          <w:rFonts w:ascii="Times New Roman" w:hAnsi="Times New Roman" w:cs="Times New Roman"/>
          <w:color w:val="000000"/>
          <w:sz w:val="28"/>
          <w:szCs w:val="28"/>
          <w:shd w:val="clear" w:color="auto" w:fill="FFFFFF"/>
        </w:rPr>
        <w:t>hugbur</w:t>
      </w:r>
      <w:proofErr w:type="spellEnd"/>
      <w:r w:rsidR="00CF1890" w:rsidRPr="001C2D8D">
        <w:rPr>
          <w:rFonts w:ascii="Times New Roman" w:eastAsia="Times New Roman" w:hAnsi="Times New Roman" w:cs="Times New Roman"/>
          <w:color w:val="333333"/>
          <w:sz w:val="28"/>
          <w:szCs w:val="28"/>
          <w:lang w:eastAsia="ru-RU"/>
        </w:rPr>
        <w:t xml:space="preserve"> в </w:t>
      </w:r>
      <w:r w:rsidR="004A346B" w:rsidRPr="001C2D8D">
        <w:rPr>
          <w:rFonts w:ascii="Times New Roman" w:eastAsia="Times New Roman" w:hAnsi="Times New Roman" w:cs="Times New Roman"/>
          <w:color w:val="333333"/>
          <w:sz w:val="28"/>
          <w:szCs w:val="28"/>
          <w:lang w:eastAsia="ru-RU"/>
        </w:rPr>
        <w:t xml:space="preserve">латинской </w:t>
      </w:r>
      <w:r w:rsidR="00CF1890" w:rsidRPr="001C2D8D">
        <w:rPr>
          <w:rFonts w:ascii="Times New Roman" w:eastAsia="Times New Roman" w:hAnsi="Times New Roman" w:cs="Times New Roman"/>
          <w:color w:val="333333"/>
          <w:sz w:val="28"/>
          <w:szCs w:val="28"/>
          <w:lang w:eastAsia="ru-RU"/>
        </w:rPr>
        <w:t xml:space="preserve">дарительной грамоте первого епископа Вюрцбурга </w:t>
      </w:r>
      <w:proofErr w:type="spellStart"/>
      <w:r w:rsidR="00CF1890" w:rsidRPr="001C2D8D">
        <w:rPr>
          <w:rFonts w:ascii="Times New Roman" w:eastAsia="Times New Roman" w:hAnsi="Times New Roman" w:cs="Times New Roman"/>
          <w:color w:val="333333"/>
          <w:sz w:val="28"/>
          <w:szCs w:val="28"/>
          <w:lang w:eastAsia="ru-RU"/>
        </w:rPr>
        <w:t>Бургхарда</w:t>
      </w:r>
      <w:proofErr w:type="spellEnd"/>
      <w:r w:rsidR="00CF1890" w:rsidRPr="001C2D8D">
        <w:rPr>
          <w:rFonts w:ascii="Times New Roman" w:eastAsia="Times New Roman" w:hAnsi="Times New Roman" w:cs="Times New Roman"/>
          <w:color w:val="333333"/>
          <w:sz w:val="28"/>
          <w:szCs w:val="28"/>
          <w:lang w:eastAsia="ru-RU"/>
        </w:rPr>
        <w:t xml:space="preserve"> основанному им монастырю (742 г</w:t>
      </w:r>
      <w:r w:rsidR="008E1301">
        <w:rPr>
          <w:rFonts w:ascii="Times New Roman" w:eastAsia="Times New Roman" w:hAnsi="Times New Roman" w:cs="Times New Roman"/>
          <w:color w:val="333333"/>
          <w:sz w:val="28"/>
          <w:szCs w:val="28"/>
          <w:lang w:eastAsia="ru-RU"/>
        </w:rPr>
        <w:t>од</w:t>
      </w:r>
      <w:r w:rsidR="00CF1890" w:rsidRPr="001C2D8D">
        <w:rPr>
          <w:rFonts w:ascii="Times New Roman" w:eastAsia="Times New Roman" w:hAnsi="Times New Roman" w:cs="Times New Roman"/>
          <w:color w:val="333333"/>
          <w:sz w:val="28"/>
          <w:szCs w:val="28"/>
          <w:lang w:eastAsia="ru-RU"/>
        </w:rPr>
        <w:t>)</w:t>
      </w:r>
      <w:r w:rsidR="0049026B" w:rsidRPr="001C2D8D">
        <w:rPr>
          <w:rFonts w:ascii="Times New Roman" w:eastAsia="Times New Roman" w:hAnsi="Times New Roman" w:cs="Times New Roman"/>
          <w:color w:val="333333"/>
          <w:sz w:val="28"/>
          <w:szCs w:val="28"/>
          <w:lang w:eastAsia="ru-RU"/>
        </w:rPr>
        <w:t>,</w:t>
      </w:r>
      <w:r w:rsidR="00440E60" w:rsidRPr="001C2D8D">
        <w:rPr>
          <w:rFonts w:ascii="Times New Roman" w:eastAsia="Times New Roman" w:hAnsi="Times New Roman" w:cs="Times New Roman"/>
          <w:color w:val="333333"/>
          <w:sz w:val="28"/>
          <w:szCs w:val="28"/>
          <w:lang w:eastAsia="ru-RU"/>
        </w:rPr>
        <w:t xml:space="preserve"> соотнос</w:t>
      </w:r>
      <w:r w:rsidR="00CF1890" w:rsidRPr="001C2D8D">
        <w:rPr>
          <w:rFonts w:ascii="Times New Roman" w:eastAsia="Times New Roman" w:hAnsi="Times New Roman" w:cs="Times New Roman"/>
          <w:color w:val="333333"/>
          <w:sz w:val="28"/>
          <w:szCs w:val="28"/>
          <w:lang w:eastAsia="ru-RU"/>
        </w:rPr>
        <w:t>и</w:t>
      </w:r>
      <w:r w:rsidR="00766A94" w:rsidRPr="001C2D8D">
        <w:rPr>
          <w:rFonts w:ascii="Times New Roman" w:eastAsia="Times New Roman" w:hAnsi="Times New Roman" w:cs="Times New Roman"/>
          <w:color w:val="333333"/>
          <w:sz w:val="28"/>
          <w:szCs w:val="28"/>
          <w:lang w:eastAsia="ru-RU"/>
        </w:rPr>
        <w:t>м</w:t>
      </w:r>
      <w:r w:rsidR="00440E60" w:rsidRPr="001C2D8D">
        <w:rPr>
          <w:rFonts w:ascii="Times New Roman" w:eastAsia="Times New Roman" w:hAnsi="Times New Roman" w:cs="Times New Roman"/>
          <w:color w:val="333333"/>
          <w:sz w:val="28"/>
          <w:szCs w:val="28"/>
          <w:lang w:eastAsia="ru-RU"/>
        </w:rPr>
        <w:t xml:space="preserve"> с </w:t>
      </w:r>
      <w:proofErr w:type="spellStart"/>
      <w:r w:rsidR="00CF1890" w:rsidRPr="001C2D8D">
        <w:rPr>
          <w:rFonts w:ascii="Times New Roman" w:eastAsia="Times New Roman" w:hAnsi="Times New Roman" w:cs="Times New Roman"/>
          <w:color w:val="333333"/>
          <w:sz w:val="28"/>
          <w:szCs w:val="28"/>
          <w:lang w:val="en-US" w:eastAsia="ru-RU"/>
        </w:rPr>
        <w:t>huohhobura</w:t>
      </w:r>
      <w:proofErr w:type="spellEnd"/>
      <w:r w:rsidR="00CF1890" w:rsidRPr="001C2D8D">
        <w:rPr>
          <w:rFonts w:ascii="Times New Roman" w:eastAsia="Times New Roman" w:hAnsi="Times New Roman" w:cs="Times New Roman"/>
          <w:color w:val="333333"/>
          <w:sz w:val="28"/>
          <w:szCs w:val="28"/>
          <w:lang w:eastAsia="ru-RU"/>
        </w:rPr>
        <w:t xml:space="preserve">. </w:t>
      </w:r>
      <w:r w:rsidR="00440E60" w:rsidRPr="001C2D8D">
        <w:rPr>
          <w:rFonts w:ascii="Times New Roman" w:eastAsia="Times New Roman" w:hAnsi="Times New Roman" w:cs="Times New Roman"/>
          <w:color w:val="333333"/>
          <w:sz w:val="28"/>
          <w:szCs w:val="28"/>
          <w:lang w:eastAsia="ru-RU"/>
        </w:rPr>
        <w:t xml:space="preserve">Но </w:t>
      </w:r>
      <w:proofErr w:type="spellStart"/>
      <w:r w:rsidR="0080655B" w:rsidRPr="001C2D8D">
        <w:rPr>
          <w:rFonts w:ascii="Times New Roman" w:eastAsia="Times New Roman" w:hAnsi="Times New Roman" w:cs="Times New Roman"/>
          <w:color w:val="333333"/>
          <w:sz w:val="28"/>
          <w:szCs w:val="28"/>
          <w:lang w:eastAsia="ru-RU"/>
        </w:rPr>
        <w:t>Штайнберг</w:t>
      </w:r>
      <w:proofErr w:type="spellEnd"/>
      <w:r w:rsidR="0080655B" w:rsidRPr="001C2D8D">
        <w:rPr>
          <w:rFonts w:ascii="Times New Roman" w:eastAsia="Times New Roman" w:hAnsi="Times New Roman" w:cs="Times New Roman"/>
          <w:color w:val="333333"/>
          <w:sz w:val="28"/>
          <w:szCs w:val="28"/>
          <w:lang w:eastAsia="ru-RU"/>
        </w:rPr>
        <w:t xml:space="preserve"> на севере Вюрцбурга</w:t>
      </w:r>
      <w:r w:rsidR="00F37602" w:rsidRPr="001C2D8D">
        <w:rPr>
          <w:rFonts w:ascii="Times New Roman" w:eastAsia="Times New Roman" w:hAnsi="Times New Roman" w:cs="Times New Roman"/>
          <w:color w:val="333333"/>
          <w:sz w:val="28"/>
          <w:szCs w:val="28"/>
          <w:lang w:eastAsia="ru-RU"/>
        </w:rPr>
        <w:t>,</w:t>
      </w:r>
      <w:r w:rsidR="0080655B" w:rsidRPr="001C2D8D">
        <w:rPr>
          <w:rFonts w:ascii="Times New Roman" w:eastAsia="Times New Roman" w:hAnsi="Times New Roman" w:cs="Times New Roman"/>
          <w:color w:val="333333"/>
          <w:sz w:val="28"/>
          <w:szCs w:val="28"/>
          <w:lang w:eastAsia="ru-RU"/>
        </w:rPr>
        <w:t xml:space="preserve"> крупнейший и лучший район винограда</w:t>
      </w:r>
      <w:r w:rsidR="00E6008F">
        <w:rPr>
          <w:rFonts w:ascii="Times New Roman" w:eastAsia="Times New Roman" w:hAnsi="Times New Roman" w:cs="Times New Roman"/>
          <w:color w:val="333333"/>
          <w:sz w:val="28"/>
          <w:szCs w:val="28"/>
          <w:lang w:eastAsia="ru-RU"/>
        </w:rPr>
        <w:t>рства</w:t>
      </w:r>
      <w:r w:rsidR="00F37602" w:rsidRPr="001C2D8D">
        <w:rPr>
          <w:rFonts w:ascii="Times New Roman" w:eastAsia="Times New Roman" w:hAnsi="Times New Roman" w:cs="Times New Roman"/>
          <w:color w:val="333333"/>
          <w:sz w:val="28"/>
          <w:szCs w:val="28"/>
          <w:lang w:eastAsia="ru-RU"/>
        </w:rPr>
        <w:t>,</w:t>
      </w:r>
      <w:r w:rsidR="0080655B" w:rsidRPr="001C2D8D">
        <w:rPr>
          <w:rFonts w:ascii="Times New Roman" w:eastAsia="Times New Roman" w:hAnsi="Times New Roman" w:cs="Times New Roman"/>
          <w:color w:val="333333"/>
          <w:sz w:val="28"/>
          <w:szCs w:val="28"/>
          <w:lang w:eastAsia="ru-RU"/>
        </w:rPr>
        <w:t xml:space="preserve"> можно соотнести с </w:t>
      </w:r>
      <w:proofErr w:type="spellStart"/>
      <w:r w:rsidR="0080655B" w:rsidRPr="001C2D8D">
        <w:rPr>
          <w:rFonts w:ascii="Times New Roman" w:eastAsia="Times New Roman" w:hAnsi="Times New Roman" w:cs="Times New Roman"/>
          <w:color w:val="333333"/>
          <w:sz w:val="28"/>
          <w:szCs w:val="28"/>
          <w:lang w:val="en-US" w:eastAsia="ru-RU"/>
        </w:rPr>
        <w:t>steinina</w:t>
      </w:r>
      <w:proofErr w:type="spellEnd"/>
      <w:r w:rsidR="0080655B" w:rsidRPr="001C2D8D">
        <w:rPr>
          <w:rFonts w:ascii="Times New Roman" w:eastAsia="Times New Roman" w:hAnsi="Times New Roman" w:cs="Times New Roman"/>
          <w:color w:val="333333"/>
          <w:sz w:val="28"/>
          <w:szCs w:val="28"/>
          <w:lang w:eastAsia="ru-RU"/>
        </w:rPr>
        <w:t xml:space="preserve"> </w:t>
      </w:r>
      <w:proofErr w:type="spellStart"/>
      <w:r w:rsidR="0080655B" w:rsidRPr="001C2D8D">
        <w:rPr>
          <w:rFonts w:ascii="Times New Roman" w:eastAsia="Times New Roman" w:hAnsi="Times New Roman" w:cs="Times New Roman"/>
          <w:color w:val="333333"/>
          <w:sz w:val="28"/>
          <w:szCs w:val="28"/>
          <w:lang w:val="en-US" w:eastAsia="ru-RU"/>
        </w:rPr>
        <w:t>houc</w:t>
      </w:r>
      <w:proofErr w:type="spellEnd"/>
      <w:r w:rsidR="000D01FC" w:rsidRPr="001C2D8D">
        <w:rPr>
          <w:rFonts w:ascii="Times New Roman" w:eastAsia="Times New Roman" w:hAnsi="Times New Roman" w:cs="Times New Roman"/>
          <w:color w:val="333333"/>
          <w:sz w:val="28"/>
          <w:szCs w:val="28"/>
          <w:lang w:eastAsia="ru-RU"/>
        </w:rPr>
        <w:t xml:space="preserve"> в </w:t>
      </w:r>
      <w:r w:rsidR="000D01FC" w:rsidRPr="001C2D8D">
        <w:rPr>
          <w:rFonts w:ascii="Times New Roman" w:eastAsia="Times New Roman" w:hAnsi="Times New Roman" w:cs="Times New Roman"/>
          <w:color w:val="333333"/>
          <w:sz w:val="28"/>
          <w:szCs w:val="28"/>
          <w:lang w:val="en-US" w:eastAsia="ru-RU"/>
        </w:rPr>
        <w:t>WM</w:t>
      </w:r>
      <w:r w:rsidR="000D01FC" w:rsidRPr="001C2D8D">
        <w:rPr>
          <w:rFonts w:ascii="Times New Roman" w:eastAsia="Times New Roman" w:hAnsi="Times New Roman" w:cs="Times New Roman"/>
          <w:color w:val="333333"/>
          <w:sz w:val="28"/>
          <w:szCs w:val="28"/>
          <w:lang w:eastAsia="ru-RU"/>
        </w:rPr>
        <w:t xml:space="preserve"> </w:t>
      </w:r>
      <w:r w:rsidR="000D01FC" w:rsidRPr="001C2D8D">
        <w:rPr>
          <w:rFonts w:ascii="Times New Roman" w:eastAsia="Times New Roman" w:hAnsi="Times New Roman" w:cs="Times New Roman"/>
          <w:color w:val="333333"/>
          <w:sz w:val="28"/>
          <w:szCs w:val="28"/>
          <w:lang w:val="en-US" w:eastAsia="ru-RU"/>
        </w:rPr>
        <w:t>II</w:t>
      </w:r>
      <w:r w:rsidR="00C97739" w:rsidRPr="001C2D8D">
        <w:rPr>
          <w:rFonts w:ascii="Times New Roman" w:eastAsia="Times New Roman" w:hAnsi="Times New Roman" w:cs="Times New Roman"/>
          <w:color w:val="333333"/>
          <w:sz w:val="28"/>
          <w:szCs w:val="28"/>
          <w:lang w:eastAsia="ru-RU"/>
        </w:rPr>
        <w:t xml:space="preserve"> условно</w:t>
      </w:r>
      <w:r w:rsidR="0036542F">
        <w:rPr>
          <w:rFonts w:ascii="Times New Roman" w:eastAsia="Times New Roman" w:hAnsi="Times New Roman" w:cs="Times New Roman"/>
          <w:color w:val="333333"/>
          <w:sz w:val="28"/>
          <w:szCs w:val="28"/>
          <w:lang w:eastAsia="ru-RU"/>
        </w:rPr>
        <w:t>,</w:t>
      </w:r>
      <w:r w:rsidR="00E8642B" w:rsidRPr="001C2D8D">
        <w:rPr>
          <w:rFonts w:ascii="Times New Roman" w:eastAsia="Times New Roman" w:hAnsi="Times New Roman" w:cs="Times New Roman"/>
          <w:color w:val="333333"/>
          <w:sz w:val="28"/>
          <w:szCs w:val="28"/>
          <w:lang w:eastAsia="ru-RU"/>
        </w:rPr>
        <w:t xml:space="preserve"> как традиционную </w:t>
      </w:r>
      <w:r w:rsidR="00116145">
        <w:rPr>
          <w:rFonts w:ascii="Times New Roman" w:eastAsia="Times New Roman" w:hAnsi="Times New Roman" w:cs="Times New Roman"/>
          <w:color w:val="333333"/>
          <w:sz w:val="28"/>
          <w:szCs w:val="28"/>
          <w:lang w:eastAsia="ru-RU"/>
        </w:rPr>
        <w:t xml:space="preserve">местную </w:t>
      </w:r>
      <w:r w:rsidR="00E8642B" w:rsidRPr="001C2D8D">
        <w:rPr>
          <w:rFonts w:ascii="Times New Roman" w:eastAsia="Times New Roman" w:hAnsi="Times New Roman" w:cs="Times New Roman"/>
          <w:color w:val="333333"/>
          <w:sz w:val="28"/>
          <w:szCs w:val="28"/>
          <w:lang w:eastAsia="ru-RU"/>
        </w:rPr>
        <w:t>номинацию (ср</w:t>
      </w:r>
      <w:r w:rsidR="0080655B" w:rsidRPr="001C2D8D">
        <w:rPr>
          <w:rFonts w:ascii="Times New Roman" w:eastAsia="Times New Roman" w:hAnsi="Times New Roman" w:cs="Times New Roman"/>
          <w:color w:val="333333"/>
          <w:sz w:val="28"/>
          <w:szCs w:val="28"/>
          <w:lang w:eastAsia="ru-RU"/>
        </w:rPr>
        <w:t>.</w:t>
      </w:r>
      <w:r w:rsidR="00E8642B" w:rsidRPr="001C2D8D">
        <w:rPr>
          <w:rFonts w:ascii="Times New Roman" w:eastAsia="Times New Roman" w:hAnsi="Times New Roman" w:cs="Times New Roman"/>
          <w:color w:val="333333"/>
          <w:sz w:val="28"/>
          <w:szCs w:val="28"/>
          <w:lang w:eastAsia="ru-RU"/>
        </w:rPr>
        <w:t xml:space="preserve"> пример с </w:t>
      </w:r>
      <w:proofErr w:type="spellStart"/>
      <w:r w:rsidR="00E8642B" w:rsidRPr="001C2D8D">
        <w:rPr>
          <w:rFonts w:ascii="Times New Roman" w:eastAsia="Times New Roman" w:hAnsi="Times New Roman" w:cs="Times New Roman"/>
          <w:color w:val="333333"/>
          <w:sz w:val="28"/>
          <w:szCs w:val="28"/>
          <w:lang w:eastAsia="ru-RU"/>
        </w:rPr>
        <w:t>Эгельзее</w:t>
      </w:r>
      <w:proofErr w:type="spellEnd"/>
      <w:r w:rsidR="00E8642B" w:rsidRPr="001C2D8D">
        <w:rPr>
          <w:rFonts w:ascii="Times New Roman" w:eastAsia="Times New Roman" w:hAnsi="Times New Roman" w:cs="Times New Roman"/>
          <w:color w:val="333333"/>
          <w:sz w:val="28"/>
          <w:szCs w:val="28"/>
          <w:lang w:eastAsia="ru-RU"/>
        </w:rPr>
        <w:t>)</w:t>
      </w:r>
      <w:r w:rsidR="00DC0865">
        <w:rPr>
          <w:rFonts w:ascii="Times New Roman" w:eastAsia="Times New Roman" w:hAnsi="Times New Roman" w:cs="Times New Roman"/>
          <w:color w:val="333333"/>
          <w:sz w:val="28"/>
          <w:szCs w:val="28"/>
          <w:lang w:eastAsia="ru-RU"/>
        </w:rPr>
        <w:t xml:space="preserve"> </w:t>
      </w:r>
      <w:r w:rsidR="00DC0865" w:rsidRPr="00116145">
        <w:rPr>
          <w:rFonts w:ascii="Times New Roman" w:hAnsi="Times New Roman" w:cs="Times New Roman"/>
          <w:color w:val="000000"/>
          <w:sz w:val="28"/>
          <w:szCs w:val="28"/>
          <w:shd w:val="clear" w:color="auto" w:fill="FFFFFF"/>
        </w:rPr>
        <w:t>(</w:t>
      </w:r>
      <w:r w:rsidR="00DC0865">
        <w:rPr>
          <w:rFonts w:ascii="Times New Roman" w:hAnsi="Times New Roman" w:cs="Times New Roman"/>
          <w:color w:val="000000"/>
          <w:sz w:val="28"/>
          <w:szCs w:val="28"/>
          <w:shd w:val="clear" w:color="auto" w:fill="FFFFFF"/>
          <w:lang w:val="en-US"/>
        </w:rPr>
        <w:t>W</w:t>
      </w:r>
      <w:r w:rsidR="00DC0865" w:rsidRPr="00116145">
        <w:rPr>
          <w:rFonts w:ascii="Times New Roman" w:hAnsi="Times New Roman" w:cs="Times New Roman"/>
          <w:color w:val="000000"/>
          <w:sz w:val="28"/>
          <w:szCs w:val="28"/>
          <w:shd w:val="clear" w:color="auto" w:fill="FFFFFF"/>
        </w:rPr>
        <w:t>ü</w:t>
      </w:r>
      <w:proofErr w:type="spellStart"/>
      <w:r w:rsidR="00DC0865">
        <w:rPr>
          <w:rFonts w:ascii="Times New Roman" w:hAnsi="Times New Roman" w:cs="Times New Roman"/>
          <w:color w:val="000000"/>
          <w:sz w:val="28"/>
          <w:szCs w:val="28"/>
          <w:shd w:val="clear" w:color="auto" w:fill="FFFFFF"/>
          <w:lang w:val="en-US"/>
        </w:rPr>
        <w:t>rzburgWiki</w:t>
      </w:r>
      <w:proofErr w:type="spellEnd"/>
      <w:r w:rsidR="00DC0865" w:rsidRPr="00116145">
        <w:rPr>
          <w:rFonts w:ascii="Times New Roman" w:hAnsi="Times New Roman" w:cs="Times New Roman"/>
          <w:color w:val="000000"/>
          <w:sz w:val="28"/>
          <w:szCs w:val="28"/>
          <w:shd w:val="clear" w:color="auto" w:fill="FFFFFF"/>
        </w:rPr>
        <w:t>)</w:t>
      </w:r>
      <w:r w:rsidR="00DC0865" w:rsidRPr="001C2D8D">
        <w:rPr>
          <w:rFonts w:ascii="Times New Roman" w:hAnsi="Times New Roman" w:cs="Times New Roman"/>
          <w:color w:val="000000"/>
          <w:sz w:val="28"/>
          <w:szCs w:val="28"/>
          <w:shd w:val="clear" w:color="auto" w:fill="FFFFFF"/>
        </w:rPr>
        <w:t>.</w:t>
      </w:r>
    </w:p>
    <w:p w14:paraId="08CBB7AB" w14:textId="5FB0F821" w:rsidR="00F37602" w:rsidRPr="001C2D8D" w:rsidRDefault="00A753B3" w:rsidP="001C2D8D">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333333"/>
          <w:sz w:val="28"/>
          <w:szCs w:val="28"/>
          <w:lang w:eastAsia="ru-RU"/>
        </w:rPr>
      </w:pPr>
      <w:r w:rsidRPr="001C2D8D">
        <w:rPr>
          <w:rFonts w:ascii="Times New Roman" w:eastAsia="Times New Roman" w:hAnsi="Times New Roman" w:cs="Times New Roman"/>
          <w:color w:val="333333"/>
          <w:sz w:val="28"/>
          <w:szCs w:val="28"/>
          <w:lang w:eastAsia="ru-RU"/>
        </w:rPr>
        <w:t>Небольш</w:t>
      </w:r>
      <w:r w:rsidR="00BB53DC" w:rsidRPr="001C2D8D">
        <w:rPr>
          <w:rFonts w:ascii="Times New Roman" w:eastAsia="Times New Roman" w:hAnsi="Times New Roman" w:cs="Times New Roman"/>
          <w:color w:val="333333"/>
          <w:sz w:val="28"/>
          <w:szCs w:val="28"/>
          <w:lang w:eastAsia="ru-RU"/>
        </w:rPr>
        <w:t>ой</w:t>
      </w:r>
      <w:r w:rsidRPr="001C2D8D">
        <w:rPr>
          <w:rFonts w:ascii="Times New Roman" w:eastAsia="Times New Roman" w:hAnsi="Times New Roman" w:cs="Times New Roman"/>
          <w:color w:val="333333"/>
          <w:sz w:val="28"/>
          <w:szCs w:val="28"/>
          <w:lang w:eastAsia="ru-RU"/>
        </w:rPr>
        <w:t xml:space="preserve"> групп</w:t>
      </w:r>
      <w:r w:rsidR="00BB53DC" w:rsidRPr="001C2D8D">
        <w:rPr>
          <w:rFonts w:ascii="Times New Roman" w:eastAsia="Times New Roman" w:hAnsi="Times New Roman" w:cs="Times New Roman"/>
          <w:color w:val="333333"/>
          <w:sz w:val="28"/>
          <w:szCs w:val="28"/>
          <w:lang w:eastAsia="ru-RU"/>
        </w:rPr>
        <w:t>ой</w:t>
      </w:r>
      <w:r w:rsidRPr="001C2D8D">
        <w:rPr>
          <w:rFonts w:ascii="Times New Roman" w:eastAsia="Times New Roman" w:hAnsi="Times New Roman" w:cs="Times New Roman"/>
          <w:color w:val="333333"/>
          <w:sz w:val="28"/>
          <w:szCs w:val="28"/>
          <w:lang w:eastAsia="ru-RU"/>
        </w:rPr>
        <w:t xml:space="preserve"> представлены </w:t>
      </w:r>
      <w:proofErr w:type="spellStart"/>
      <w:r w:rsidR="006869CD" w:rsidRPr="001C2D8D">
        <w:rPr>
          <w:rFonts w:ascii="Times New Roman" w:eastAsia="Times New Roman" w:hAnsi="Times New Roman" w:cs="Times New Roman"/>
          <w:color w:val="333333"/>
          <w:sz w:val="28"/>
          <w:szCs w:val="28"/>
          <w:lang w:eastAsia="ru-RU"/>
        </w:rPr>
        <w:t>а</w:t>
      </w:r>
      <w:r w:rsidR="001668D9" w:rsidRPr="001C2D8D">
        <w:rPr>
          <w:rFonts w:ascii="Times New Roman" w:eastAsia="Times New Roman" w:hAnsi="Times New Roman" w:cs="Times New Roman"/>
          <w:color w:val="333333"/>
          <w:sz w:val="28"/>
          <w:szCs w:val="28"/>
          <w:lang w:eastAsia="ru-RU"/>
        </w:rPr>
        <w:t>грооним</w:t>
      </w:r>
      <w:r w:rsidR="0019717B" w:rsidRPr="001C2D8D">
        <w:rPr>
          <w:rFonts w:ascii="Times New Roman" w:eastAsia="Times New Roman" w:hAnsi="Times New Roman" w:cs="Times New Roman"/>
          <w:color w:val="333333"/>
          <w:sz w:val="28"/>
          <w:szCs w:val="28"/>
          <w:lang w:eastAsia="ru-RU"/>
        </w:rPr>
        <w:t>ы</w:t>
      </w:r>
      <w:proofErr w:type="spellEnd"/>
      <w:r w:rsidR="00ED3E95" w:rsidRPr="001C2D8D">
        <w:rPr>
          <w:rFonts w:ascii="Times New Roman" w:eastAsia="Times New Roman" w:hAnsi="Times New Roman" w:cs="Times New Roman"/>
          <w:color w:val="333333"/>
          <w:sz w:val="28"/>
          <w:szCs w:val="28"/>
          <w:lang w:eastAsia="ru-RU"/>
        </w:rPr>
        <w:t xml:space="preserve"> </w:t>
      </w:r>
      <w:r w:rsidR="00F37602" w:rsidRPr="001C2D8D">
        <w:rPr>
          <w:rFonts w:ascii="Times New Roman" w:eastAsia="Times New Roman" w:hAnsi="Times New Roman" w:cs="Times New Roman"/>
          <w:color w:val="333333"/>
          <w:sz w:val="28"/>
          <w:szCs w:val="28"/>
          <w:lang w:eastAsia="ru-RU"/>
        </w:rPr>
        <w:t xml:space="preserve">– все </w:t>
      </w:r>
      <w:r w:rsidR="00ED3E95" w:rsidRPr="001C2D8D">
        <w:rPr>
          <w:rFonts w:ascii="Times New Roman" w:eastAsia="Times New Roman" w:hAnsi="Times New Roman" w:cs="Times New Roman"/>
          <w:color w:val="333333"/>
          <w:sz w:val="28"/>
          <w:szCs w:val="28"/>
          <w:lang w:eastAsia="ru-RU"/>
        </w:rPr>
        <w:t>с элементами-антропонимами</w:t>
      </w:r>
      <w:r w:rsidR="00F37602" w:rsidRPr="001C2D8D">
        <w:rPr>
          <w:rFonts w:ascii="Times New Roman" w:eastAsia="Times New Roman" w:hAnsi="Times New Roman" w:cs="Times New Roman"/>
          <w:color w:val="333333"/>
          <w:sz w:val="28"/>
          <w:szCs w:val="28"/>
          <w:lang w:eastAsia="ru-RU"/>
        </w:rPr>
        <w:t xml:space="preserve">, что прагматически маркирует </w:t>
      </w:r>
      <w:r w:rsidR="0049026B" w:rsidRPr="001C2D8D">
        <w:rPr>
          <w:rFonts w:ascii="Times New Roman" w:eastAsia="Times New Roman" w:hAnsi="Times New Roman" w:cs="Times New Roman"/>
          <w:color w:val="333333"/>
          <w:sz w:val="28"/>
          <w:szCs w:val="28"/>
          <w:lang w:eastAsia="ru-RU"/>
        </w:rPr>
        <w:t xml:space="preserve">их как </w:t>
      </w:r>
      <w:r w:rsidR="0058203D">
        <w:rPr>
          <w:rFonts w:ascii="Times New Roman" w:eastAsia="Times New Roman" w:hAnsi="Times New Roman" w:cs="Times New Roman"/>
          <w:color w:val="333333"/>
          <w:sz w:val="28"/>
          <w:szCs w:val="28"/>
          <w:lang w:eastAsia="ru-RU"/>
        </w:rPr>
        <w:t xml:space="preserve">локальные </w:t>
      </w:r>
      <w:r w:rsidR="00F37602" w:rsidRPr="001C2D8D">
        <w:rPr>
          <w:rFonts w:ascii="Times New Roman" w:eastAsia="Times New Roman" w:hAnsi="Times New Roman" w:cs="Times New Roman"/>
          <w:color w:val="333333"/>
          <w:sz w:val="28"/>
          <w:szCs w:val="28"/>
          <w:lang w:eastAsia="ru-RU"/>
        </w:rPr>
        <w:t xml:space="preserve">номинации </w:t>
      </w:r>
      <w:r w:rsidR="00D04A3F" w:rsidRPr="001C2D8D">
        <w:rPr>
          <w:rFonts w:ascii="Times New Roman" w:eastAsia="Times New Roman" w:hAnsi="Times New Roman" w:cs="Times New Roman"/>
          <w:color w:val="333333"/>
          <w:sz w:val="28"/>
          <w:szCs w:val="28"/>
          <w:lang w:eastAsia="ru-RU"/>
        </w:rPr>
        <w:t xml:space="preserve">именно </w:t>
      </w:r>
      <w:r w:rsidR="00F37602" w:rsidRPr="001C2D8D">
        <w:rPr>
          <w:rFonts w:ascii="Times New Roman" w:eastAsia="Times New Roman" w:hAnsi="Times New Roman" w:cs="Times New Roman"/>
          <w:color w:val="333333"/>
          <w:sz w:val="28"/>
          <w:szCs w:val="28"/>
          <w:lang w:eastAsia="ru-RU"/>
        </w:rPr>
        <w:t>частных владений</w:t>
      </w:r>
      <w:r w:rsidR="00161655" w:rsidRPr="001C2D8D">
        <w:rPr>
          <w:rFonts w:ascii="Times New Roman" w:eastAsia="Times New Roman" w:hAnsi="Times New Roman" w:cs="Times New Roman"/>
          <w:color w:val="333333"/>
          <w:sz w:val="28"/>
          <w:szCs w:val="28"/>
          <w:lang w:eastAsia="ru-RU"/>
        </w:rPr>
        <w:t>:</w:t>
      </w:r>
      <w:r w:rsidR="001668D9" w:rsidRPr="001C2D8D">
        <w:rPr>
          <w:rFonts w:ascii="Times New Roman" w:eastAsia="Times New Roman" w:hAnsi="Times New Roman" w:cs="Times New Roman"/>
          <w:color w:val="333333"/>
          <w:sz w:val="28"/>
          <w:szCs w:val="28"/>
          <w:lang w:eastAsia="ru-RU"/>
        </w:rPr>
        <w:t xml:space="preserve"> </w:t>
      </w:r>
      <w:proofErr w:type="spellStart"/>
      <w:r w:rsidR="001668D9" w:rsidRPr="001C2D8D">
        <w:rPr>
          <w:rFonts w:ascii="Times New Roman" w:eastAsia="Times New Roman" w:hAnsi="Times New Roman" w:cs="Times New Roman"/>
          <w:color w:val="333333"/>
          <w:sz w:val="28"/>
          <w:szCs w:val="28"/>
          <w:lang w:val="de-DE" w:eastAsia="ru-RU"/>
        </w:rPr>
        <w:t>Mahdplatz</w:t>
      </w:r>
      <w:proofErr w:type="spellEnd"/>
      <w:r w:rsidR="001668D9" w:rsidRPr="001C2D8D">
        <w:rPr>
          <w:rFonts w:ascii="Times New Roman" w:eastAsia="Times New Roman" w:hAnsi="Times New Roman" w:cs="Times New Roman"/>
          <w:color w:val="333333"/>
          <w:sz w:val="28"/>
          <w:szCs w:val="28"/>
          <w:lang w:eastAsia="ru-RU"/>
        </w:rPr>
        <w:t xml:space="preserve"> </w:t>
      </w:r>
      <w:r w:rsidR="001668D9" w:rsidRPr="001C2D8D">
        <w:rPr>
          <w:rFonts w:ascii="Times New Roman" w:eastAsia="Times New Roman" w:hAnsi="Times New Roman" w:cs="Times New Roman"/>
          <w:color w:val="333333"/>
          <w:sz w:val="28"/>
          <w:szCs w:val="28"/>
          <w:lang w:val="de-DE" w:eastAsia="ru-RU"/>
        </w:rPr>
        <w:t>des</w:t>
      </w:r>
      <w:r w:rsidR="001668D9" w:rsidRPr="001C2D8D">
        <w:rPr>
          <w:rFonts w:ascii="Times New Roman" w:eastAsia="Times New Roman" w:hAnsi="Times New Roman" w:cs="Times New Roman"/>
          <w:color w:val="333333"/>
          <w:sz w:val="28"/>
          <w:szCs w:val="28"/>
          <w:lang w:eastAsia="ru-RU"/>
        </w:rPr>
        <w:t xml:space="preserve"> </w:t>
      </w:r>
      <w:proofErr w:type="spellStart"/>
      <w:r w:rsidR="001668D9" w:rsidRPr="001C2D8D">
        <w:rPr>
          <w:rFonts w:ascii="Times New Roman" w:eastAsia="Times New Roman" w:hAnsi="Times New Roman" w:cs="Times New Roman"/>
          <w:color w:val="333333"/>
          <w:sz w:val="28"/>
          <w:szCs w:val="28"/>
          <w:lang w:val="de-DE" w:eastAsia="ru-RU"/>
        </w:rPr>
        <w:t>Gick</w:t>
      </w:r>
      <w:proofErr w:type="spellEnd"/>
      <w:r w:rsidR="001668D9" w:rsidRPr="001C2D8D">
        <w:rPr>
          <w:rFonts w:ascii="Times New Roman" w:eastAsia="Times New Roman" w:hAnsi="Times New Roman" w:cs="Times New Roman"/>
          <w:color w:val="333333"/>
          <w:sz w:val="28"/>
          <w:szCs w:val="28"/>
          <w:lang w:eastAsia="ru-RU"/>
        </w:rPr>
        <w:t xml:space="preserve"> </w:t>
      </w:r>
      <w:r w:rsidR="00F67EA4" w:rsidRPr="001C2D8D">
        <w:rPr>
          <w:rFonts w:ascii="Times New Roman" w:eastAsia="Times New Roman" w:hAnsi="Times New Roman" w:cs="Times New Roman"/>
          <w:color w:val="333333"/>
          <w:sz w:val="28"/>
          <w:szCs w:val="28"/>
          <w:lang w:eastAsia="ru-RU"/>
        </w:rPr>
        <w:t>(</w:t>
      </w:r>
      <w:proofErr w:type="spellStart"/>
      <w:r w:rsidR="00F67EA4" w:rsidRPr="001C2D8D">
        <w:rPr>
          <w:rFonts w:ascii="Times New Roman" w:eastAsia="Times New Roman" w:hAnsi="Times New Roman" w:cs="Times New Roman"/>
          <w:color w:val="333333"/>
          <w:sz w:val="28"/>
          <w:szCs w:val="28"/>
          <w:lang w:val="de-DE" w:eastAsia="ru-RU"/>
        </w:rPr>
        <w:t>Gicksmahd</w:t>
      </w:r>
      <w:proofErr w:type="spellEnd"/>
      <w:r w:rsidR="00F67EA4" w:rsidRPr="001C2D8D">
        <w:rPr>
          <w:rFonts w:ascii="Times New Roman" w:eastAsia="Times New Roman" w:hAnsi="Times New Roman" w:cs="Times New Roman"/>
          <w:color w:val="333333"/>
          <w:sz w:val="28"/>
          <w:szCs w:val="28"/>
          <w:lang w:eastAsia="ru-RU"/>
        </w:rPr>
        <w:t>)</w:t>
      </w:r>
      <w:r w:rsidR="00ED3E95" w:rsidRPr="001C2D8D">
        <w:rPr>
          <w:rFonts w:ascii="Times New Roman" w:eastAsia="Times New Roman" w:hAnsi="Times New Roman" w:cs="Times New Roman"/>
          <w:color w:val="333333"/>
          <w:sz w:val="28"/>
          <w:szCs w:val="28"/>
          <w:lang w:eastAsia="ru-RU"/>
        </w:rPr>
        <w:t xml:space="preserve"> </w:t>
      </w:r>
      <w:r w:rsidR="001668D9" w:rsidRPr="001C2D8D">
        <w:rPr>
          <w:rFonts w:ascii="Times New Roman" w:eastAsia="Times New Roman" w:hAnsi="Times New Roman" w:cs="Times New Roman"/>
          <w:color w:val="333333"/>
          <w:sz w:val="28"/>
          <w:szCs w:val="28"/>
          <w:lang w:eastAsia="ru-RU"/>
        </w:rPr>
        <w:t>/</w:t>
      </w:r>
      <w:r w:rsidR="00F67EA4" w:rsidRPr="001C2D8D">
        <w:rPr>
          <w:rFonts w:ascii="Times New Roman" w:eastAsia="Times New Roman" w:hAnsi="Times New Roman" w:cs="Times New Roman"/>
          <w:color w:val="333333"/>
          <w:sz w:val="28"/>
          <w:szCs w:val="28"/>
          <w:lang w:eastAsia="ru-RU"/>
        </w:rPr>
        <w:t xml:space="preserve"> </w:t>
      </w:r>
      <w:proofErr w:type="spellStart"/>
      <w:r w:rsidR="00F67EA4" w:rsidRPr="001C2D8D">
        <w:rPr>
          <w:rFonts w:ascii="Times New Roman" w:eastAsia="Times New Roman" w:hAnsi="Times New Roman" w:cs="Times New Roman"/>
          <w:color w:val="333333"/>
          <w:sz w:val="28"/>
          <w:szCs w:val="28"/>
          <w:lang w:val="de-DE" w:eastAsia="ru-RU"/>
        </w:rPr>
        <w:t>Giggimada</w:t>
      </w:r>
      <w:proofErr w:type="spellEnd"/>
      <w:r w:rsidR="00D04A3F" w:rsidRPr="001C2D8D">
        <w:rPr>
          <w:rFonts w:ascii="Times New Roman" w:eastAsia="Times New Roman" w:hAnsi="Times New Roman" w:cs="Times New Roman"/>
          <w:color w:val="333333"/>
          <w:sz w:val="28"/>
          <w:szCs w:val="28"/>
          <w:lang w:eastAsia="ru-RU"/>
        </w:rPr>
        <w:t xml:space="preserve"> «покос Ги</w:t>
      </w:r>
      <w:r w:rsidR="007D6936" w:rsidRPr="001C2D8D">
        <w:rPr>
          <w:rFonts w:ascii="Times New Roman" w:eastAsia="Times New Roman" w:hAnsi="Times New Roman" w:cs="Times New Roman"/>
          <w:color w:val="333333"/>
          <w:sz w:val="28"/>
          <w:szCs w:val="28"/>
          <w:lang w:eastAsia="ru-RU"/>
        </w:rPr>
        <w:t>к</w:t>
      </w:r>
      <w:r w:rsidR="00D04A3F" w:rsidRPr="001C2D8D">
        <w:rPr>
          <w:rFonts w:ascii="Times New Roman" w:eastAsia="Times New Roman" w:hAnsi="Times New Roman" w:cs="Times New Roman"/>
          <w:color w:val="333333"/>
          <w:sz w:val="28"/>
          <w:szCs w:val="28"/>
          <w:lang w:eastAsia="ru-RU"/>
        </w:rPr>
        <w:t>а»</w:t>
      </w:r>
      <w:r w:rsidR="001668D9" w:rsidRPr="001C2D8D">
        <w:rPr>
          <w:rFonts w:ascii="Times New Roman" w:eastAsia="Times New Roman" w:hAnsi="Times New Roman" w:cs="Times New Roman"/>
          <w:color w:val="333333"/>
          <w:sz w:val="28"/>
          <w:szCs w:val="28"/>
          <w:lang w:eastAsia="ru-RU"/>
        </w:rPr>
        <w:t xml:space="preserve">, </w:t>
      </w:r>
      <w:r w:rsidR="002B0D63">
        <w:rPr>
          <w:rFonts w:ascii="Times New Roman" w:eastAsia="Times New Roman" w:hAnsi="Times New Roman" w:cs="Times New Roman"/>
          <w:color w:val="333333"/>
          <w:sz w:val="28"/>
          <w:szCs w:val="28"/>
          <w:lang w:eastAsia="ru-RU"/>
        </w:rPr>
        <w:t xml:space="preserve">упомянутый </w:t>
      </w:r>
      <w:r w:rsidR="001668D9" w:rsidRPr="001C2D8D">
        <w:rPr>
          <w:rFonts w:ascii="Times New Roman" w:eastAsia="Times New Roman" w:hAnsi="Times New Roman" w:cs="Times New Roman"/>
          <w:color w:val="333333"/>
          <w:sz w:val="28"/>
          <w:szCs w:val="28"/>
          <w:lang w:val="de-DE" w:eastAsia="ru-RU"/>
        </w:rPr>
        <w:t>Weingarten</w:t>
      </w:r>
      <w:r w:rsidR="001668D9" w:rsidRPr="001C2D8D">
        <w:rPr>
          <w:rFonts w:ascii="Times New Roman" w:eastAsia="Times New Roman" w:hAnsi="Times New Roman" w:cs="Times New Roman"/>
          <w:color w:val="333333"/>
          <w:sz w:val="28"/>
          <w:szCs w:val="28"/>
          <w:lang w:eastAsia="ru-RU"/>
        </w:rPr>
        <w:t xml:space="preserve"> </w:t>
      </w:r>
      <w:r w:rsidR="001668D9" w:rsidRPr="001C2D8D">
        <w:rPr>
          <w:rFonts w:ascii="Times New Roman" w:eastAsia="Times New Roman" w:hAnsi="Times New Roman" w:cs="Times New Roman"/>
          <w:color w:val="333333"/>
          <w:sz w:val="28"/>
          <w:szCs w:val="28"/>
          <w:lang w:val="de-DE" w:eastAsia="ru-RU"/>
        </w:rPr>
        <w:t>des</w:t>
      </w:r>
      <w:r w:rsidR="001668D9" w:rsidRPr="001C2D8D">
        <w:rPr>
          <w:rFonts w:ascii="Times New Roman" w:eastAsia="Times New Roman" w:hAnsi="Times New Roman" w:cs="Times New Roman"/>
          <w:b/>
          <w:bCs/>
          <w:color w:val="333333"/>
          <w:sz w:val="28"/>
          <w:szCs w:val="28"/>
          <w:lang w:eastAsia="ru-RU"/>
        </w:rPr>
        <w:t xml:space="preserve"> </w:t>
      </w:r>
      <w:proofErr w:type="spellStart"/>
      <w:r w:rsidR="001668D9" w:rsidRPr="001C2D8D">
        <w:rPr>
          <w:rFonts w:ascii="Times New Roman" w:eastAsia="Times New Roman" w:hAnsi="Times New Roman" w:cs="Times New Roman"/>
          <w:color w:val="333333"/>
          <w:sz w:val="28"/>
          <w:szCs w:val="28"/>
          <w:lang w:val="de-DE" w:eastAsia="ru-RU"/>
        </w:rPr>
        <w:t>Fredthandt</w:t>
      </w:r>
      <w:proofErr w:type="spellEnd"/>
      <w:r w:rsidR="001668D9" w:rsidRPr="001C2D8D">
        <w:rPr>
          <w:rFonts w:ascii="Times New Roman" w:eastAsia="Times New Roman" w:hAnsi="Times New Roman" w:cs="Times New Roman"/>
          <w:color w:val="333333"/>
          <w:sz w:val="28"/>
          <w:szCs w:val="28"/>
          <w:lang w:eastAsia="ru-RU"/>
        </w:rPr>
        <w:t xml:space="preserve"> </w:t>
      </w:r>
      <w:r w:rsidR="00F67EA4" w:rsidRPr="001C2D8D">
        <w:rPr>
          <w:rFonts w:ascii="Times New Roman" w:eastAsia="Times New Roman" w:hAnsi="Times New Roman" w:cs="Times New Roman"/>
          <w:color w:val="333333"/>
          <w:sz w:val="28"/>
          <w:szCs w:val="28"/>
          <w:lang w:eastAsia="ru-RU"/>
        </w:rPr>
        <w:t>/</w:t>
      </w:r>
      <w:r w:rsidR="00804EBD" w:rsidRPr="001C2D8D">
        <w:rPr>
          <w:rFonts w:ascii="Times New Roman" w:eastAsia="Times New Roman" w:hAnsi="Times New Roman" w:cs="Times New Roman"/>
          <w:color w:val="333333"/>
          <w:sz w:val="28"/>
          <w:szCs w:val="28"/>
          <w:lang w:eastAsia="ru-RU"/>
        </w:rPr>
        <w:t xml:space="preserve"> </w:t>
      </w:r>
      <w:proofErr w:type="spellStart"/>
      <w:r w:rsidR="00ED3E95" w:rsidRPr="001C2D8D">
        <w:rPr>
          <w:rFonts w:ascii="Times New Roman" w:eastAsia="Times New Roman" w:hAnsi="Times New Roman" w:cs="Times New Roman"/>
          <w:color w:val="333333"/>
          <w:sz w:val="28"/>
          <w:szCs w:val="28"/>
          <w:lang w:val="en-US" w:eastAsia="ru-RU"/>
        </w:rPr>
        <w:t>Fredthantes</w:t>
      </w:r>
      <w:proofErr w:type="spellEnd"/>
      <w:r w:rsidR="00ED3E95" w:rsidRPr="001C2D8D">
        <w:rPr>
          <w:rFonts w:ascii="Times New Roman" w:eastAsia="Times New Roman" w:hAnsi="Times New Roman" w:cs="Times New Roman"/>
          <w:color w:val="333333"/>
          <w:sz w:val="28"/>
          <w:szCs w:val="28"/>
          <w:lang w:eastAsia="ru-RU"/>
        </w:rPr>
        <w:t xml:space="preserve"> </w:t>
      </w:r>
      <w:proofErr w:type="spellStart"/>
      <w:r w:rsidR="00ED3E95" w:rsidRPr="001C2D8D">
        <w:rPr>
          <w:rFonts w:ascii="Times New Roman" w:eastAsia="Times New Roman" w:hAnsi="Times New Roman" w:cs="Times New Roman"/>
          <w:color w:val="333333"/>
          <w:sz w:val="28"/>
          <w:szCs w:val="28"/>
          <w:lang w:val="en-US" w:eastAsia="ru-RU"/>
        </w:rPr>
        <w:t>uuingarto</w:t>
      </w:r>
      <w:proofErr w:type="spellEnd"/>
      <w:r w:rsidR="00A55897" w:rsidRPr="001C2D8D">
        <w:rPr>
          <w:rFonts w:ascii="Times New Roman" w:eastAsia="Times New Roman" w:hAnsi="Times New Roman" w:cs="Times New Roman"/>
          <w:color w:val="333333"/>
          <w:sz w:val="28"/>
          <w:szCs w:val="28"/>
          <w:lang w:eastAsia="ru-RU"/>
        </w:rPr>
        <w:t xml:space="preserve"> «виноградник </w:t>
      </w:r>
      <w:proofErr w:type="spellStart"/>
      <w:r w:rsidR="00A55897" w:rsidRPr="001C2D8D">
        <w:rPr>
          <w:rFonts w:ascii="Times New Roman" w:eastAsia="Times New Roman" w:hAnsi="Times New Roman" w:cs="Times New Roman"/>
          <w:color w:val="333333"/>
          <w:sz w:val="28"/>
          <w:szCs w:val="28"/>
          <w:lang w:eastAsia="ru-RU"/>
        </w:rPr>
        <w:t>Фретганта</w:t>
      </w:r>
      <w:proofErr w:type="spellEnd"/>
      <w:r w:rsidR="00A55897" w:rsidRPr="001C2D8D">
        <w:rPr>
          <w:rFonts w:ascii="Times New Roman" w:eastAsia="Times New Roman" w:hAnsi="Times New Roman" w:cs="Times New Roman"/>
          <w:color w:val="333333"/>
          <w:sz w:val="28"/>
          <w:szCs w:val="28"/>
          <w:lang w:eastAsia="ru-RU"/>
        </w:rPr>
        <w:t>»</w:t>
      </w:r>
      <w:r w:rsidR="00F37602" w:rsidRPr="001C2D8D">
        <w:rPr>
          <w:rFonts w:ascii="Times New Roman" w:eastAsia="Times New Roman" w:hAnsi="Times New Roman" w:cs="Times New Roman"/>
          <w:color w:val="333333"/>
          <w:sz w:val="28"/>
          <w:szCs w:val="28"/>
          <w:lang w:eastAsia="ru-RU"/>
        </w:rPr>
        <w:t>,</w:t>
      </w:r>
      <w:r w:rsidR="00F67EA4"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val="de-DE" w:eastAsia="ru-RU"/>
        </w:rPr>
        <w:t>Fallen</w:t>
      </w:r>
      <w:r w:rsidRPr="001C2D8D">
        <w:rPr>
          <w:rFonts w:ascii="Times New Roman" w:eastAsia="Times New Roman" w:hAnsi="Times New Roman" w:cs="Times New Roman"/>
          <w:color w:val="333333"/>
          <w:sz w:val="28"/>
          <w:szCs w:val="28"/>
          <w:lang w:eastAsia="ru-RU"/>
        </w:rPr>
        <w:t>-</w:t>
      </w:r>
      <w:r w:rsidRPr="001C2D8D">
        <w:rPr>
          <w:rFonts w:ascii="Times New Roman" w:eastAsia="Times New Roman" w:hAnsi="Times New Roman" w:cs="Times New Roman"/>
          <w:color w:val="333333"/>
          <w:sz w:val="28"/>
          <w:szCs w:val="28"/>
          <w:lang w:val="de-DE" w:eastAsia="ru-RU"/>
        </w:rPr>
        <w:t>Ried</w:t>
      </w:r>
      <w:r w:rsidRPr="001C2D8D">
        <w:rPr>
          <w:rFonts w:ascii="Times New Roman" w:eastAsia="Times New Roman" w:hAnsi="Times New Roman" w:cs="Times New Roman"/>
          <w:color w:val="333333"/>
          <w:sz w:val="28"/>
          <w:szCs w:val="28"/>
          <w:lang w:eastAsia="ru-RU"/>
        </w:rPr>
        <w:t xml:space="preserve"> </w:t>
      </w:r>
      <w:r w:rsidR="00ED3E95" w:rsidRPr="001C2D8D">
        <w:rPr>
          <w:rFonts w:ascii="Times New Roman" w:eastAsia="Times New Roman" w:hAnsi="Times New Roman" w:cs="Times New Roman"/>
          <w:color w:val="333333"/>
          <w:sz w:val="28"/>
          <w:szCs w:val="28"/>
          <w:lang w:eastAsia="ru-RU"/>
        </w:rPr>
        <w:t>(</w:t>
      </w:r>
      <w:proofErr w:type="spellStart"/>
      <w:r w:rsidR="00ED3E95" w:rsidRPr="001C2D8D">
        <w:rPr>
          <w:rFonts w:ascii="Times New Roman" w:eastAsia="Times New Roman" w:hAnsi="Times New Roman" w:cs="Times New Roman"/>
          <w:color w:val="333333"/>
          <w:sz w:val="28"/>
          <w:szCs w:val="28"/>
          <w:lang w:val="en-US" w:eastAsia="ru-RU"/>
        </w:rPr>
        <w:t>Druhiried</w:t>
      </w:r>
      <w:proofErr w:type="spellEnd"/>
      <w:r w:rsidR="00ED3E95" w:rsidRPr="001C2D8D">
        <w:rPr>
          <w:rFonts w:ascii="Times New Roman" w:eastAsia="Times New Roman" w:hAnsi="Times New Roman" w:cs="Times New Roman"/>
          <w:color w:val="333333"/>
          <w:sz w:val="28"/>
          <w:szCs w:val="28"/>
          <w:lang w:eastAsia="ru-RU"/>
        </w:rPr>
        <w:t xml:space="preserve">, </w:t>
      </w:r>
      <w:proofErr w:type="spellStart"/>
      <w:r w:rsidR="00ED3E95" w:rsidRPr="001C2D8D">
        <w:rPr>
          <w:rFonts w:ascii="Times New Roman" w:eastAsia="Times New Roman" w:hAnsi="Times New Roman" w:cs="Times New Roman"/>
          <w:color w:val="333333"/>
          <w:sz w:val="28"/>
          <w:szCs w:val="28"/>
          <w:lang w:val="en-US" w:eastAsia="ru-RU"/>
        </w:rPr>
        <w:t>Druhiklinge</w:t>
      </w:r>
      <w:proofErr w:type="spellEnd"/>
      <w:r w:rsidR="00ED3E95" w:rsidRPr="001C2D8D">
        <w:rPr>
          <w:rFonts w:ascii="Times New Roman" w:eastAsia="Times New Roman" w:hAnsi="Times New Roman" w:cs="Times New Roman"/>
          <w:color w:val="333333"/>
          <w:sz w:val="28"/>
          <w:szCs w:val="28"/>
          <w:lang w:eastAsia="ru-RU"/>
        </w:rPr>
        <w:t xml:space="preserve">) </w:t>
      </w:r>
      <w:r w:rsidRPr="001C2D8D">
        <w:rPr>
          <w:rFonts w:ascii="Times New Roman" w:eastAsia="Times New Roman" w:hAnsi="Times New Roman" w:cs="Times New Roman"/>
          <w:color w:val="333333"/>
          <w:sz w:val="28"/>
          <w:szCs w:val="28"/>
          <w:lang w:eastAsia="ru-RU"/>
        </w:rPr>
        <w:t>/</w:t>
      </w:r>
      <w:r w:rsidR="00ED3E95" w:rsidRPr="001C2D8D">
        <w:rPr>
          <w:rFonts w:ascii="Times New Roman" w:eastAsia="Times New Roman" w:hAnsi="Times New Roman" w:cs="Times New Roman"/>
          <w:color w:val="333333"/>
          <w:sz w:val="28"/>
          <w:szCs w:val="28"/>
          <w:lang w:eastAsia="ru-RU"/>
        </w:rPr>
        <w:t xml:space="preserve"> </w:t>
      </w:r>
      <w:proofErr w:type="spellStart"/>
      <w:r w:rsidR="00ED3E95" w:rsidRPr="001C2D8D">
        <w:rPr>
          <w:rFonts w:ascii="Times New Roman" w:eastAsia="Times New Roman" w:hAnsi="Times New Roman" w:cs="Times New Roman"/>
          <w:color w:val="333333"/>
          <w:sz w:val="28"/>
          <w:szCs w:val="28"/>
          <w:lang w:val="en-US" w:eastAsia="ru-RU"/>
        </w:rPr>
        <w:t>Druhiriod</w:t>
      </w:r>
      <w:proofErr w:type="spellEnd"/>
      <w:r w:rsidR="00335ABD">
        <w:rPr>
          <w:rFonts w:ascii="Times New Roman" w:eastAsia="Times New Roman" w:hAnsi="Times New Roman" w:cs="Times New Roman"/>
          <w:color w:val="333333"/>
          <w:sz w:val="28"/>
          <w:szCs w:val="28"/>
          <w:lang w:eastAsia="ru-RU"/>
        </w:rPr>
        <w:t xml:space="preserve">, </w:t>
      </w:r>
      <w:proofErr w:type="spellStart"/>
      <w:r w:rsidR="00335ABD" w:rsidRPr="001C2D8D">
        <w:rPr>
          <w:rFonts w:ascii="Times New Roman" w:eastAsia="Times New Roman" w:hAnsi="Times New Roman" w:cs="Times New Roman"/>
          <w:color w:val="333333"/>
          <w:sz w:val="28"/>
          <w:szCs w:val="28"/>
          <w:lang w:val="en-US" w:eastAsia="ru-RU"/>
        </w:rPr>
        <w:t>Druhi</w:t>
      </w:r>
      <w:r w:rsidR="00ED3E95" w:rsidRPr="001C2D8D">
        <w:rPr>
          <w:rFonts w:ascii="Times New Roman" w:eastAsia="Times New Roman" w:hAnsi="Times New Roman" w:cs="Times New Roman"/>
          <w:color w:val="333333"/>
          <w:sz w:val="28"/>
          <w:szCs w:val="28"/>
          <w:lang w:val="en-US" w:eastAsia="ru-RU"/>
        </w:rPr>
        <w:t>clingon</w:t>
      </w:r>
      <w:proofErr w:type="spellEnd"/>
      <w:r w:rsidR="00D04A3F" w:rsidRPr="001C2D8D">
        <w:rPr>
          <w:rFonts w:ascii="Times New Roman" w:eastAsia="Times New Roman" w:hAnsi="Times New Roman" w:cs="Times New Roman"/>
          <w:color w:val="333333"/>
          <w:sz w:val="28"/>
          <w:szCs w:val="28"/>
          <w:lang w:eastAsia="ru-RU"/>
        </w:rPr>
        <w:t xml:space="preserve"> «участок, болото/промоина </w:t>
      </w:r>
      <w:proofErr w:type="spellStart"/>
      <w:r w:rsidR="00D04A3F" w:rsidRPr="001C2D8D">
        <w:rPr>
          <w:rFonts w:ascii="Times New Roman" w:eastAsia="Times New Roman" w:hAnsi="Times New Roman" w:cs="Times New Roman"/>
          <w:color w:val="333333"/>
          <w:sz w:val="28"/>
          <w:szCs w:val="28"/>
          <w:lang w:eastAsia="ru-RU"/>
        </w:rPr>
        <w:t>Друха</w:t>
      </w:r>
      <w:proofErr w:type="spellEnd"/>
      <w:r w:rsidR="00D04A3F" w:rsidRPr="001C2D8D">
        <w:rPr>
          <w:rFonts w:ascii="Times New Roman" w:eastAsia="Times New Roman" w:hAnsi="Times New Roman" w:cs="Times New Roman"/>
          <w:color w:val="333333"/>
          <w:sz w:val="28"/>
          <w:szCs w:val="28"/>
          <w:lang w:eastAsia="ru-RU"/>
        </w:rPr>
        <w:t>»</w:t>
      </w:r>
      <w:r w:rsidR="003E62FB" w:rsidRPr="001C2D8D">
        <w:rPr>
          <w:rFonts w:ascii="Times New Roman" w:eastAsia="Times New Roman" w:hAnsi="Times New Roman" w:cs="Times New Roman"/>
          <w:color w:val="333333"/>
          <w:sz w:val="28"/>
          <w:szCs w:val="28"/>
          <w:lang w:eastAsia="ru-RU"/>
        </w:rPr>
        <w:t xml:space="preserve"> (упомянут также в </w:t>
      </w:r>
      <w:r w:rsidR="003E62FB" w:rsidRPr="001C2D8D">
        <w:rPr>
          <w:rFonts w:ascii="Times New Roman" w:eastAsia="Times New Roman" w:hAnsi="Times New Roman" w:cs="Times New Roman"/>
          <w:color w:val="333333"/>
          <w:sz w:val="28"/>
          <w:szCs w:val="28"/>
          <w:lang w:val="en-US" w:eastAsia="ru-RU"/>
        </w:rPr>
        <w:t>WM</w:t>
      </w:r>
      <w:r w:rsidR="003E62FB" w:rsidRPr="001C2D8D">
        <w:rPr>
          <w:rFonts w:ascii="Times New Roman" w:eastAsia="Times New Roman" w:hAnsi="Times New Roman" w:cs="Times New Roman"/>
          <w:color w:val="333333"/>
          <w:sz w:val="28"/>
          <w:szCs w:val="28"/>
          <w:lang w:eastAsia="ru-RU"/>
        </w:rPr>
        <w:t xml:space="preserve"> </w:t>
      </w:r>
      <w:r w:rsidR="003E62FB" w:rsidRPr="001C2D8D">
        <w:rPr>
          <w:rFonts w:ascii="Times New Roman" w:eastAsia="Times New Roman" w:hAnsi="Times New Roman" w:cs="Times New Roman"/>
          <w:color w:val="333333"/>
          <w:sz w:val="28"/>
          <w:szCs w:val="28"/>
          <w:lang w:val="en-US" w:eastAsia="ru-RU"/>
        </w:rPr>
        <w:t>I</w:t>
      </w:r>
      <w:r w:rsidR="003E62FB" w:rsidRPr="001C2D8D">
        <w:rPr>
          <w:rFonts w:ascii="Times New Roman" w:eastAsia="Times New Roman" w:hAnsi="Times New Roman" w:cs="Times New Roman"/>
          <w:color w:val="333333"/>
          <w:sz w:val="28"/>
          <w:szCs w:val="28"/>
          <w:lang w:eastAsia="ru-RU"/>
        </w:rPr>
        <w:t>)</w:t>
      </w:r>
      <w:r w:rsidR="00F37602" w:rsidRPr="001C2D8D">
        <w:rPr>
          <w:rFonts w:ascii="Times New Roman" w:eastAsia="Times New Roman" w:hAnsi="Times New Roman" w:cs="Times New Roman"/>
          <w:color w:val="333333"/>
          <w:sz w:val="28"/>
          <w:szCs w:val="28"/>
          <w:lang w:eastAsia="ru-RU"/>
        </w:rPr>
        <w:t xml:space="preserve">. </w:t>
      </w:r>
      <w:r w:rsidR="00F7138B" w:rsidRPr="001C2D8D">
        <w:rPr>
          <w:rFonts w:ascii="Times New Roman" w:hAnsi="Times New Roman" w:cs="Times New Roman"/>
          <w:sz w:val="28"/>
          <w:szCs w:val="28"/>
        </w:rPr>
        <w:t>Указано «</w:t>
      </w:r>
      <w:proofErr w:type="spellStart"/>
      <w:r w:rsidR="00F7138B" w:rsidRPr="001C2D8D">
        <w:rPr>
          <w:rFonts w:ascii="Times New Roman" w:hAnsi="Times New Roman" w:cs="Times New Roman"/>
          <w:sz w:val="28"/>
          <w:szCs w:val="28"/>
        </w:rPr>
        <w:t>корчевье</w:t>
      </w:r>
      <w:proofErr w:type="spellEnd"/>
      <w:r w:rsidR="00F7138B" w:rsidRPr="001C2D8D">
        <w:rPr>
          <w:rFonts w:ascii="Times New Roman" w:hAnsi="Times New Roman" w:cs="Times New Roman"/>
          <w:sz w:val="28"/>
          <w:szCs w:val="28"/>
        </w:rPr>
        <w:t xml:space="preserve"> </w:t>
      </w:r>
      <w:proofErr w:type="spellStart"/>
      <w:r w:rsidR="00F7138B" w:rsidRPr="001C2D8D">
        <w:rPr>
          <w:rFonts w:ascii="Times New Roman" w:hAnsi="Times New Roman" w:cs="Times New Roman"/>
          <w:sz w:val="28"/>
          <w:szCs w:val="28"/>
        </w:rPr>
        <w:t>Гервина</w:t>
      </w:r>
      <w:proofErr w:type="spellEnd"/>
      <w:r w:rsidR="00F7138B" w:rsidRPr="001C2D8D">
        <w:rPr>
          <w:rFonts w:ascii="Times New Roman" w:hAnsi="Times New Roman" w:cs="Times New Roman"/>
          <w:sz w:val="28"/>
          <w:szCs w:val="28"/>
        </w:rPr>
        <w:t>» (</w:t>
      </w:r>
      <w:proofErr w:type="spellStart"/>
      <w:r w:rsidR="00EC63D5" w:rsidRPr="001C2D8D">
        <w:rPr>
          <w:rFonts w:ascii="Times New Roman" w:hAnsi="Times New Roman" w:cs="Times New Roman"/>
          <w:sz w:val="28"/>
          <w:szCs w:val="28"/>
          <w:lang w:val="en-US"/>
        </w:rPr>
        <w:t>Rodung</w:t>
      </w:r>
      <w:proofErr w:type="spellEnd"/>
      <w:r w:rsidR="00EC63D5" w:rsidRPr="001C2D8D">
        <w:rPr>
          <w:rFonts w:ascii="Times New Roman" w:hAnsi="Times New Roman" w:cs="Times New Roman"/>
          <w:sz w:val="28"/>
          <w:szCs w:val="28"/>
        </w:rPr>
        <w:t xml:space="preserve"> </w:t>
      </w:r>
      <w:r w:rsidR="00EC63D5" w:rsidRPr="001C2D8D">
        <w:rPr>
          <w:rFonts w:ascii="Times New Roman" w:hAnsi="Times New Roman" w:cs="Times New Roman"/>
          <w:sz w:val="28"/>
          <w:szCs w:val="28"/>
          <w:lang w:val="en-US"/>
        </w:rPr>
        <w:t>des</w:t>
      </w:r>
      <w:r w:rsidR="00EC63D5" w:rsidRPr="001C2D8D">
        <w:rPr>
          <w:rFonts w:ascii="Times New Roman" w:hAnsi="Times New Roman" w:cs="Times New Roman"/>
          <w:sz w:val="28"/>
          <w:szCs w:val="28"/>
        </w:rPr>
        <w:t xml:space="preserve"> </w:t>
      </w:r>
      <w:proofErr w:type="spellStart"/>
      <w:r w:rsidR="00EC63D5" w:rsidRPr="001C2D8D">
        <w:rPr>
          <w:rFonts w:ascii="Times New Roman" w:hAnsi="Times New Roman" w:cs="Times New Roman"/>
          <w:sz w:val="28"/>
          <w:szCs w:val="28"/>
          <w:lang w:val="en-US"/>
        </w:rPr>
        <w:t>Gerwin</w:t>
      </w:r>
      <w:proofErr w:type="spellEnd"/>
      <w:r w:rsidR="00EC63D5" w:rsidRPr="001C2D8D">
        <w:rPr>
          <w:rFonts w:ascii="Times New Roman" w:hAnsi="Times New Roman" w:cs="Times New Roman"/>
          <w:sz w:val="28"/>
          <w:szCs w:val="28"/>
        </w:rPr>
        <w:t xml:space="preserve"> / </w:t>
      </w:r>
      <w:proofErr w:type="spellStart"/>
      <w:r w:rsidR="00F7138B" w:rsidRPr="001C2D8D">
        <w:rPr>
          <w:rFonts w:ascii="Times New Roman" w:hAnsi="Times New Roman" w:cs="Times New Roman"/>
          <w:sz w:val="28"/>
          <w:szCs w:val="28"/>
          <w:lang w:val="en-US"/>
        </w:rPr>
        <w:t>Geruuines</w:t>
      </w:r>
      <w:proofErr w:type="spellEnd"/>
      <w:r w:rsidR="00F7138B" w:rsidRPr="001C2D8D">
        <w:rPr>
          <w:rFonts w:ascii="Times New Roman" w:hAnsi="Times New Roman" w:cs="Times New Roman"/>
          <w:sz w:val="28"/>
          <w:szCs w:val="28"/>
        </w:rPr>
        <w:t xml:space="preserve"> </w:t>
      </w:r>
      <w:r w:rsidR="00F7138B" w:rsidRPr="001C2D8D">
        <w:rPr>
          <w:rFonts w:ascii="Times New Roman" w:hAnsi="Times New Roman" w:cs="Times New Roman"/>
          <w:sz w:val="28"/>
          <w:szCs w:val="28"/>
          <w:lang w:val="en-US"/>
        </w:rPr>
        <w:t>rod</w:t>
      </w:r>
      <w:r w:rsidR="00F7138B" w:rsidRPr="001C2D8D">
        <w:rPr>
          <w:rFonts w:ascii="Times New Roman" w:hAnsi="Times New Roman" w:cs="Times New Roman"/>
          <w:sz w:val="28"/>
          <w:szCs w:val="28"/>
        </w:rPr>
        <w:t xml:space="preserve">), который упомянут в </w:t>
      </w:r>
      <w:r w:rsidR="00560335" w:rsidRPr="001C2D8D">
        <w:rPr>
          <w:rFonts w:ascii="Times New Roman" w:hAnsi="Times New Roman" w:cs="Times New Roman"/>
          <w:sz w:val="28"/>
          <w:szCs w:val="28"/>
        </w:rPr>
        <w:t>списке свидетелей</w:t>
      </w:r>
      <w:r w:rsidR="00560335" w:rsidRPr="00560335">
        <w:rPr>
          <w:rFonts w:ascii="Times New Roman" w:hAnsi="Times New Roman" w:cs="Times New Roman"/>
          <w:sz w:val="28"/>
          <w:szCs w:val="28"/>
        </w:rPr>
        <w:t xml:space="preserve"> </w:t>
      </w:r>
      <w:r w:rsidR="00F7138B" w:rsidRPr="001C2D8D">
        <w:rPr>
          <w:rFonts w:ascii="Times New Roman" w:hAnsi="Times New Roman" w:cs="Times New Roman"/>
          <w:sz w:val="28"/>
          <w:szCs w:val="28"/>
          <w:lang w:val="en-US"/>
        </w:rPr>
        <w:t>WM</w:t>
      </w:r>
      <w:r w:rsidR="00F7138B" w:rsidRPr="001C2D8D">
        <w:rPr>
          <w:rFonts w:ascii="Times New Roman" w:hAnsi="Times New Roman" w:cs="Times New Roman"/>
          <w:sz w:val="28"/>
          <w:szCs w:val="28"/>
        </w:rPr>
        <w:t xml:space="preserve"> </w:t>
      </w:r>
      <w:r w:rsidR="00F7138B" w:rsidRPr="001C2D8D">
        <w:rPr>
          <w:rFonts w:ascii="Times New Roman" w:hAnsi="Times New Roman" w:cs="Times New Roman"/>
          <w:sz w:val="28"/>
          <w:szCs w:val="28"/>
          <w:lang w:val="en-US"/>
        </w:rPr>
        <w:t>I</w:t>
      </w:r>
      <w:r w:rsidR="00F7138B" w:rsidRPr="001C2D8D">
        <w:rPr>
          <w:rFonts w:ascii="Times New Roman" w:hAnsi="Times New Roman" w:cs="Times New Roman"/>
          <w:sz w:val="28"/>
          <w:szCs w:val="28"/>
        </w:rPr>
        <w:t xml:space="preserve">, но </w:t>
      </w:r>
      <w:r w:rsidR="00EC63D5" w:rsidRPr="001C2D8D">
        <w:rPr>
          <w:rFonts w:ascii="Times New Roman" w:hAnsi="Times New Roman" w:cs="Times New Roman"/>
          <w:sz w:val="28"/>
          <w:szCs w:val="28"/>
        </w:rPr>
        <w:t>его</w:t>
      </w:r>
      <w:r w:rsidR="00F7138B" w:rsidRPr="001C2D8D">
        <w:rPr>
          <w:rFonts w:ascii="Times New Roman" w:hAnsi="Times New Roman" w:cs="Times New Roman"/>
          <w:sz w:val="28"/>
          <w:szCs w:val="28"/>
        </w:rPr>
        <w:t xml:space="preserve"> нет в </w:t>
      </w:r>
      <w:r w:rsidR="00225518" w:rsidRPr="001C2D8D">
        <w:rPr>
          <w:rFonts w:ascii="Times New Roman" w:hAnsi="Times New Roman" w:cs="Times New Roman"/>
          <w:sz w:val="28"/>
          <w:szCs w:val="28"/>
          <w:lang w:val="de-DE"/>
        </w:rPr>
        <w:t>WM</w:t>
      </w:r>
      <w:r w:rsidR="00225518" w:rsidRPr="001C2D8D">
        <w:rPr>
          <w:rFonts w:ascii="Times New Roman" w:hAnsi="Times New Roman" w:cs="Times New Roman"/>
          <w:sz w:val="28"/>
          <w:szCs w:val="28"/>
        </w:rPr>
        <w:t xml:space="preserve"> </w:t>
      </w:r>
      <w:r w:rsidR="00225518" w:rsidRPr="001C2D8D">
        <w:rPr>
          <w:rFonts w:ascii="Times New Roman" w:hAnsi="Times New Roman" w:cs="Times New Roman"/>
          <w:sz w:val="28"/>
          <w:szCs w:val="28"/>
          <w:lang w:val="de-DE"/>
        </w:rPr>
        <w:t>II</w:t>
      </w:r>
      <w:r w:rsidR="00225518" w:rsidRPr="001C2D8D">
        <w:rPr>
          <w:rFonts w:ascii="Times New Roman" w:hAnsi="Times New Roman" w:cs="Times New Roman"/>
          <w:sz w:val="28"/>
          <w:szCs w:val="28"/>
        </w:rPr>
        <w:t xml:space="preserve"> </w:t>
      </w:r>
      <w:r w:rsidR="00F7138B" w:rsidRPr="001C2D8D">
        <w:rPr>
          <w:rFonts w:ascii="Times New Roman" w:hAnsi="Times New Roman" w:cs="Times New Roman"/>
          <w:sz w:val="28"/>
          <w:szCs w:val="28"/>
        </w:rPr>
        <w:t>(умер ко времени создания?). Возможно, что с именем этого мелкопоместного дворянина(?) связано название местности/поселка в Вюрцбург</w:t>
      </w:r>
      <w:r w:rsidR="0011770A">
        <w:rPr>
          <w:rFonts w:ascii="Times New Roman" w:hAnsi="Times New Roman" w:cs="Times New Roman"/>
          <w:sz w:val="28"/>
          <w:szCs w:val="28"/>
        </w:rPr>
        <w:t>е</w:t>
      </w:r>
      <w:r w:rsidR="00F7138B" w:rsidRPr="001C2D8D">
        <w:rPr>
          <w:rFonts w:ascii="Times New Roman" w:hAnsi="Times New Roman" w:cs="Times New Roman"/>
          <w:sz w:val="28"/>
          <w:szCs w:val="28"/>
        </w:rPr>
        <w:t xml:space="preserve"> </w:t>
      </w:r>
      <w:proofErr w:type="spellStart"/>
      <w:r w:rsidR="00F7138B" w:rsidRPr="001C2D8D">
        <w:rPr>
          <w:rFonts w:ascii="Times New Roman" w:hAnsi="Times New Roman" w:cs="Times New Roman"/>
          <w:sz w:val="28"/>
          <w:szCs w:val="28"/>
          <w:lang w:val="de-DE"/>
        </w:rPr>
        <w:t>Gebrunn</w:t>
      </w:r>
      <w:proofErr w:type="spellEnd"/>
      <w:r w:rsidR="00F7138B" w:rsidRPr="001C2D8D">
        <w:rPr>
          <w:rFonts w:ascii="Times New Roman" w:hAnsi="Times New Roman" w:cs="Times New Roman"/>
          <w:sz w:val="28"/>
          <w:szCs w:val="28"/>
        </w:rPr>
        <w:t xml:space="preserve"> </w:t>
      </w:r>
      <w:proofErr w:type="gramStart"/>
      <w:r w:rsidR="00F7138B" w:rsidRPr="001C2D8D">
        <w:rPr>
          <w:rFonts w:ascii="Times New Roman" w:hAnsi="Times New Roman" w:cs="Times New Roman"/>
          <w:sz w:val="28"/>
          <w:szCs w:val="28"/>
        </w:rPr>
        <w:t xml:space="preserve">&lt; </w:t>
      </w:r>
      <w:proofErr w:type="spellStart"/>
      <w:r w:rsidR="00F7138B" w:rsidRPr="001C2D8D">
        <w:rPr>
          <w:rFonts w:ascii="Times New Roman" w:hAnsi="Times New Roman" w:cs="Times New Roman"/>
          <w:sz w:val="28"/>
          <w:szCs w:val="28"/>
          <w:lang w:val="de-DE"/>
        </w:rPr>
        <w:t>Gerwinsbrunnen</w:t>
      </w:r>
      <w:proofErr w:type="spellEnd"/>
      <w:proofErr w:type="gramEnd"/>
      <w:r w:rsidR="00F7138B" w:rsidRPr="001C2D8D">
        <w:rPr>
          <w:rFonts w:ascii="Times New Roman" w:hAnsi="Times New Roman" w:cs="Times New Roman"/>
          <w:sz w:val="28"/>
          <w:szCs w:val="28"/>
        </w:rPr>
        <w:t xml:space="preserve"> («колодец </w:t>
      </w:r>
      <w:proofErr w:type="spellStart"/>
      <w:r w:rsidR="00F7138B" w:rsidRPr="001C2D8D">
        <w:rPr>
          <w:rFonts w:ascii="Times New Roman" w:hAnsi="Times New Roman" w:cs="Times New Roman"/>
          <w:sz w:val="28"/>
          <w:szCs w:val="28"/>
        </w:rPr>
        <w:t>Гервина</w:t>
      </w:r>
      <w:proofErr w:type="spellEnd"/>
      <w:r w:rsidR="00F7138B" w:rsidRPr="001C2D8D">
        <w:rPr>
          <w:rFonts w:ascii="Times New Roman" w:hAnsi="Times New Roman" w:cs="Times New Roman"/>
          <w:sz w:val="28"/>
          <w:szCs w:val="28"/>
        </w:rPr>
        <w:t>»), где культивировалось виноградарство</w:t>
      </w:r>
      <w:r w:rsidR="00335ABD">
        <w:rPr>
          <w:rFonts w:ascii="Times New Roman" w:hAnsi="Times New Roman" w:cs="Times New Roman"/>
          <w:sz w:val="28"/>
          <w:szCs w:val="28"/>
        </w:rPr>
        <w:t xml:space="preserve"> </w:t>
      </w:r>
      <w:r w:rsidR="00F7138B" w:rsidRPr="001C2D8D">
        <w:rPr>
          <w:rFonts w:ascii="Times New Roman" w:hAnsi="Times New Roman" w:cs="Times New Roman"/>
          <w:sz w:val="28"/>
          <w:szCs w:val="28"/>
        </w:rPr>
        <w:t>.</w:t>
      </w:r>
      <w:r w:rsidR="00EC63D5" w:rsidRPr="001C2D8D">
        <w:rPr>
          <w:rFonts w:ascii="Times New Roman" w:hAnsi="Times New Roman" w:cs="Times New Roman"/>
          <w:sz w:val="28"/>
          <w:szCs w:val="28"/>
        </w:rPr>
        <w:t xml:space="preserve"> </w:t>
      </w:r>
      <w:r w:rsidR="00F37602" w:rsidRPr="001C2D8D">
        <w:rPr>
          <w:rFonts w:ascii="Times New Roman" w:eastAsia="Times New Roman" w:hAnsi="Times New Roman" w:cs="Times New Roman"/>
          <w:color w:val="333333"/>
          <w:sz w:val="28"/>
          <w:szCs w:val="28"/>
          <w:lang w:eastAsia="ru-RU"/>
        </w:rPr>
        <w:t xml:space="preserve">Кроме </w:t>
      </w:r>
      <w:r w:rsidR="009071D5">
        <w:rPr>
          <w:rFonts w:ascii="Times New Roman" w:eastAsia="Times New Roman" w:hAnsi="Times New Roman" w:cs="Times New Roman"/>
          <w:color w:val="333333"/>
          <w:sz w:val="28"/>
          <w:szCs w:val="28"/>
          <w:lang w:eastAsia="ru-RU"/>
        </w:rPr>
        <w:t xml:space="preserve">него и </w:t>
      </w:r>
      <w:r w:rsidR="00F37602" w:rsidRPr="001C2D8D">
        <w:rPr>
          <w:rFonts w:ascii="Times New Roman" w:eastAsia="Times New Roman" w:hAnsi="Times New Roman" w:cs="Times New Roman"/>
          <w:color w:val="333333"/>
          <w:sz w:val="28"/>
          <w:szCs w:val="28"/>
          <w:lang w:eastAsia="ru-RU"/>
        </w:rPr>
        <w:t xml:space="preserve">виноградаря </w:t>
      </w:r>
      <w:proofErr w:type="spellStart"/>
      <w:r w:rsidR="00F37602" w:rsidRPr="001C2D8D">
        <w:rPr>
          <w:rFonts w:ascii="Times New Roman" w:eastAsia="Times New Roman" w:hAnsi="Times New Roman" w:cs="Times New Roman"/>
          <w:color w:val="333333"/>
          <w:sz w:val="28"/>
          <w:szCs w:val="28"/>
          <w:lang w:eastAsia="ru-RU"/>
        </w:rPr>
        <w:t>Фре</w:t>
      </w:r>
      <w:r w:rsidR="00A55897" w:rsidRPr="001C2D8D">
        <w:rPr>
          <w:rFonts w:ascii="Times New Roman" w:eastAsia="Times New Roman" w:hAnsi="Times New Roman" w:cs="Times New Roman"/>
          <w:color w:val="333333"/>
          <w:sz w:val="28"/>
          <w:szCs w:val="28"/>
          <w:lang w:eastAsia="ru-RU"/>
        </w:rPr>
        <w:t>т</w:t>
      </w:r>
      <w:r w:rsidR="00F37602" w:rsidRPr="001C2D8D">
        <w:rPr>
          <w:rFonts w:ascii="Times New Roman" w:eastAsia="Times New Roman" w:hAnsi="Times New Roman" w:cs="Times New Roman"/>
          <w:color w:val="333333"/>
          <w:sz w:val="28"/>
          <w:szCs w:val="28"/>
          <w:lang w:eastAsia="ru-RU"/>
        </w:rPr>
        <w:t>ганта</w:t>
      </w:r>
      <w:proofErr w:type="spellEnd"/>
      <w:r w:rsidR="00A32315" w:rsidRPr="001C2D8D">
        <w:rPr>
          <w:rFonts w:ascii="Times New Roman" w:eastAsia="Times New Roman" w:hAnsi="Times New Roman" w:cs="Times New Roman"/>
          <w:color w:val="333333"/>
          <w:sz w:val="28"/>
          <w:szCs w:val="28"/>
          <w:lang w:eastAsia="ru-RU"/>
        </w:rPr>
        <w:t xml:space="preserve">, который упомянут в </w:t>
      </w:r>
      <w:r w:rsidR="00A32315" w:rsidRPr="001C2D8D">
        <w:rPr>
          <w:rFonts w:ascii="Times New Roman" w:eastAsia="Times New Roman" w:hAnsi="Times New Roman" w:cs="Times New Roman"/>
          <w:color w:val="333333"/>
          <w:sz w:val="28"/>
          <w:szCs w:val="28"/>
          <w:lang w:val="en-US" w:eastAsia="ru-RU"/>
        </w:rPr>
        <w:t>WM</w:t>
      </w:r>
      <w:r w:rsidR="00A32315" w:rsidRPr="001C2D8D">
        <w:rPr>
          <w:rFonts w:ascii="Times New Roman" w:eastAsia="Times New Roman" w:hAnsi="Times New Roman" w:cs="Times New Roman"/>
          <w:color w:val="333333"/>
          <w:sz w:val="28"/>
          <w:szCs w:val="28"/>
          <w:lang w:eastAsia="ru-RU"/>
        </w:rPr>
        <w:t xml:space="preserve"> </w:t>
      </w:r>
      <w:r w:rsidR="00A32315" w:rsidRPr="001C2D8D">
        <w:rPr>
          <w:rFonts w:ascii="Times New Roman" w:eastAsia="Times New Roman" w:hAnsi="Times New Roman" w:cs="Times New Roman"/>
          <w:color w:val="333333"/>
          <w:sz w:val="28"/>
          <w:szCs w:val="28"/>
          <w:lang w:val="en-US" w:eastAsia="ru-RU"/>
        </w:rPr>
        <w:t>I</w:t>
      </w:r>
      <w:r w:rsidR="00A32315" w:rsidRPr="001C2D8D">
        <w:rPr>
          <w:rFonts w:ascii="Times New Roman" w:eastAsia="Times New Roman" w:hAnsi="Times New Roman" w:cs="Times New Roman"/>
          <w:color w:val="333333"/>
          <w:sz w:val="28"/>
          <w:szCs w:val="28"/>
          <w:lang w:eastAsia="ru-RU"/>
        </w:rPr>
        <w:t xml:space="preserve"> первым в третьем списке присяжных (как старший?),</w:t>
      </w:r>
      <w:r w:rsidR="00F37602" w:rsidRPr="001C2D8D">
        <w:rPr>
          <w:rFonts w:ascii="Times New Roman" w:eastAsia="Times New Roman" w:hAnsi="Times New Roman" w:cs="Times New Roman"/>
          <w:color w:val="333333"/>
          <w:sz w:val="28"/>
          <w:szCs w:val="28"/>
          <w:lang w:eastAsia="ru-RU"/>
        </w:rPr>
        <w:t xml:space="preserve"> </w:t>
      </w:r>
      <w:r w:rsidR="00335ABD">
        <w:rPr>
          <w:rFonts w:ascii="Times New Roman" w:eastAsia="Times New Roman" w:hAnsi="Times New Roman" w:cs="Times New Roman"/>
          <w:color w:val="333333"/>
          <w:sz w:val="28"/>
          <w:szCs w:val="28"/>
          <w:lang w:eastAsia="ru-RU"/>
        </w:rPr>
        <w:t xml:space="preserve">остальные </w:t>
      </w:r>
      <w:r w:rsidR="00F37602" w:rsidRPr="001C2D8D">
        <w:rPr>
          <w:rFonts w:ascii="Times New Roman" w:eastAsia="Times New Roman" w:hAnsi="Times New Roman" w:cs="Times New Roman"/>
          <w:color w:val="333333"/>
          <w:sz w:val="28"/>
          <w:szCs w:val="28"/>
          <w:lang w:eastAsia="ru-RU"/>
        </w:rPr>
        <w:t>личн</w:t>
      </w:r>
      <w:r w:rsidR="00C97CE2" w:rsidRPr="001C2D8D">
        <w:rPr>
          <w:rFonts w:ascii="Times New Roman" w:eastAsia="Times New Roman" w:hAnsi="Times New Roman" w:cs="Times New Roman"/>
          <w:color w:val="333333"/>
          <w:sz w:val="28"/>
          <w:szCs w:val="28"/>
          <w:lang w:eastAsia="ru-RU"/>
        </w:rPr>
        <w:t>ости</w:t>
      </w:r>
      <w:r w:rsidR="00EC63D5" w:rsidRPr="001C2D8D">
        <w:rPr>
          <w:rFonts w:ascii="Times New Roman" w:eastAsia="Times New Roman" w:hAnsi="Times New Roman" w:cs="Times New Roman"/>
          <w:color w:val="333333"/>
          <w:sz w:val="28"/>
          <w:szCs w:val="28"/>
          <w:lang w:eastAsia="ru-RU"/>
        </w:rPr>
        <w:t xml:space="preserve"> </w:t>
      </w:r>
      <w:r w:rsidR="00F37602" w:rsidRPr="001C2D8D">
        <w:rPr>
          <w:rFonts w:ascii="Times New Roman" w:eastAsia="Times New Roman" w:hAnsi="Times New Roman" w:cs="Times New Roman"/>
          <w:color w:val="333333"/>
          <w:sz w:val="28"/>
          <w:szCs w:val="28"/>
          <w:lang w:eastAsia="ru-RU"/>
        </w:rPr>
        <w:t>не идентифицируются.</w:t>
      </w:r>
    </w:p>
    <w:p w14:paraId="78F2D40F" w14:textId="690DF7AA" w:rsidR="00044B8A" w:rsidRPr="001C2D8D" w:rsidRDefault="00F37602" w:rsidP="001C2D8D">
      <w:pPr>
        <w:shd w:val="clear" w:color="auto" w:fill="FFFFFF"/>
        <w:spacing w:before="100" w:beforeAutospacing="1" w:after="100" w:afterAutospacing="1" w:line="360" w:lineRule="auto"/>
        <w:ind w:firstLine="709"/>
        <w:jc w:val="both"/>
        <w:rPr>
          <w:rFonts w:ascii="Times New Roman" w:hAnsi="Times New Roman" w:cs="Times New Roman"/>
          <w:sz w:val="28"/>
          <w:szCs w:val="28"/>
        </w:rPr>
      </w:pPr>
      <w:r w:rsidRPr="001C2D8D">
        <w:rPr>
          <w:rFonts w:ascii="Times New Roman" w:eastAsia="Times New Roman" w:hAnsi="Times New Roman" w:cs="Times New Roman"/>
          <w:color w:val="333333"/>
          <w:sz w:val="28"/>
          <w:szCs w:val="28"/>
          <w:lang w:eastAsia="ru-RU"/>
        </w:rPr>
        <w:lastRenderedPageBreak/>
        <w:t xml:space="preserve">Отметим также </w:t>
      </w:r>
      <w:r w:rsidR="0036542F">
        <w:rPr>
          <w:rFonts w:ascii="Times New Roman" w:eastAsia="Times New Roman" w:hAnsi="Times New Roman" w:cs="Times New Roman"/>
          <w:color w:val="333333"/>
          <w:sz w:val="28"/>
          <w:szCs w:val="28"/>
          <w:lang w:eastAsia="ru-RU"/>
        </w:rPr>
        <w:t xml:space="preserve">как </w:t>
      </w:r>
      <w:r w:rsidR="00BB53DC" w:rsidRPr="001C2D8D">
        <w:rPr>
          <w:rFonts w:ascii="Times New Roman" w:eastAsia="Times New Roman" w:hAnsi="Times New Roman" w:cs="Times New Roman"/>
          <w:color w:val="333333"/>
          <w:sz w:val="28"/>
          <w:szCs w:val="28"/>
          <w:lang w:eastAsia="ru-RU"/>
        </w:rPr>
        <w:t>е</w:t>
      </w:r>
      <w:r w:rsidR="0098411B" w:rsidRPr="001C2D8D">
        <w:rPr>
          <w:rFonts w:ascii="Times New Roman" w:hAnsi="Times New Roman" w:cs="Times New Roman"/>
          <w:color w:val="202122"/>
          <w:sz w:val="28"/>
          <w:szCs w:val="28"/>
          <w:shd w:val="clear" w:color="auto" w:fill="FFFFFF"/>
        </w:rPr>
        <w:t>диничны</w:t>
      </w:r>
      <w:r w:rsidR="0019717B" w:rsidRPr="001C2D8D">
        <w:rPr>
          <w:rFonts w:ascii="Times New Roman" w:hAnsi="Times New Roman" w:cs="Times New Roman"/>
          <w:color w:val="202122"/>
          <w:sz w:val="28"/>
          <w:szCs w:val="28"/>
          <w:shd w:val="clear" w:color="auto" w:fill="FFFFFF"/>
        </w:rPr>
        <w:t>е</w:t>
      </w:r>
      <w:r w:rsidR="0098411B" w:rsidRPr="001C2D8D">
        <w:rPr>
          <w:rFonts w:ascii="Times New Roman" w:hAnsi="Times New Roman" w:cs="Times New Roman"/>
          <w:color w:val="202122"/>
          <w:sz w:val="28"/>
          <w:szCs w:val="28"/>
          <w:shd w:val="clear" w:color="auto" w:fill="FFFFFF"/>
        </w:rPr>
        <w:t xml:space="preserve"> </w:t>
      </w:r>
      <w:r w:rsidR="00A55897" w:rsidRPr="001C2D8D">
        <w:rPr>
          <w:rFonts w:ascii="Times New Roman" w:hAnsi="Times New Roman" w:cs="Times New Roman"/>
          <w:color w:val="202122"/>
          <w:sz w:val="28"/>
          <w:szCs w:val="28"/>
          <w:shd w:val="clear" w:color="auto" w:fill="FFFFFF"/>
        </w:rPr>
        <w:t xml:space="preserve">топонимы: </w:t>
      </w:r>
      <w:proofErr w:type="spellStart"/>
      <w:r w:rsidR="0098411B" w:rsidRPr="001C2D8D">
        <w:rPr>
          <w:rFonts w:ascii="Times New Roman" w:hAnsi="Times New Roman" w:cs="Times New Roman"/>
          <w:color w:val="202122"/>
          <w:sz w:val="28"/>
          <w:szCs w:val="28"/>
          <w:shd w:val="clear" w:color="auto" w:fill="FFFFFF"/>
        </w:rPr>
        <w:t>д</w:t>
      </w:r>
      <w:r w:rsidR="00A753B3" w:rsidRPr="001C2D8D">
        <w:rPr>
          <w:rFonts w:ascii="Times New Roman" w:hAnsi="Times New Roman" w:cs="Times New Roman"/>
          <w:color w:val="202122"/>
          <w:sz w:val="28"/>
          <w:szCs w:val="28"/>
          <w:shd w:val="clear" w:color="auto" w:fill="FFFFFF"/>
        </w:rPr>
        <w:t>ромоним</w:t>
      </w:r>
      <w:proofErr w:type="spellEnd"/>
      <w:r w:rsidR="00A753B3" w:rsidRPr="001C2D8D">
        <w:rPr>
          <w:rFonts w:ascii="Times New Roman" w:eastAsia="Times New Roman" w:hAnsi="Times New Roman" w:cs="Times New Roman"/>
          <w:color w:val="333333"/>
          <w:sz w:val="28"/>
          <w:szCs w:val="28"/>
          <w:lang w:eastAsia="ru-RU"/>
        </w:rPr>
        <w:t xml:space="preserve"> </w:t>
      </w:r>
      <w:r w:rsidR="00D04A3F" w:rsidRPr="001C2D8D">
        <w:rPr>
          <w:rFonts w:ascii="Times New Roman" w:eastAsia="Times New Roman" w:hAnsi="Times New Roman" w:cs="Times New Roman"/>
          <w:color w:val="333333"/>
          <w:sz w:val="28"/>
          <w:szCs w:val="28"/>
          <w:lang w:eastAsia="ru-RU"/>
        </w:rPr>
        <w:t xml:space="preserve">– название дороги </w:t>
      </w:r>
      <w:proofErr w:type="spellStart"/>
      <w:r w:rsidR="00A753B3" w:rsidRPr="001C2D8D">
        <w:rPr>
          <w:rFonts w:ascii="Times New Roman" w:eastAsia="Times New Roman" w:hAnsi="Times New Roman" w:cs="Times New Roman"/>
          <w:color w:val="333333"/>
          <w:sz w:val="28"/>
          <w:szCs w:val="28"/>
          <w:lang w:val="de-DE" w:eastAsia="ru-RU"/>
        </w:rPr>
        <w:t>Heerstra</w:t>
      </w:r>
      <w:proofErr w:type="spellEnd"/>
      <w:r w:rsidR="00A753B3" w:rsidRPr="001C2D8D">
        <w:rPr>
          <w:rFonts w:ascii="Times New Roman" w:eastAsia="Times New Roman" w:hAnsi="Times New Roman" w:cs="Times New Roman"/>
          <w:color w:val="333333"/>
          <w:sz w:val="28"/>
          <w:szCs w:val="28"/>
          <w:lang w:eastAsia="ru-RU"/>
        </w:rPr>
        <w:t>ß</w:t>
      </w:r>
      <w:r w:rsidR="00A753B3" w:rsidRPr="001C2D8D">
        <w:rPr>
          <w:rFonts w:ascii="Times New Roman" w:eastAsia="Times New Roman" w:hAnsi="Times New Roman" w:cs="Times New Roman"/>
          <w:color w:val="333333"/>
          <w:sz w:val="28"/>
          <w:szCs w:val="28"/>
          <w:lang w:val="de-DE" w:eastAsia="ru-RU"/>
        </w:rPr>
        <w:t>e</w:t>
      </w:r>
      <w:r w:rsidR="00A753B3" w:rsidRPr="001C2D8D">
        <w:rPr>
          <w:rFonts w:ascii="Times New Roman" w:eastAsia="Times New Roman" w:hAnsi="Times New Roman" w:cs="Times New Roman"/>
          <w:color w:val="333333"/>
          <w:sz w:val="28"/>
          <w:szCs w:val="28"/>
          <w:lang w:eastAsia="ru-RU"/>
        </w:rPr>
        <w:t xml:space="preserve"> /</w:t>
      </w:r>
      <w:r w:rsidR="007616D2" w:rsidRPr="001C2D8D">
        <w:rPr>
          <w:rFonts w:ascii="Times New Roman" w:eastAsia="Times New Roman" w:hAnsi="Times New Roman" w:cs="Times New Roman"/>
          <w:color w:val="333333"/>
          <w:sz w:val="28"/>
          <w:szCs w:val="28"/>
          <w:lang w:eastAsia="ru-RU"/>
        </w:rPr>
        <w:t xml:space="preserve"> </w:t>
      </w:r>
      <w:proofErr w:type="spellStart"/>
      <w:r w:rsidR="00B2471F" w:rsidRPr="001C2D8D">
        <w:rPr>
          <w:rFonts w:ascii="Times New Roman" w:eastAsia="Times New Roman" w:hAnsi="Times New Roman" w:cs="Times New Roman"/>
          <w:color w:val="333333"/>
          <w:sz w:val="28"/>
          <w:szCs w:val="28"/>
          <w:lang w:val="de-DE" w:eastAsia="ru-RU"/>
        </w:rPr>
        <w:t>diotuueg</w:t>
      </w:r>
      <w:proofErr w:type="spellEnd"/>
      <w:r w:rsidR="00BB53DC" w:rsidRPr="001C2D8D">
        <w:rPr>
          <w:rFonts w:ascii="Times New Roman" w:eastAsia="Times New Roman" w:hAnsi="Times New Roman" w:cs="Times New Roman"/>
          <w:color w:val="333333"/>
          <w:sz w:val="28"/>
          <w:szCs w:val="28"/>
          <w:lang w:eastAsia="ru-RU"/>
        </w:rPr>
        <w:t xml:space="preserve"> и</w:t>
      </w:r>
      <w:r w:rsidR="0098411B" w:rsidRPr="001C2D8D">
        <w:rPr>
          <w:rFonts w:ascii="Times New Roman" w:eastAsia="Times New Roman" w:hAnsi="Times New Roman" w:cs="Times New Roman"/>
          <w:color w:val="333333"/>
          <w:sz w:val="28"/>
          <w:szCs w:val="28"/>
          <w:lang w:eastAsia="ru-RU"/>
        </w:rPr>
        <w:t xml:space="preserve"> </w:t>
      </w:r>
      <w:r w:rsidR="00366E81" w:rsidRPr="001C2D8D">
        <w:rPr>
          <w:rFonts w:ascii="Times New Roman" w:eastAsia="Times New Roman" w:hAnsi="Times New Roman" w:cs="Times New Roman"/>
          <w:color w:val="333333"/>
          <w:sz w:val="28"/>
          <w:szCs w:val="28"/>
          <w:lang w:eastAsia="ru-RU"/>
        </w:rPr>
        <w:t xml:space="preserve">упомянутый </w:t>
      </w:r>
      <w:proofErr w:type="spellStart"/>
      <w:r w:rsidR="0098411B" w:rsidRPr="001C2D8D">
        <w:rPr>
          <w:rFonts w:ascii="Times New Roman" w:eastAsia="Times New Roman" w:hAnsi="Times New Roman" w:cs="Times New Roman"/>
          <w:color w:val="333333"/>
          <w:sz w:val="28"/>
          <w:szCs w:val="28"/>
          <w:lang w:eastAsia="ru-RU"/>
        </w:rPr>
        <w:t>фитоним</w:t>
      </w:r>
      <w:proofErr w:type="spellEnd"/>
      <w:r w:rsidR="0098411B" w:rsidRPr="001C2D8D">
        <w:rPr>
          <w:rFonts w:ascii="Times New Roman" w:eastAsia="Times New Roman" w:hAnsi="Times New Roman" w:cs="Times New Roman"/>
          <w:color w:val="333333"/>
          <w:sz w:val="28"/>
          <w:szCs w:val="28"/>
          <w:lang w:eastAsia="ru-RU"/>
        </w:rPr>
        <w:t xml:space="preserve"> </w:t>
      </w:r>
      <w:proofErr w:type="spellStart"/>
      <w:r w:rsidR="0098411B" w:rsidRPr="001C2D8D">
        <w:rPr>
          <w:rFonts w:ascii="Times New Roman" w:eastAsia="Times New Roman" w:hAnsi="Times New Roman" w:cs="Times New Roman"/>
          <w:color w:val="333333"/>
          <w:sz w:val="28"/>
          <w:szCs w:val="28"/>
          <w:lang w:val="de-DE" w:eastAsia="ru-RU"/>
        </w:rPr>
        <w:t>Rabanes</w:t>
      </w:r>
      <w:proofErr w:type="spellEnd"/>
      <w:r w:rsidR="0098411B" w:rsidRPr="001C2D8D">
        <w:rPr>
          <w:rFonts w:ascii="Times New Roman" w:eastAsia="Times New Roman" w:hAnsi="Times New Roman" w:cs="Times New Roman"/>
          <w:color w:val="333333"/>
          <w:sz w:val="28"/>
          <w:szCs w:val="28"/>
          <w:lang w:eastAsia="ru-RU"/>
        </w:rPr>
        <w:t xml:space="preserve"> </w:t>
      </w:r>
      <w:proofErr w:type="spellStart"/>
      <w:r w:rsidR="0098411B" w:rsidRPr="001C2D8D">
        <w:rPr>
          <w:rFonts w:ascii="Times New Roman" w:eastAsia="Times New Roman" w:hAnsi="Times New Roman" w:cs="Times New Roman"/>
          <w:color w:val="333333"/>
          <w:sz w:val="28"/>
          <w:szCs w:val="28"/>
          <w:lang w:val="de-DE" w:eastAsia="ru-RU"/>
        </w:rPr>
        <w:t>buohha</w:t>
      </w:r>
      <w:proofErr w:type="spellEnd"/>
      <w:r w:rsidRPr="001C2D8D">
        <w:rPr>
          <w:rFonts w:ascii="Times New Roman" w:eastAsia="Times New Roman" w:hAnsi="Times New Roman" w:cs="Times New Roman"/>
          <w:color w:val="333333"/>
          <w:sz w:val="28"/>
          <w:szCs w:val="28"/>
          <w:lang w:eastAsia="ru-RU"/>
        </w:rPr>
        <w:t>.</w:t>
      </w:r>
      <w:r w:rsidR="0098411B" w:rsidRPr="001C2D8D">
        <w:rPr>
          <w:rFonts w:ascii="Times New Roman" w:eastAsia="Times New Roman" w:hAnsi="Times New Roman" w:cs="Times New Roman"/>
          <w:color w:val="333333"/>
          <w:sz w:val="28"/>
          <w:szCs w:val="28"/>
          <w:lang w:eastAsia="ru-RU"/>
        </w:rPr>
        <w:t xml:space="preserve"> </w:t>
      </w:r>
      <w:r w:rsidR="00915165" w:rsidRPr="001C2D8D">
        <w:rPr>
          <w:rFonts w:ascii="Times New Roman" w:eastAsia="Times New Roman" w:hAnsi="Times New Roman" w:cs="Times New Roman"/>
          <w:color w:val="333333"/>
          <w:sz w:val="28"/>
          <w:szCs w:val="28"/>
          <w:lang w:eastAsia="ru-RU"/>
        </w:rPr>
        <w:t xml:space="preserve">Особняком стоит </w:t>
      </w:r>
      <w:r w:rsidR="007F6D48" w:rsidRPr="001C2D8D">
        <w:rPr>
          <w:rFonts w:ascii="Times New Roman" w:eastAsia="Times New Roman" w:hAnsi="Times New Roman" w:cs="Times New Roman"/>
          <w:color w:val="333333"/>
          <w:sz w:val="28"/>
          <w:szCs w:val="28"/>
          <w:lang w:eastAsia="ru-RU"/>
        </w:rPr>
        <w:t xml:space="preserve">трудно интерпретируемое </w:t>
      </w:r>
      <w:proofErr w:type="spellStart"/>
      <w:r w:rsidR="008E1CF7" w:rsidRPr="001C2D8D">
        <w:rPr>
          <w:rFonts w:ascii="Times New Roman" w:eastAsia="Times New Roman" w:hAnsi="Times New Roman" w:cs="Times New Roman"/>
          <w:color w:val="333333"/>
          <w:sz w:val="28"/>
          <w:szCs w:val="28"/>
          <w:lang w:val="de-DE" w:eastAsia="ru-RU"/>
        </w:rPr>
        <w:t>Moruhhesstafful</w:t>
      </w:r>
      <w:proofErr w:type="spellEnd"/>
      <w:r w:rsidR="008E1CF7" w:rsidRPr="001C2D8D">
        <w:rPr>
          <w:rFonts w:ascii="Times New Roman" w:eastAsia="Times New Roman" w:hAnsi="Times New Roman" w:cs="Times New Roman"/>
          <w:color w:val="333333"/>
          <w:sz w:val="28"/>
          <w:szCs w:val="28"/>
          <w:lang w:eastAsia="ru-RU"/>
        </w:rPr>
        <w:t xml:space="preserve"> / </w:t>
      </w:r>
      <w:r w:rsidR="00915165" w:rsidRPr="001C2D8D">
        <w:rPr>
          <w:rFonts w:ascii="Times New Roman" w:eastAsia="Times New Roman" w:hAnsi="Times New Roman" w:cs="Times New Roman"/>
          <w:color w:val="333333"/>
          <w:sz w:val="28"/>
          <w:szCs w:val="28"/>
          <w:lang w:val="de-DE" w:eastAsia="ru-RU"/>
        </w:rPr>
        <w:t>Grenzstein</w:t>
      </w:r>
      <w:r w:rsidR="004E7609" w:rsidRPr="001C2D8D">
        <w:rPr>
          <w:rFonts w:ascii="Times New Roman" w:eastAsia="Times New Roman" w:hAnsi="Times New Roman" w:cs="Times New Roman"/>
          <w:color w:val="333333"/>
          <w:sz w:val="28"/>
          <w:szCs w:val="28"/>
          <w:lang w:eastAsia="ru-RU"/>
        </w:rPr>
        <w:t xml:space="preserve"> </w:t>
      </w:r>
      <w:r w:rsidR="00915165" w:rsidRPr="001C2D8D">
        <w:rPr>
          <w:rFonts w:ascii="Times New Roman" w:eastAsia="Times New Roman" w:hAnsi="Times New Roman" w:cs="Times New Roman"/>
          <w:color w:val="333333"/>
          <w:sz w:val="28"/>
          <w:szCs w:val="28"/>
          <w:lang w:val="de-DE" w:eastAsia="ru-RU"/>
        </w:rPr>
        <w:t>des</w:t>
      </w:r>
      <w:r w:rsidR="00915165" w:rsidRPr="001C2D8D">
        <w:rPr>
          <w:rFonts w:ascii="Times New Roman" w:eastAsia="Times New Roman" w:hAnsi="Times New Roman" w:cs="Times New Roman"/>
          <w:color w:val="333333"/>
          <w:sz w:val="28"/>
          <w:szCs w:val="28"/>
          <w:lang w:eastAsia="ru-RU"/>
        </w:rPr>
        <w:t xml:space="preserve"> </w:t>
      </w:r>
      <w:proofErr w:type="spellStart"/>
      <w:r w:rsidR="00915165" w:rsidRPr="001C2D8D">
        <w:rPr>
          <w:rFonts w:ascii="Times New Roman" w:eastAsia="Times New Roman" w:hAnsi="Times New Roman" w:cs="Times New Roman"/>
          <w:color w:val="333333"/>
          <w:sz w:val="28"/>
          <w:szCs w:val="28"/>
          <w:lang w:val="de-DE" w:eastAsia="ru-RU"/>
        </w:rPr>
        <w:t>Moruch</w:t>
      </w:r>
      <w:proofErr w:type="spellEnd"/>
      <w:r w:rsidR="00915165" w:rsidRPr="001C2D8D">
        <w:rPr>
          <w:rFonts w:ascii="Times New Roman" w:eastAsia="Times New Roman" w:hAnsi="Times New Roman" w:cs="Times New Roman"/>
          <w:color w:val="333333"/>
          <w:sz w:val="28"/>
          <w:szCs w:val="28"/>
          <w:lang w:eastAsia="ru-RU"/>
        </w:rPr>
        <w:t xml:space="preserve"> </w:t>
      </w:r>
      <w:r w:rsidR="006E0282" w:rsidRPr="001C2D8D">
        <w:rPr>
          <w:rFonts w:ascii="Times New Roman" w:eastAsia="Times New Roman" w:hAnsi="Times New Roman" w:cs="Times New Roman"/>
          <w:color w:val="333333"/>
          <w:sz w:val="28"/>
          <w:szCs w:val="28"/>
          <w:lang w:eastAsia="ru-RU"/>
        </w:rPr>
        <w:t>(</w:t>
      </w:r>
      <w:proofErr w:type="spellStart"/>
      <w:r w:rsidR="006E0282" w:rsidRPr="001C2D8D">
        <w:rPr>
          <w:rFonts w:ascii="Times New Roman" w:eastAsia="Times New Roman" w:hAnsi="Times New Roman" w:cs="Times New Roman"/>
          <w:color w:val="333333"/>
          <w:sz w:val="28"/>
          <w:szCs w:val="28"/>
          <w:lang w:val="en-US" w:eastAsia="ru-RU"/>
        </w:rPr>
        <w:t>Moruhhesstaffel</w:t>
      </w:r>
      <w:proofErr w:type="spellEnd"/>
      <w:r w:rsidR="006E0282" w:rsidRPr="001C2D8D">
        <w:rPr>
          <w:rFonts w:ascii="Times New Roman" w:eastAsia="Times New Roman" w:hAnsi="Times New Roman" w:cs="Times New Roman"/>
          <w:color w:val="333333"/>
          <w:sz w:val="28"/>
          <w:szCs w:val="28"/>
          <w:lang w:eastAsia="ru-RU"/>
        </w:rPr>
        <w:t xml:space="preserve">) </w:t>
      </w:r>
      <w:r w:rsidR="008F0989" w:rsidRPr="001C2D8D">
        <w:rPr>
          <w:rFonts w:ascii="Times New Roman" w:eastAsia="Times New Roman" w:hAnsi="Times New Roman" w:cs="Times New Roman"/>
          <w:color w:val="333333"/>
          <w:sz w:val="28"/>
          <w:szCs w:val="28"/>
          <w:lang w:eastAsia="ru-RU"/>
        </w:rPr>
        <w:t>«пограничный знак</w:t>
      </w:r>
      <w:r w:rsidR="00A55897" w:rsidRPr="001C2D8D">
        <w:rPr>
          <w:rFonts w:ascii="Times New Roman" w:eastAsia="Times New Roman" w:hAnsi="Times New Roman" w:cs="Times New Roman"/>
          <w:color w:val="333333"/>
          <w:sz w:val="28"/>
          <w:szCs w:val="28"/>
          <w:lang w:eastAsia="ru-RU"/>
        </w:rPr>
        <w:t xml:space="preserve"> </w:t>
      </w:r>
      <w:proofErr w:type="spellStart"/>
      <w:r w:rsidR="00A55897" w:rsidRPr="001C2D8D">
        <w:rPr>
          <w:rFonts w:ascii="Times New Roman" w:eastAsia="Times New Roman" w:hAnsi="Times New Roman" w:cs="Times New Roman"/>
          <w:color w:val="333333"/>
          <w:sz w:val="28"/>
          <w:szCs w:val="28"/>
          <w:lang w:eastAsia="ru-RU"/>
        </w:rPr>
        <w:t>Моруха</w:t>
      </w:r>
      <w:proofErr w:type="spellEnd"/>
      <w:r w:rsidR="008F0989" w:rsidRPr="001C2D8D">
        <w:rPr>
          <w:rFonts w:ascii="Times New Roman" w:eastAsia="Times New Roman" w:hAnsi="Times New Roman" w:cs="Times New Roman"/>
          <w:color w:val="333333"/>
          <w:sz w:val="28"/>
          <w:szCs w:val="28"/>
          <w:lang w:eastAsia="ru-RU"/>
        </w:rPr>
        <w:t>»</w:t>
      </w:r>
      <w:r w:rsidR="008E1CF7" w:rsidRPr="001C2D8D">
        <w:rPr>
          <w:rFonts w:ascii="Times New Roman" w:eastAsia="Times New Roman" w:hAnsi="Times New Roman" w:cs="Times New Roman"/>
          <w:color w:val="333333"/>
          <w:sz w:val="28"/>
          <w:szCs w:val="28"/>
          <w:lang w:eastAsia="ru-RU"/>
        </w:rPr>
        <w:t xml:space="preserve">. </w:t>
      </w:r>
      <w:r w:rsidR="00D04A3F" w:rsidRPr="001C2D8D">
        <w:rPr>
          <w:rFonts w:ascii="Times New Roman" w:eastAsia="Times New Roman" w:hAnsi="Times New Roman" w:cs="Times New Roman"/>
          <w:color w:val="333333"/>
          <w:sz w:val="28"/>
          <w:szCs w:val="28"/>
          <w:lang w:eastAsia="ru-RU"/>
        </w:rPr>
        <w:t>Вероятно, что</w:t>
      </w:r>
      <w:r w:rsidRPr="001C2D8D">
        <w:rPr>
          <w:rFonts w:ascii="Times New Roman" w:eastAsia="Times New Roman" w:hAnsi="Times New Roman" w:cs="Times New Roman"/>
          <w:color w:val="333333"/>
          <w:sz w:val="28"/>
          <w:szCs w:val="28"/>
          <w:lang w:eastAsia="ru-RU"/>
        </w:rPr>
        <w:t xml:space="preserve"> это уникальная </w:t>
      </w:r>
      <w:r w:rsidR="003D2945" w:rsidRPr="001C2D8D">
        <w:rPr>
          <w:rFonts w:ascii="Times New Roman" w:eastAsia="Times New Roman" w:hAnsi="Times New Roman" w:cs="Times New Roman"/>
          <w:color w:val="333333"/>
          <w:sz w:val="28"/>
          <w:szCs w:val="28"/>
          <w:lang w:eastAsia="ru-RU"/>
        </w:rPr>
        <w:t xml:space="preserve">ранняя </w:t>
      </w:r>
      <w:r w:rsidRPr="001C2D8D">
        <w:rPr>
          <w:rFonts w:ascii="Times New Roman" w:eastAsia="Times New Roman" w:hAnsi="Times New Roman" w:cs="Times New Roman"/>
          <w:color w:val="333333"/>
          <w:sz w:val="28"/>
          <w:szCs w:val="28"/>
          <w:lang w:eastAsia="ru-RU"/>
        </w:rPr>
        <w:t>номинация аграрной демаркации</w:t>
      </w:r>
      <w:r w:rsidR="003A1234" w:rsidRPr="001C2D8D">
        <w:rPr>
          <w:rFonts w:ascii="Times New Roman" w:eastAsia="Times New Roman" w:hAnsi="Times New Roman" w:cs="Times New Roman"/>
          <w:color w:val="333333"/>
          <w:sz w:val="28"/>
          <w:szCs w:val="28"/>
          <w:lang w:eastAsia="ru-RU"/>
        </w:rPr>
        <w:t xml:space="preserve">, </w:t>
      </w:r>
      <w:r w:rsidR="00E64BDC">
        <w:rPr>
          <w:rFonts w:ascii="Times New Roman" w:eastAsia="Times New Roman" w:hAnsi="Times New Roman" w:cs="Times New Roman"/>
          <w:color w:val="333333"/>
          <w:sz w:val="28"/>
          <w:szCs w:val="28"/>
          <w:lang w:eastAsia="ru-RU"/>
        </w:rPr>
        <w:t xml:space="preserve">но </w:t>
      </w:r>
      <w:r w:rsidR="00F7138B" w:rsidRPr="001C2D8D">
        <w:rPr>
          <w:rFonts w:ascii="Times New Roman" w:eastAsia="Times New Roman" w:hAnsi="Times New Roman" w:cs="Times New Roman"/>
          <w:color w:val="333333"/>
          <w:sz w:val="28"/>
          <w:szCs w:val="28"/>
          <w:lang w:eastAsia="ru-RU"/>
        </w:rPr>
        <w:t>в</w:t>
      </w:r>
      <w:r w:rsidR="004E7609" w:rsidRPr="001C2D8D">
        <w:rPr>
          <w:rFonts w:ascii="Times New Roman" w:eastAsia="Times New Roman" w:hAnsi="Times New Roman" w:cs="Times New Roman"/>
          <w:color w:val="333333"/>
          <w:sz w:val="28"/>
          <w:szCs w:val="28"/>
          <w:lang w:eastAsia="ru-RU"/>
        </w:rPr>
        <w:t xml:space="preserve"> другой интерпретации это </w:t>
      </w:r>
      <w:proofErr w:type="spellStart"/>
      <w:r w:rsidR="007616D2" w:rsidRPr="001C2D8D">
        <w:rPr>
          <w:rFonts w:ascii="Times New Roman" w:eastAsia="Times New Roman" w:hAnsi="Times New Roman" w:cs="Times New Roman"/>
          <w:color w:val="333333"/>
          <w:sz w:val="28"/>
          <w:szCs w:val="28"/>
          <w:lang w:eastAsia="ru-RU"/>
        </w:rPr>
        <w:t>ороним</w:t>
      </w:r>
      <w:proofErr w:type="spellEnd"/>
      <w:r w:rsidR="007616D2" w:rsidRPr="001C2D8D">
        <w:rPr>
          <w:rFonts w:ascii="Times New Roman" w:eastAsia="Times New Roman" w:hAnsi="Times New Roman" w:cs="Times New Roman"/>
          <w:color w:val="333333"/>
          <w:sz w:val="28"/>
          <w:szCs w:val="28"/>
          <w:lang w:eastAsia="ru-RU"/>
        </w:rPr>
        <w:t xml:space="preserve"> </w:t>
      </w:r>
      <w:r w:rsidR="007F6D48" w:rsidRPr="001C2D8D">
        <w:rPr>
          <w:rFonts w:ascii="Times New Roman" w:eastAsia="Times New Roman" w:hAnsi="Times New Roman" w:cs="Times New Roman"/>
          <w:color w:val="333333"/>
          <w:sz w:val="28"/>
          <w:szCs w:val="28"/>
          <w:lang w:eastAsia="ru-RU"/>
        </w:rPr>
        <w:t>«усту</w:t>
      </w:r>
      <w:r w:rsidR="008F0989" w:rsidRPr="001C2D8D">
        <w:rPr>
          <w:rFonts w:ascii="Times New Roman" w:eastAsia="Times New Roman" w:hAnsi="Times New Roman" w:cs="Times New Roman"/>
          <w:color w:val="333333"/>
          <w:sz w:val="28"/>
          <w:szCs w:val="28"/>
          <w:lang w:eastAsia="ru-RU"/>
        </w:rPr>
        <w:t>п</w:t>
      </w:r>
      <w:r w:rsidR="007F6D48" w:rsidRPr="001C2D8D">
        <w:rPr>
          <w:rFonts w:ascii="Times New Roman" w:eastAsia="Times New Roman" w:hAnsi="Times New Roman" w:cs="Times New Roman"/>
          <w:color w:val="333333"/>
          <w:sz w:val="28"/>
          <w:szCs w:val="28"/>
          <w:lang w:eastAsia="ru-RU"/>
        </w:rPr>
        <w:t xml:space="preserve"> </w:t>
      </w:r>
      <w:proofErr w:type="spellStart"/>
      <w:r w:rsidR="007F6D48" w:rsidRPr="001C2D8D">
        <w:rPr>
          <w:rFonts w:ascii="Times New Roman" w:eastAsia="Times New Roman" w:hAnsi="Times New Roman" w:cs="Times New Roman"/>
          <w:color w:val="333333"/>
          <w:sz w:val="28"/>
          <w:szCs w:val="28"/>
          <w:lang w:eastAsia="ru-RU"/>
        </w:rPr>
        <w:t>Моруха</w:t>
      </w:r>
      <w:proofErr w:type="spellEnd"/>
      <w:r w:rsidR="007F6D48" w:rsidRPr="001C2D8D">
        <w:rPr>
          <w:rFonts w:ascii="Times New Roman" w:eastAsia="Times New Roman" w:hAnsi="Times New Roman" w:cs="Times New Roman"/>
          <w:color w:val="333333"/>
          <w:sz w:val="28"/>
          <w:szCs w:val="28"/>
          <w:lang w:eastAsia="ru-RU"/>
        </w:rPr>
        <w:t>»</w:t>
      </w:r>
      <w:r w:rsidR="004E7609" w:rsidRPr="001C2D8D">
        <w:rPr>
          <w:rFonts w:ascii="Times New Roman" w:eastAsia="Times New Roman" w:hAnsi="Times New Roman" w:cs="Times New Roman"/>
          <w:color w:val="333333"/>
          <w:sz w:val="28"/>
          <w:szCs w:val="28"/>
          <w:lang w:eastAsia="ru-RU"/>
        </w:rPr>
        <w:t xml:space="preserve"> [</w:t>
      </w:r>
      <w:proofErr w:type="spellStart"/>
      <w:r w:rsidR="008E1CF7" w:rsidRPr="001C2D8D">
        <w:rPr>
          <w:rFonts w:ascii="Times New Roman" w:eastAsia="Times New Roman" w:hAnsi="Times New Roman" w:cs="Times New Roman"/>
          <w:color w:val="333333"/>
          <w:sz w:val="28"/>
          <w:szCs w:val="28"/>
          <w:lang w:val="en-US" w:eastAsia="ru-RU"/>
        </w:rPr>
        <w:t>M</w:t>
      </w:r>
      <w:r w:rsidR="00E64BDC">
        <w:rPr>
          <w:rFonts w:ascii="Times New Roman" w:eastAsia="Times New Roman" w:hAnsi="Times New Roman" w:cs="Times New Roman"/>
          <w:color w:val="333333"/>
          <w:sz w:val="28"/>
          <w:szCs w:val="28"/>
          <w:lang w:val="en-US" w:eastAsia="ru-RU"/>
        </w:rPr>
        <w:t>ittelalter</w:t>
      </w:r>
      <w:proofErr w:type="spellEnd"/>
      <w:r w:rsidR="008E1CF7" w:rsidRPr="001C2D8D">
        <w:rPr>
          <w:rFonts w:ascii="Times New Roman" w:eastAsia="Times New Roman" w:hAnsi="Times New Roman" w:cs="Times New Roman"/>
          <w:color w:val="333333"/>
          <w:sz w:val="28"/>
          <w:szCs w:val="28"/>
          <w:lang w:eastAsia="ru-RU"/>
        </w:rPr>
        <w:t xml:space="preserve"> </w:t>
      </w:r>
      <w:r w:rsidR="00E64BDC">
        <w:rPr>
          <w:rFonts w:ascii="Times New Roman" w:eastAsia="Times New Roman" w:hAnsi="Times New Roman" w:cs="Times New Roman"/>
          <w:color w:val="333333"/>
          <w:sz w:val="28"/>
          <w:szCs w:val="28"/>
          <w:lang w:val="en-US" w:eastAsia="ru-RU"/>
        </w:rPr>
        <w:t>I</w:t>
      </w:r>
      <w:r w:rsidR="00E64BDC" w:rsidRPr="00E64BDC">
        <w:rPr>
          <w:rFonts w:ascii="Times New Roman" w:eastAsia="Times New Roman" w:hAnsi="Times New Roman" w:cs="Times New Roman"/>
          <w:color w:val="333333"/>
          <w:sz w:val="28"/>
          <w:szCs w:val="28"/>
          <w:lang w:eastAsia="ru-RU"/>
        </w:rPr>
        <w:t>. 1</w:t>
      </w:r>
      <w:r w:rsidR="00E64BDC">
        <w:rPr>
          <w:rFonts w:ascii="Times New Roman" w:eastAsia="Times New Roman" w:hAnsi="Times New Roman" w:cs="Times New Roman"/>
          <w:color w:val="333333"/>
          <w:sz w:val="28"/>
          <w:szCs w:val="28"/>
          <w:lang w:eastAsia="ru-RU"/>
        </w:rPr>
        <w:t>9</w:t>
      </w:r>
      <w:r w:rsidR="00E64BDC" w:rsidRPr="00E64BDC">
        <w:rPr>
          <w:rFonts w:ascii="Times New Roman" w:eastAsia="Times New Roman" w:hAnsi="Times New Roman" w:cs="Times New Roman"/>
          <w:color w:val="333333"/>
          <w:sz w:val="28"/>
          <w:szCs w:val="28"/>
          <w:lang w:eastAsia="ru-RU"/>
        </w:rPr>
        <w:t xml:space="preserve">82, </w:t>
      </w:r>
      <w:r w:rsidR="00E64BDC">
        <w:rPr>
          <w:rFonts w:ascii="Times New Roman" w:eastAsia="Times New Roman" w:hAnsi="Times New Roman" w:cs="Times New Roman"/>
          <w:color w:val="333333"/>
          <w:sz w:val="28"/>
          <w:szCs w:val="28"/>
          <w:lang w:val="en-US" w:eastAsia="ru-RU"/>
        </w:rPr>
        <w:t>S</w:t>
      </w:r>
      <w:r w:rsidR="00E64BDC" w:rsidRPr="00E64BDC">
        <w:rPr>
          <w:rFonts w:ascii="Times New Roman" w:eastAsia="Times New Roman" w:hAnsi="Times New Roman" w:cs="Times New Roman"/>
          <w:color w:val="333333"/>
          <w:sz w:val="28"/>
          <w:szCs w:val="28"/>
          <w:lang w:eastAsia="ru-RU"/>
        </w:rPr>
        <w:t>.</w:t>
      </w:r>
      <w:r w:rsidR="008E1CF7" w:rsidRPr="001C2D8D">
        <w:rPr>
          <w:rFonts w:ascii="Times New Roman" w:eastAsia="Times New Roman" w:hAnsi="Times New Roman" w:cs="Times New Roman"/>
          <w:color w:val="333333"/>
          <w:sz w:val="28"/>
          <w:szCs w:val="28"/>
          <w:lang w:eastAsia="ru-RU"/>
        </w:rPr>
        <w:t xml:space="preserve"> 38</w:t>
      </w:r>
      <w:r w:rsidR="004E7609" w:rsidRPr="001C2D8D">
        <w:rPr>
          <w:rFonts w:ascii="Times New Roman" w:eastAsia="Times New Roman" w:hAnsi="Times New Roman" w:cs="Times New Roman"/>
          <w:color w:val="333333"/>
          <w:sz w:val="28"/>
          <w:szCs w:val="28"/>
          <w:lang w:eastAsia="ru-RU"/>
        </w:rPr>
        <w:t>]</w:t>
      </w:r>
      <w:r w:rsidR="0011770A">
        <w:rPr>
          <w:rFonts w:ascii="Times New Roman" w:eastAsia="Times New Roman" w:hAnsi="Times New Roman" w:cs="Times New Roman"/>
          <w:color w:val="333333"/>
          <w:sz w:val="28"/>
          <w:szCs w:val="28"/>
          <w:lang w:eastAsia="ru-RU"/>
        </w:rPr>
        <w:t>. Этот т</w:t>
      </w:r>
      <w:r w:rsidR="003E62FB" w:rsidRPr="001C2D8D">
        <w:rPr>
          <w:rFonts w:ascii="Times New Roman" w:eastAsia="Times New Roman" w:hAnsi="Times New Roman" w:cs="Times New Roman"/>
          <w:color w:val="333333"/>
          <w:sz w:val="28"/>
          <w:szCs w:val="28"/>
          <w:lang w:eastAsia="ru-RU"/>
        </w:rPr>
        <w:t xml:space="preserve">опоним представлен в </w:t>
      </w:r>
      <w:r w:rsidR="003E62FB" w:rsidRPr="001C2D8D">
        <w:rPr>
          <w:rFonts w:ascii="Times New Roman" w:eastAsia="Times New Roman" w:hAnsi="Times New Roman" w:cs="Times New Roman"/>
          <w:color w:val="333333"/>
          <w:sz w:val="28"/>
          <w:szCs w:val="28"/>
          <w:lang w:val="en-US" w:eastAsia="ru-RU"/>
        </w:rPr>
        <w:t>WM</w:t>
      </w:r>
      <w:r w:rsidR="003E62FB" w:rsidRPr="001C2D8D">
        <w:rPr>
          <w:rFonts w:ascii="Times New Roman" w:eastAsia="Times New Roman" w:hAnsi="Times New Roman" w:cs="Times New Roman"/>
          <w:color w:val="333333"/>
          <w:sz w:val="28"/>
          <w:szCs w:val="28"/>
          <w:lang w:eastAsia="ru-RU"/>
        </w:rPr>
        <w:t xml:space="preserve"> </w:t>
      </w:r>
      <w:r w:rsidR="003E62FB" w:rsidRPr="001C2D8D">
        <w:rPr>
          <w:rFonts w:ascii="Times New Roman" w:eastAsia="Times New Roman" w:hAnsi="Times New Roman" w:cs="Times New Roman"/>
          <w:color w:val="333333"/>
          <w:sz w:val="28"/>
          <w:szCs w:val="28"/>
          <w:lang w:val="en-US" w:eastAsia="ru-RU"/>
        </w:rPr>
        <w:t>I</w:t>
      </w:r>
      <w:r w:rsidR="003E62FB" w:rsidRPr="001C2D8D">
        <w:rPr>
          <w:rFonts w:ascii="Times New Roman" w:eastAsia="Times New Roman" w:hAnsi="Times New Roman" w:cs="Times New Roman"/>
          <w:color w:val="333333"/>
          <w:sz w:val="28"/>
          <w:szCs w:val="28"/>
          <w:lang w:eastAsia="ru-RU"/>
        </w:rPr>
        <w:t xml:space="preserve"> как </w:t>
      </w:r>
      <w:proofErr w:type="spellStart"/>
      <w:r w:rsidR="003E62FB" w:rsidRPr="001C2D8D">
        <w:rPr>
          <w:rFonts w:ascii="Times New Roman" w:eastAsia="Times New Roman" w:hAnsi="Times New Roman" w:cs="Times New Roman"/>
          <w:color w:val="333333"/>
          <w:sz w:val="28"/>
          <w:szCs w:val="28"/>
          <w:lang w:val="en-US" w:eastAsia="ru-RU"/>
        </w:rPr>
        <w:t>Morruhesstein</w:t>
      </w:r>
      <w:proofErr w:type="spellEnd"/>
      <w:r w:rsidR="003E62FB" w:rsidRPr="001C2D8D">
        <w:rPr>
          <w:rFonts w:ascii="Times New Roman" w:eastAsia="Times New Roman" w:hAnsi="Times New Roman" w:cs="Times New Roman"/>
          <w:color w:val="333333"/>
          <w:sz w:val="28"/>
          <w:szCs w:val="28"/>
          <w:lang w:eastAsia="ru-RU"/>
        </w:rPr>
        <w:t xml:space="preserve"> </w:t>
      </w:r>
      <w:r w:rsidR="00E64BDC">
        <w:rPr>
          <w:rFonts w:ascii="Times New Roman" w:eastAsia="Times New Roman" w:hAnsi="Times New Roman" w:cs="Times New Roman"/>
          <w:color w:val="333333"/>
          <w:sz w:val="28"/>
          <w:szCs w:val="28"/>
          <w:lang w:eastAsia="ru-RU"/>
        </w:rPr>
        <w:t>«</w:t>
      </w:r>
      <w:r w:rsidR="003E62FB" w:rsidRPr="001C2D8D">
        <w:rPr>
          <w:rFonts w:ascii="Times New Roman" w:eastAsia="Times New Roman" w:hAnsi="Times New Roman" w:cs="Times New Roman"/>
          <w:color w:val="333333"/>
          <w:sz w:val="28"/>
          <w:szCs w:val="28"/>
          <w:lang w:eastAsia="ru-RU"/>
        </w:rPr>
        <w:t xml:space="preserve">камень </w:t>
      </w:r>
      <w:proofErr w:type="spellStart"/>
      <w:r w:rsidR="003E62FB" w:rsidRPr="001C2D8D">
        <w:rPr>
          <w:rFonts w:ascii="Times New Roman" w:eastAsia="Times New Roman" w:hAnsi="Times New Roman" w:cs="Times New Roman"/>
          <w:color w:val="333333"/>
          <w:sz w:val="28"/>
          <w:szCs w:val="28"/>
          <w:lang w:eastAsia="ru-RU"/>
        </w:rPr>
        <w:t>Моруха</w:t>
      </w:r>
      <w:proofErr w:type="spellEnd"/>
      <w:r w:rsidR="003E62FB" w:rsidRPr="001C2D8D">
        <w:rPr>
          <w:rFonts w:ascii="Times New Roman" w:eastAsia="Times New Roman" w:hAnsi="Times New Roman" w:cs="Times New Roman"/>
          <w:color w:val="333333"/>
          <w:sz w:val="28"/>
          <w:szCs w:val="28"/>
          <w:lang w:eastAsia="ru-RU"/>
        </w:rPr>
        <w:t xml:space="preserve">», т. е. </w:t>
      </w:r>
      <w:r w:rsidR="0011770A">
        <w:rPr>
          <w:rFonts w:ascii="Times New Roman" w:eastAsia="Times New Roman" w:hAnsi="Times New Roman" w:cs="Times New Roman"/>
          <w:color w:val="333333"/>
          <w:sz w:val="28"/>
          <w:szCs w:val="28"/>
          <w:lang w:eastAsia="ru-RU"/>
        </w:rPr>
        <w:t xml:space="preserve">отчетливо </w:t>
      </w:r>
      <w:r w:rsidR="003E62FB" w:rsidRPr="001C2D8D">
        <w:rPr>
          <w:rFonts w:ascii="Times New Roman" w:eastAsia="Times New Roman" w:hAnsi="Times New Roman" w:cs="Times New Roman"/>
          <w:color w:val="333333"/>
          <w:sz w:val="28"/>
          <w:szCs w:val="28"/>
          <w:lang w:eastAsia="ru-RU"/>
        </w:rPr>
        <w:t>как межевой камень (знак).</w:t>
      </w:r>
    </w:p>
    <w:p w14:paraId="6DBDB943" w14:textId="29072588" w:rsidR="006B7D21" w:rsidRPr="001C2D8D" w:rsidRDefault="003A1234" w:rsidP="001C2D8D">
      <w:pPr>
        <w:spacing w:line="360" w:lineRule="auto"/>
        <w:ind w:firstLine="709"/>
        <w:jc w:val="both"/>
        <w:rPr>
          <w:rFonts w:ascii="Times New Roman" w:hAnsi="Times New Roman" w:cs="Times New Roman"/>
          <w:sz w:val="28"/>
          <w:szCs w:val="28"/>
        </w:rPr>
      </w:pPr>
      <w:r w:rsidRPr="001C2D8D">
        <w:rPr>
          <w:rFonts w:ascii="Times New Roman" w:eastAsia="Times New Roman" w:hAnsi="Times New Roman" w:cs="Times New Roman"/>
          <w:color w:val="333333"/>
          <w:sz w:val="28"/>
          <w:szCs w:val="28"/>
          <w:lang w:eastAsia="ru-RU"/>
        </w:rPr>
        <w:t>С</w:t>
      </w:r>
      <w:r w:rsidR="008346C4" w:rsidRPr="001C2D8D">
        <w:rPr>
          <w:rFonts w:ascii="Times New Roman" w:eastAsia="Times New Roman" w:hAnsi="Times New Roman" w:cs="Times New Roman"/>
          <w:color w:val="333333"/>
          <w:sz w:val="28"/>
          <w:szCs w:val="28"/>
          <w:lang w:eastAsia="ru-RU"/>
        </w:rPr>
        <w:t>ловообразова</w:t>
      </w:r>
      <w:r w:rsidRPr="001C2D8D">
        <w:rPr>
          <w:rFonts w:ascii="Times New Roman" w:eastAsia="Times New Roman" w:hAnsi="Times New Roman" w:cs="Times New Roman"/>
          <w:color w:val="333333"/>
          <w:sz w:val="28"/>
          <w:szCs w:val="28"/>
          <w:lang w:eastAsia="ru-RU"/>
        </w:rPr>
        <w:t>тельно</w:t>
      </w:r>
      <w:r w:rsidR="008346C4" w:rsidRPr="001C2D8D">
        <w:rPr>
          <w:rFonts w:ascii="Times New Roman" w:eastAsia="Times New Roman" w:hAnsi="Times New Roman" w:cs="Times New Roman"/>
          <w:color w:val="333333"/>
          <w:sz w:val="28"/>
          <w:szCs w:val="28"/>
          <w:lang w:eastAsia="ru-RU"/>
        </w:rPr>
        <w:t xml:space="preserve"> топонимы в основном являются </w:t>
      </w:r>
      <w:r w:rsidR="0019717B" w:rsidRPr="001C2D8D">
        <w:rPr>
          <w:rFonts w:ascii="Times New Roman" w:eastAsia="Times New Roman" w:hAnsi="Times New Roman" w:cs="Times New Roman"/>
          <w:color w:val="333333"/>
          <w:sz w:val="28"/>
          <w:szCs w:val="28"/>
          <w:lang w:eastAsia="ru-RU"/>
        </w:rPr>
        <w:t xml:space="preserve">двусоставными </w:t>
      </w:r>
      <w:r w:rsidR="008346C4" w:rsidRPr="001C2D8D">
        <w:rPr>
          <w:rFonts w:ascii="Times New Roman" w:eastAsia="Times New Roman" w:hAnsi="Times New Roman" w:cs="Times New Roman"/>
          <w:color w:val="333333"/>
          <w:sz w:val="28"/>
          <w:szCs w:val="28"/>
          <w:lang w:eastAsia="ru-RU"/>
        </w:rPr>
        <w:t>композитами</w:t>
      </w:r>
      <w:r w:rsidR="00915165" w:rsidRPr="001C2D8D">
        <w:rPr>
          <w:rFonts w:ascii="Times New Roman" w:eastAsia="Times New Roman" w:hAnsi="Times New Roman" w:cs="Times New Roman"/>
          <w:color w:val="333333"/>
          <w:sz w:val="28"/>
          <w:szCs w:val="28"/>
          <w:lang w:eastAsia="ru-RU"/>
        </w:rPr>
        <w:t xml:space="preserve"> (отсутствие в с</w:t>
      </w:r>
      <w:r w:rsidR="001425F9" w:rsidRPr="001C2D8D">
        <w:rPr>
          <w:rFonts w:ascii="Times New Roman" w:eastAsia="Times New Roman" w:hAnsi="Times New Roman" w:cs="Times New Roman"/>
          <w:color w:val="333333"/>
          <w:sz w:val="28"/>
          <w:szCs w:val="28"/>
          <w:lang w:eastAsia="ru-RU"/>
        </w:rPr>
        <w:t>труктурах</w:t>
      </w:r>
      <w:r w:rsidR="00915165" w:rsidRPr="001C2D8D">
        <w:rPr>
          <w:rFonts w:ascii="Times New Roman" w:eastAsia="Times New Roman" w:hAnsi="Times New Roman" w:cs="Times New Roman"/>
          <w:color w:val="333333"/>
          <w:sz w:val="28"/>
          <w:szCs w:val="28"/>
          <w:lang w:eastAsia="ru-RU"/>
        </w:rPr>
        <w:t xml:space="preserve"> соединительного элемента маркирует их как </w:t>
      </w:r>
      <w:r w:rsidR="009D1802" w:rsidRPr="001C2D8D">
        <w:rPr>
          <w:rFonts w:ascii="Times New Roman" w:eastAsia="Times New Roman" w:hAnsi="Times New Roman" w:cs="Times New Roman"/>
          <w:color w:val="333333"/>
          <w:sz w:val="28"/>
          <w:szCs w:val="28"/>
          <w:lang w:eastAsia="ru-RU"/>
        </w:rPr>
        <w:t xml:space="preserve">древние </w:t>
      </w:r>
      <w:r w:rsidR="00915165" w:rsidRPr="001C2D8D">
        <w:rPr>
          <w:rFonts w:ascii="Times New Roman" w:eastAsia="Times New Roman" w:hAnsi="Times New Roman" w:cs="Times New Roman"/>
          <w:color w:val="333333"/>
          <w:sz w:val="28"/>
          <w:szCs w:val="28"/>
          <w:lang w:eastAsia="ru-RU"/>
        </w:rPr>
        <w:t>собственно сложны</w:t>
      </w:r>
      <w:r w:rsidR="00C014B5" w:rsidRPr="001C2D8D">
        <w:rPr>
          <w:rFonts w:ascii="Times New Roman" w:eastAsia="Times New Roman" w:hAnsi="Times New Roman" w:cs="Times New Roman"/>
          <w:color w:val="333333"/>
          <w:sz w:val="28"/>
          <w:szCs w:val="28"/>
          <w:lang w:eastAsia="ru-RU"/>
        </w:rPr>
        <w:t>е</w:t>
      </w:r>
      <w:r w:rsidR="00915165" w:rsidRPr="001C2D8D">
        <w:rPr>
          <w:rFonts w:ascii="Times New Roman" w:eastAsia="Times New Roman" w:hAnsi="Times New Roman" w:cs="Times New Roman"/>
          <w:color w:val="333333"/>
          <w:sz w:val="28"/>
          <w:szCs w:val="28"/>
          <w:lang w:eastAsia="ru-RU"/>
        </w:rPr>
        <w:t xml:space="preserve"> слов</w:t>
      </w:r>
      <w:r w:rsidR="00C014B5" w:rsidRPr="001C2D8D">
        <w:rPr>
          <w:rFonts w:ascii="Times New Roman" w:eastAsia="Times New Roman" w:hAnsi="Times New Roman" w:cs="Times New Roman"/>
          <w:color w:val="333333"/>
          <w:sz w:val="28"/>
          <w:szCs w:val="28"/>
          <w:lang w:eastAsia="ru-RU"/>
        </w:rPr>
        <w:t>а</w:t>
      </w:r>
      <w:r w:rsidR="00915165" w:rsidRPr="001C2D8D">
        <w:rPr>
          <w:rFonts w:ascii="Times New Roman" w:eastAsia="Times New Roman" w:hAnsi="Times New Roman" w:cs="Times New Roman"/>
          <w:color w:val="333333"/>
          <w:sz w:val="28"/>
          <w:szCs w:val="28"/>
          <w:lang w:eastAsia="ru-RU"/>
        </w:rPr>
        <w:t>)</w:t>
      </w:r>
      <w:r w:rsidR="008346C4" w:rsidRPr="001C2D8D">
        <w:rPr>
          <w:rFonts w:ascii="Times New Roman" w:eastAsia="Times New Roman" w:hAnsi="Times New Roman" w:cs="Times New Roman"/>
          <w:color w:val="333333"/>
          <w:sz w:val="28"/>
          <w:szCs w:val="28"/>
          <w:lang w:eastAsia="ru-RU"/>
        </w:rPr>
        <w:t>, реже</w:t>
      </w:r>
      <w:r w:rsidR="000D01FC" w:rsidRPr="001C2D8D">
        <w:rPr>
          <w:rFonts w:ascii="Times New Roman" w:eastAsia="Times New Roman" w:hAnsi="Times New Roman" w:cs="Times New Roman"/>
          <w:color w:val="333333"/>
          <w:sz w:val="28"/>
          <w:szCs w:val="28"/>
          <w:lang w:eastAsia="ru-RU"/>
        </w:rPr>
        <w:t xml:space="preserve"> </w:t>
      </w:r>
      <w:r w:rsidR="008346C4" w:rsidRPr="001C2D8D">
        <w:rPr>
          <w:rFonts w:ascii="Times New Roman" w:eastAsia="Times New Roman" w:hAnsi="Times New Roman" w:cs="Times New Roman"/>
          <w:color w:val="333333"/>
          <w:sz w:val="28"/>
          <w:szCs w:val="28"/>
          <w:lang w:eastAsia="ru-RU"/>
        </w:rPr>
        <w:t>сл</w:t>
      </w:r>
      <w:r w:rsidR="0019717B" w:rsidRPr="001C2D8D">
        <w:rPr>
          <w:rFonts w:ascii="Times New Roman" w:eastAsia="Times New Roman" w:hAnsi="Times New Roman" w:cs="Times New Roman"/>
          <w:color w:val="333333"/>
          <w:sz w:val="28"/>
          <w:szCs w:val="28"/>
          <w:lang w:eastAsia="ru-RU"/>
        </w:rPr>
        <w:t>о</w:t>
      </w:r>
      <w:r w:rsidR="008346C4" w:rsidRPr="001C2D8D">
        <w:rPr>
          <w:rFonts w:ascii="Times New Roman" w:eastAsia="Times New Roman" w:hAnsi="Times New Roman" w:cs="Times New Roman"/>
          <w:color w:val="333333"/>
          <w:sz w:val="28"/>
          <w:szCs w:val="28"/>
          <w:lang w:eastAsia="ru-RU"/>
        </w:rPr>
        <w:t>восочетаниями</w:t>
      </w:r>
      <w:r w:rsidR="0019717B" w:rsidRPr="001C2D8D">
        <w:rPr>
          <w:rFonts w:ascii="Times New Roman" w:eastAsia="Times New Roman" w:hAnsi="Times New Roman" w:cs="Times New Roman"/>
          <w:color w:val="333333"/>
          <w:sz w:val="28"/>
          <w:szCs w:val="28"/>
          <w:lang w:eastAsia="ru-RU"/>
        </w:rPr>
        <w:t xml:space="preserve">. </w:t>
      </w:r>
      <w:r w:rsidR="0019717B" w:rsidRPr="001C2D8D">
        <w:rPr>
          <w:rFonts w:ascii="Times New Roman" w:hAnsi="Times New Roman" w:cs="Times New Roman"/>
          <w:sz w:val="28"/>
          <w:szCs w:val="28"/>
        </w:rPr>
        <w:t>В их с</w:t>
      </w:r>
      <w:r w:rsidR="00915165" w:rsidRPr="001C2D8D">
        <w:rPr>
          <w:rFonts w:ascii="Times New Roman" w:hAnsi="Times New Roman" w:cs="Times New Roman"/>
          <w:sz w:val="28"/>
          <w:szCs w:val="28"/>
        </w:rPr>
        <w:t>труктур</w:t>
      </w:r>
      <w:r w:rsidR="0019717B" w:rsidRPr="001C2D8D">
        <w:rPr>
          <w:rFonts w:ascii="Times New Roman" w:hAnsi="Times New Roman" w:cs="Times New Roman"/>
          <w:sz w:val="28"/>
          <w:szCs w:val="28"/>
        </w:rPr>
        <w:t>е выдел</w:t>
      </w:r>
      <w:r w:rsidR="00C97CE2" w:rsidRPr="001C2D8D">
        <w:rPr>
          <w:rFonts w:ascii="Times New Roman" w:hAnsi="Times New Roman" w:cs="Times New Roman"/>
          <w:sz w:val="28"/>
          <w:szCs w:val="28"/>
        </w:rPr>
        <w:t>яются</w:t>
      </w:r>
      <w:r w:rsidR="0019717B" w:rsidRPr="001C2D8D">
        <w:rPr>
          <w:rFonts w:ascii="Times New Roman" w:hAnsi="Times New Roman" w:cs="Times New Roman"/>
          <w:sz w:val="28"/>
          <w:szCs w:val="28"/>
        </w:rPr>
        <w:t xml:space="preserve"> многочисленные </w:t>
      </w:r>
      <w:r w:rsidR="006B7D21" w:rsidRPr="001C2D8D">
        <w:rPr>
          <w:rFonts w:ascii="Times New Roman" w:hAnsi="Times New Roman" w:cs="Times New Roman"/>
          <w:sz w:val="28"/>
          <w:szCs w:val="28"/>
        </w:rPr>
        <w:t xml:space="preserve">вторые определяемые компоненты </w:t>
      </w:r>
      <w:r w:rsidR="0019717B" w:rsidRPr="001C2D8D">
        <w:rPr>
          <w:rFonts w:ascii="Times New Roman" w:hAnsi="Times New Roman" w:cs="Times New Roman"/>
          <w:sz w:val="28"/>
          <w:szCs w:val="28"/>
        </w:rPr>
        <w:t xml:space="preserve">(20 единиц), </w:t>
      </w:r>
      <w:r w:rsidR="006B7D21" w:rsidRPr="001C2D8D">
        <w:rPr>
          <w:rFonts w:ascii="Times New Roman" w:hAnsi="Times New Roman" w:cs="Times New Roman"/>
          <w:sz w:val="28"/>
          <w:szCs w:val="28"/>
        </w:rPr>
        <w:t>но показательны различные детализованные обозначения болот</w:t>
      </w:r>
      <w:r w:rsidR="0019717B" w:rsidRPr="001C2D8D">
        <w:rPr>
          <w:rFonts w:ascii="Times New Roman" w:hAnsi="Times New Roman" w:cs="Times New Roman"/>
          <w:sz w:val="28"/>
          <w:szCs w:val="28"/>
        </w:rPr>
        <w:t xml:space="preserve">: </w:t>
      </w:r>
      <w:r w:rsidR="006B7D21" w:rsidRPr="001C2D8D">
        <w:rPr>
          <w:rFonts w:ascii="Times New Roman" w:hAnsi="Times New Roman" w:cs="Times New Roman"/>
          <w:sz w:val="28"/>
          <w:szCs w:val="28"/>
          <w:lang w:val="en-US"/>
        </w:rPr>
        <w:t>strut</w:t>
      </w:r>
      <w:r w:rsidR="006B7D21" w:rsidRPr="001C2D8D">
        <w:rPr>
          <w:rFonts w:ascii="Times New Roman" w:hAnsi="Times New Roman" w:cs="Times New Roman"/>
          <w:sz w:val="28"/>
          <w:szCs w:val="28"/>
        </w:rPr>
        <w:t xml:space="preserve">, </w:t>
      </w:r>
      <w:r w:rsidR="006B7D21" w:rsidRPr="001C2D8D">
        <w:rPr>
          <w:rFonts w:ascii="Times New Roman" w:hAnsi="Times New Roman" w:cs="Times New Roman"/>
          <w:sz w:val="28"/>
          <w:szCs w:val="28"/>
          <w:lang w:val="en-US"/>
        </w:rPr>
        <w:t>sol</w:t>
      </w:r>
      <w:r w:rsidR="006B7D21" w:rsidRPr="001C2D8D">
        <w:rPr>
          <w:rFonts w:ascii="Times New Roman" w:hAnsi="Times New Roman" w:cs="Times New Roman"/>
          <w:sz w:val="28"/>
          <w:szCs w:val="28"/>
        </w:rPr>
        <w:t xml:space="preserve">, </w:t>
      </w:r>
      <w:proofErr w:type="spellStart"/>
      <w:r w:rsidR="006B7D21" w:rsidRPr="001C2D8D">
        <w:rPr>
          <w:rFonts w:ascii="Times New Roman" w:hAnsi="Times New Roman" w:cs="Times New Roman"/>
          <w:sz w:val="28"/>
          <w:szCs w:val="28"/>
          <w:lang w:val="en-US"/>
        </w:rPr>
        <w:t>hulia</w:t>
      </w:r>
      <w:proofErr w:type="spellEnd"/>
      <w:r w:rsidR="006B7D21" w:rsidRPr="001C2D8D">
        <w:rPr>
          <w:rFonts w:ascii="Times New Roman" w:hAnsi="Times New Roman" w:cs="Times New Roman"/>
          <w:sz w:val="28"/>
          <w:szCs w:val="28"/>
        </w:rPr>
        <w:t xml:space="preserve">, </w:t>
      </w:r>
      <w:proofErr w:type="spellStart"/>
      <w:r w:rsidR="006B7D21" w:rsidRPr="001C2D8D">
        <w:rPr>
          <w:rFonts w:ascii="Times New Roman" w:hAnsi="Times New Roman" w:cs="Times New Roman"/>
          <w:sz w:val="28"/>
          <w:szCs w:val="28"/>
          <w:lang w:val="en-US"/>
        </w:rPr>
        <w:t>riod</w:t>
      </w:r>
      <w:proofErr w:type="spellEnd"/>
      <w:r w:rsidR="006B7D21" w:rsidRPr="001C2D8D">
        <w:rPr>
          <w:rFonts w:ascii="Times New Roman" w:hAnsi="Times New Roman" w:cs="Times New Roman"/>
          <w:sz w:val="28"/>
          <w:szCs w:val="28"/>
        </w:rPr>
        <w:t xml:space="preserve"> (эти </w:t>
      </w:r>
      <w:proofErr w:type="spellStart"/>
      <w:r w:rsidR="00652FE8" w:rsidRPr="001C2D8D">
        <w:rPr>
          <w:rFonts w:ascii="Times New Roman" w:hAnsi="Times New Roman" w:cs="Times New Roman"/>
          <w:sz w:val="28"/>
          <w:szCs w:val="28"/>
        </w:rPr>
        <w:t>двн</w:t>
      </w:r>
      <w:proofErr w:type="spellEnd"/>
      <w:r w:rsidR="00652FE8" w:rsidRPr="001C2D8D">
        <w:rPr>
          <w:rFonts w:ascii="Times New Roman" w:hAnsi="Times New Roman" w:cs="Times New Roman"/>
          <w:sz w:val="28"/>
          <w:szCs w:val="28"/>
        </w:rPr>
        <w:t xml:space="preserve">. </w:t>
      </w:r>
      <w:r w:rsidR="006B7D21" w:rsidRPr="001C2D8D">
        <w:rPr>
          <w:rFonts w:ascii="Times New Roman" w:hAnsi="Times New Roman" w:cs="Times New Roman"/>
          <w:sz w:val="28"/>
          <w:szCs w:val="28"/>
        </w:rPr>
        <w:t xml:space="preserve">лексемы отмечены только в </w:t>
      </w:r>
      <w:r w:rsidR="006B7D21" w:rsidRPr="001C2D8D">
        <w:rPr>
          <w:rFonts w:ascii="Times New Roman" w:hAnsi="Times New Roman" w:cs="Times New Roman"/>
          <w:sz w:val="28"/>
          <w:szCs w:val="28"/>
          <w:lang w:val="en-US"/>
        </w:rPr>
        <w:t>WM</w:t>
      </w:r>
      <w:r w:rsidR="006B7D21" w:rsidRPr="001C2D8D">
        <w:rPr>
          <w:rFonts w:ascii="Times New Roman" w:hAnsi="Times New Roman" w:cs="Times New Roman"/>
          <w:sz w:val="28"/>
          <w:szCs w:val="28"/>
        </w:rPr>
        <w:t xml:space="preserve"> </w:t>
      </w:r>
      <w:r w:rsidR="006B7D21" w:rsidRPr="001C2D8D">
        <w:rPr>
          <w:rFonts w:ascii="Times New Roman" w:hAnsi="Times New Roman" w:cs="Times New Roman"/>
          <w:sz w:val="28"/>
          <w:szCs w:val="28"/>
          <w:lang w:val="en-US"/>
        </w:rPr>
        <w:t>II</w:t>
      </w:r>
      <w:r w:rsidR="006B7D21" w:rsidRPr="001C2D8D">
        <w:rPr>
          <w:rFonts w:ascii="Times New Roman" w:hAnsi="Times New Roman" w:cs="Times New Roman"/>
          <w:sz w:val="28"/>
          <w:szCs w:val="28"/>
        </w:rPr>
        <w:t>). Чаще д</w:t>
      </w:r>
      <w:r w:rsidR="00C97CE2" w:rsidRPr="001C2D8D">
        <w:rPr>
          <w:rFonts w:ascii="Times New Roman" w:hAnsi="Times New Roman" w:cs="Times New Roman"/>
          <w:sz w:val="28"/>
          <w:szCs w:val="28"/>
        </w:rPr>
        <w:t>ругих</w:t>
      </w:r>
      <w:r w:rsidR="00470B06">
        <w:rPr>
          <w:rFonts w:ascii="Times New Roman" w:hAnsi="Times New Roman" w:cs="Times New Roman"/>
          <w:sz w:val="28"/>
          <w:szCs w:val="28"/>
        </w:rPr>
        <w:t xml:space="preserve"> отмечены</w:t>
      </w:r>
      <w:r w:rsidR="00BA3488" w:rsidRPr="001C2D8D">
        <w:rPr>
          <w:rFonts w:ascii="Times New Roman" w:hAnsi="Times New Roman" w:cs="Times New Roman"/>
          <w:sz w:val="28"/>
          <w:szCs w:val="28"/>
        </w:rPr>
        <w:t>:</w:t>
      </w:r>
      <w:r w:rsidR="006B7D21" w:rsidRPr="001C2D8D">
        <w:rPr>
          <w:rFonts w:ascii="Times New Roman" w:hAnsi="Times New Roman" w:cs="Times New Roman"/>
          <w:sz w:val="28"/>
          <w:szCs w:val="28"/>
        </w:rPr>
        <w:t xml:space="preserve"> </w:t>
      </w:r>
      <w:proofErr w:type="spellStart"/>
      <w:r w:rsidR="006B7D21" w:rsidRPr="001C2D8D">
        <w:rPr>
          <w:rFonts w:ascii="Times New Roman" w:hAnsi="Times New Roman" w:cs="Times New Roman"/>
          <w:sz w:val="28"/>
          <w:szCs w:val="28"/>
          <w:lang w:val="de-DE"/>
        </w:rPr>
        <w:t>seo</w:t>
      </w:r>
      <w:proofErr w:type="spellEnd"/>
      <w:r w:rsidR="006B7D21" w:rsidRPr="001C2D8D">
        <w:rPr>
          <w:rFonts w:ascii="Times New Roman" w:hAnsi="Times New Roman" w:cs="Times New Roman"/>
          <w:sz w:val="28"/>
          <w:szCs w:val="28"/>
        </w:rPr>
        <w:t xml:space="preserve"> «озеро», </w:t>
      </w:r>
      <w:proofErr w:type="spellStart"/>
      <w:r w:rsidR="006B7D21" w:rsidRPr="001C2D8D">
        <w:rPr>
          <w:rFonts w:ascii="Times New Roman" w:hAnsi="Times New Roman" w:cs="Times New Roman"/>
          <w:sz w:val="28"/>
          <w:szCs w:val="28"/>
          <w:lang w:val="de-DE"/>
        </w:rPr>
        <w:t>tal</w:t>
      </w:r>
      <w:proofErr w:type="spellEnd"/>
      <w:r w:rsidR="006B7D21" w:rsidRPr="001C2D8D">
        <w:rPr>
          <w:rFonts w:ascii="Times New Roman" w:hAnsi="Times New Roman" w:cs="Times New Roman"/>
          <w:sz w:val="28"/>
          <w:szCs w:val="28"/>
        </w:rPr>
        <w:t xml:space="preserve"> «долина», </w:t>
      </w:r>
      <w:proofErr w:type="spellStart"/>
      <w:r w:rsidR="006B7D21" w:rsidRPr="001C2D8D">
        <w:rPr>
          <w:rFonts w:ascii="Times New Roman" w:hAnsi="Times New Roman" w:cs="Times New Roman"/>
          <w:sz w:val="28"/>
          <w:szCs w:val="28"/>
          <w:lang w:val="de-DE"/>
        </w:rPr>
        <w:t>brunno</w:t>
      </w:r>
      <w:proofErr w:type="spellEnd"/>
      <w:r w:rsidR="006B7D21" w:rsidRPr="001C2D8D">
        <w:rPr>
          <w:rFonts w:ascii="Times New Roman" w:hAnsi="Times New Roman" w:cs="Times New Roman"/>
          <w:sz w:val="28"/>
          <w:szCs w:val="28"/>
        </w:rPr>
        <w:t xml:space="preserve"> «колодец», </w:t>
      </w:r>
      <w:proofErr w:type="spellStart"/>
      <w:r w:rsidR="006B7D21" w:rsidRPr="001C2D8D">
        <w:rPr>
          <w:rFonts w:ascii="Times New Roman" w:hAnsi="Times New Roman" w:cs="Times New Roman"/>
          <w:sz w:val="28"/>
          <w:szCs w:val="28"/>
          <w:lang w:val="de-DE"/>
        </w:rPr>
        <w:t>berg</w:t>
      </w:r>
      <w:proofErr w:type="spellEnd"/>
      <w:r w:rsidR="004E7609" w:rsidRPr="001C2D8D">
        <w:rPr>
          <w:rFonts w:ascii="Times New Roman" w:hAnsi="Times New Roman" w:cs="Times New Roman"/>
          <w:sz w:val="28"/>
          <w:szCs w:val="28"/>
        </w:rPr>
        <w:t xml:space="preserve"> /</w:t>
      </w:r>
      <w:r w:rsidR="006B7D21" w:rsidRPr="001C2D8D">
        <w:rPr>
          <w:rFonts w:ascii="Times New Roman" w:hAnsi="Times New Roman" w:cs="Times New Roman"/>
          <w:sz w:val="28"/>
          <w:szCs w:val="28"/>
        </w:rPr>
        <w:t xml:space="preserve"> </w:t>
      </w:r>
      <w:r w:rsidR="004E7609" w:rsidRPr="001C2D8D">
        <w:rPr>
          <w:rFonts w:ascii="Times New Roman" w:hAnsi="Times New Roman" w:cs="Times New Roman"/>
          <w:sz w:val="28"/>
          <w:szCs w:val="28"/>
          <w:lang w:val="en-US"/>
        </w:rPr>
        <w:t>bur</w:t>
      </w:r>
      <w:r w:rsidR="004E7609" w:rsidRPr="001C2D8D">
        <w:rPr>
          <w:rFonts w:ascii="Times New Roman" w:hAnsi="Times New Roman" w:cs="Times New Roman"/>
          <w:sz w:val="28"/>
          <w:szCs w:val="28"/>
        </w:rPr>
        <w:t xml:space="preserve"> </w:t>
      </w:r>
      <w:r w:rsidR="006B7D21" w:rsidRPr="001C2D8D">
        <w:rPr>
          <w:rFonts w:ascii="Times New Roman" w:hAnsi="Times New Roman" w:cs="Times New Roman"/>
          <w:sz w:val="28"/>
          <w:szCs w:val="28"/>
        </w:rPr>
        <w:t>«гора»</w:t>
      </w:r>
      <w:r w:rsidR="002B2F9D" w:rsidRPr="001C2D8D">
        <w:rPr>
          <w:rFonts w:ascii="Times New Roman" w:hAnsi="Times New Roman" w:cs="Times New Roman"/>
          <w:sz w:val="28"/>
          <w:szCs w:val="28"/>
        </w:rPr>
        <w:t xml:space="preserve"> и</w:t>
      </w:r>
      <w:r w:rsidR="00F7417C" w:rsidRPr="001C2D8D">
        <w:rPr>
          <w:rFonts w:ascii="Times New Roman" w:hAnsi="Times New Roman" w:cs="Times New Roman"/>
          <w:sz w:val="28"/>
          <w:szCs w:val="28"/>
        </w:rPr>
        <w:t xml:space="preserve"> </w:t>
      </w:r>
      <w:proofErr w:type="spellStart"/>
      <w:r w:rsidR="00F7417C" w:rsidRPr="001C2D8D">
        <w:rPr>
          <w:rFonts w:ascii="Times New Roman" w:hAnsi="Times New Roman" w:cs="Times New Roman"/>
          <w:sz w:val="28"/>
          <w:szCs w:val="28"/>
          <w:lang w:val="en-US"/>
        </w:rPr>
        <w:t>houg</w:t>
      </w:r>
      <w:proofErr w:type="spellEnd"/>
      <w:r w:rsidR="00F7417C" w:rsidRPr="001C2D8D">
        <w:rPr>
          <w:rFonts w:ascii="Times New Roman" w:hAnsi="Times New Roman" w:cs="Times New Roman"/>
          <w:sz w:val="28"/>
          <w:szCs w:val="28"/>
        </w:rPr>
        <w:t xml:space="preserve"> «холм»</w:t>
      </w:r>
      <w:r w:rsidR="006B7D21" w:rsidRPr="001C2D8D">
        <w:rPr>
          <w:rFonts w:ascii="Times New Roman" w:hAnsi="Times New Roman" w:cs="Times New Roman"/>
          <w:sz w:val="28"/>
          <w:szCs w:val="28"/>
        </w:rPr>
        <w:t>. Также это</w:t>
      </w:r>
      <w:r w:rsidR="00F7417C" w:rsidRPr="001C2D8D">
        <w:rPr>
          <w:rFonts w:ascii="Times New Roman" w:hAnsi="Times New Roman" w:cs="Times New Roman"/>
          <w:sz w:val="28"/>
          <w:szCs w:val="28"/>
        </w:rPr>
        <w:t xml:space="preserve">: </w:t>
      </w:r>
      <w:proofErr w:type="spellStart"/>
      <w:r w:rsidR="00F7417C" w:rsidRPr="001C2D8D">
        <w:rPr>
          <w:rFonts w:ascii="Times New Roman" w:hAnsi="Times New Roman" w:cs="Times New Roman"/>
          <w:sz w:val="28"/>
          <w:szCs w:val="28"/>
          <w:lang w:val="en-US"/>
        </w:rPr>
        <w:t>uueg</w:t>
      </w:r>
      <w:proofErr w:type="spellEnd"/>
      <w:r w:rsidR="00F7417C" w:rsidRPr="001C2D8D">
        <w:rPr>
          <w:rFonts w:ascii="Times New Roman" w:hAnsi="Times New Roman" w:cs="Times New Roman"/>
          <w:sz w:val="28"/>
          <w:szCs w:val="28"/>
        </w:rPr>
        <w:t xml:space="preserve"> «дорог</w:t>
      </w:r>
      <w:r w:rsidR="00BA3488" w:rsidRPr="001C2D8D">
        <w:rPr>
          <w:rFonts w:ascii="Times New Roman" w:hAnsi="Times New Roman" w:cs="Times New Roman"/>
          <w:sz w:val="28"/>
          <w:szCs w:val="28"/>
        </w:rPr>
        <w:t>а</w:t>
      </w:r>
      <w:r w:rsidR="00F7417C" w:rsidRPr="001C2D8D">
        <w:rPr>
          <w:rFonts w:ascii="Times New Roman" w:hAnsi="Times New Roman" w:cs="Times New Roman"/>
          <w:sz w:val="28"/>
          <w:szCs w:val="28"/>
        </w:rPr>
        <w:t xml:space="preserve">», </w:t>
      </w:r>
      <w:proofErr w:type="spellStart"/>
      <w:r w:rsidR="00F7417C" w:rsidRPr="001C2D8D">
        <w:rPr>
          <w:rFonts w:ascii="Times New Roman" w:hAnsi="Times New Roman" w:cs="Times New Roman"/>
          <w:sz w:val="28"/>
          <w:szCs w:val="28"/>
          <w:lang w:val="en-US"/>
        </w:rPr>
        <w:t>mada</w:t>
      </w:r>
      <w:proofErr w:type="spellEnd"/>
      <w:r w:rsidR="00F7417C" w:rsidRPr="001C2D8D">
        <w:rPr>
          <w:rFonts w:ascii="Times New Roman" w:hAnsi="Times New Roman" w:cs="Times New Roman"/>
          <w:sz w:val="28"/>
          <w:szCs w:val="28"/>
        </w:rPr>
        <w:t xml:space="preserve"> «</w:t>
      </w:r>
      <w:r w:rsidR="00BA3488" w:rsidRPr="001C2D8D">
        <w:rPr>
          <w:rFonts w:ascii="Times New Roman" w:hAnsi="Times New Roman" w:cs="Times New Roman"/>
          <w:sz w:val="28"/>
          <w:szCs w:val="28"/>
        </w:rPr>
        <w:t>покос</w:t>
      </w:r>
      <w:r w:rsidR="00F7417C" w:rsidRPr="001C2D8D">
        <w:rPr>
          <w:rFonts w:ascii="Times New Roman" w:hAnsi="Times New Roman" w:cs="Times New Roman"/>
          <w:sz w:val="28"/>
          <w:szCs w:val="28"/>
        </w:rPr>
        <w:t xml:space="preserve">», </w:t>
      </w:r>
      <w:proofErr w:type="spellStart"/>
      <w:r w:rsidR="00F7417C" w:rsidRPr="001C2D8D">
        <w:rPr>
          <w:rFonts w:ascii="Times New Roman" w:hAnsi="Times New Roman" w:cs="Times New Roman"/>
          <w:sz w:val="28"/>
          <w:szCs w:val="28"/>
          <w:lang w:val="en-US"/>
        </w:rPr>
        <w:t>furt</w:t>
      </w:r>
      <w:proofErr w:type="spellEnd"/>
      <w:r w:rsidR="00F7417C" w:rsidRPr="001C2D8D">
        <w:rPr>
          <w:rFonts w:ascii="Times New Roman" w:hAnsi="Times New Roman" w:cs="Times New Roman"/>
          <w:sz w:val="28"/>
          <w:szCs w:val="28"/>
        </w:rPr>
        <w:t xml:space="preserve"> «брод», </w:t>
      </w:r>
      <w:r w:rsidR="00F7417C" w:rsidRPr="001C2D8D">
        <w:rPr>
          <w:rFonts w:ascii="Times New Roman" w:hAnsi="Times New Roman" w:cs="Times New Roman"/>
          <w:sz w:val="28"/>
          <w:szCs w:val="28"/>
          <w:lang w:val="en-US"/>
        </w:rPr>
        <w:t>aha</w:t>
      </w:r>
      <w:r w:rsidR="00F7417C" w:rsidRPr="001C2D8D">
        <w:rPr>
          <w:rFonts w:ascii="Times New Roman" w:hAnsi="Times New Roman" w:cs="Times New Roman"/>
          <w:sz w:val="28"/>
          <w:szCs w:val="28"/>
        </w:rPr>
        <w:t xml:space="preserve"> «поток, река», </w:t>
      </w:r>
      <w:proofErr w:type="spellStart"/>
      <w:r w:rsidR="00F7417C" w:rsidRPr="001C2D8D">
        <w:rPr>
          <w:rFonts w:ascii="Times New Roman" w:hAnsi="Times New Roman" w:cs="Times New Roman"/>
          <w:sz w:val="28"/>
          <w:szCs w:val="28"/>
          <w:lang w:val="en-US"/>
        </w:rPr>
        <w:t>gruobe</w:t>
      </w:r>
      <w:proofErr w:type="spellEnd"/>
      <w:r w:rsidR="00F7417C" w:rsidRPr="001C2D8D">
        <w:rPr>
          <w:rFonts w:ascii="Times New Roman" w:hAnsi="Times New Roman" w:cs="Times New Roman"/>
          <w:sz w:val="28"/>
          <w:szCs w:val="28"/>
        </w:rPr>
        <w:t xml:space="preserve"> «</w:t>
      </w:r>
      <w:r w:rsidR="00222E19" w:rsidRPr="001C2D8D">
        <w:rPr>
          <w:rFonts w:ascii="Times New Roman" w:hAnsi="Times New Roman" w:cs="Times New Roman"/>
          <w:sz w:val="28"/>
          <w:szCs w:val="28"/>
        </w:rPr>
        <w:t>яма»</w:t>
      </w:r>
      <w:r w:rsidR="00F7417C" w:rsidRPr="001C2D8D">
        <w:rPr>
          <w:rFonts w:ascii="Times New Roman" w:hAnsi="Times New Roman" w:cs="Times New Roman"/>
          <w:sz w:val="28"/>
          <w:szCs w:val="28"/>
        </w:rPr>
        <w:t xml:space="preserve">, </w:t>
      </w:r>
      <w:proofErr w:type="spellStart"/>
      <w:r w:rsidR="00F7417C" w:rsidRPr="001C2D8D">
        <w:rPr>
          <w:rFonts w:ascii="Times New Roman" w:hAnsi="Times New Roman" w:cs="Times New Roman"/>
          <w:sz w:val="28"/>
          <w:szCs w:val="28"/>
          <w:lang w:val="en-US"/>
        </w:rPr>
        <w:t>uuingarto</w:t>
      </w:r>
      <w:proofErr w:type="spellEnd"/>
      <w:r w:rsidR="00F7417C" w:rsidRPr="001C2D8D">
        <w:rPr>
          <w:rFonts w:ascii="Times New Roman" w:hAnsi="Times New Roman" w:cs="Times New Roman"/>
          <w:sz w:val="28"/>
          <w:szCs w:val="28"/>
        </w:rPr>
        <w:t xml:space="preserve"> «виноградник», </w:t>
      </w:r>
      <w:r w:rsidR="00F7417C" w:rsidRPr="001C2D8D">
        <w:rPr>
          <w:rFonts w:ascii="Times New Roman" w:hAnsi="Times New Roman" w:cs="Times New Roman"/>
          <w:sz w:val="28"/>
          <w:szCs w:val="28"/>
          <w:lang w:val="en-US"/>
        </w:rPr>
        <w:t>cling</w:t>
      </w:r>
      <w:r w:rsidR="00222E19" w:rsidRPr="001C2D8D">
        <w:rPr>
          <w:rFonts w:ascii="Times New Roman" w:hAnsi="Times New Roman" w:cs="Times New Roman"/>
          <w:sz w:val="28"/>
          <w:szCs w:val="28"/>
        </w:rPr>
        <w:t>а «водопад»</w:t>
      </w:r>
      <w:r w:rsidR="00F7417C" w:rsidRPr="001C2D8D">
        <w:rPr>
          <w:rFonts w:ascii="Times New Roman" w:hAnsi="Times New Roman" w:cs="Times New Roman"/>
          <w:sz w:val="28"/>
          <w:szCs w:val="28"/>
        </w:rPr>
        <w:t xml:space="preserve">, </w:t>
      </w:r>
      <w:proofErr w:type="spellStart"/>
      <w:r w:rsidR="00F7417C" w:rsidRPr="001C2D8D">
        <w:rPr>
          <w:rFonts w:ascii="Times New Roman" w:hAnsi="Times New Roman" w:cs="Times New Roman"/>
          <w:sz w:val="28"/>
          <w:szCs w:val="28"/>
          <w:lang w:val="en-US"/>
        </w:rPr>
        <w:t>stafful</w:t>
      </w:r>
      <w:proofErr w:type="spellEnd"/>
      <w:r w:rsidR="00222E19" w:rsidRPr="001C2D8D">
        <w:rPr>
          <w:rFonts w:ascii="Times New Roman" w:hAnsi="Times New Roman" w:cs="Times New Roman"/>
          <w:sz w:val="28"/>
          <w:szCs w:val="28"/>
        </w:rPr>
        <w:t xml:space="preserve"> «</w:t>
      </w:r>
      <w:r w:rsidR="001425F9" w:rsidRPr="001C2D8D">
        <w:rPr>
          <w:rFonts w:ascii="Times New Roman" w:hAnsi="Times New Roman" w:cs="Times New Roman"/>
          <w:sz w:val="28"/>
          <w:szCs w:val="28"/>
        </w:rPr>
        <w:t>знак/</w:t>
      </w:r>
      <w:r w:rsidR="00222E19" w:rsidRPr="001C2D8D">
        <w:rPr>
          <w:rFonts w:ascii="Times New Roman" w:hAnsi="Times New Roman" w:cs="Times New Roman"/>
          <w:sz w:val="28"/>
          <w:szCs w:val="28"/>
        </w:rPr>
        <w:t>уступ</w:t>
      </w:r>
      <w:r w:rsidR="004E7609" w:rsidRPr="001C2D8D">
        <w:rPr>
          <w:rFonts w:ascii="Times New Roman" w:hAnsi="Times New Roman" w:cs="Times New Roman"/>
          <w:sz w:val="28"/>
          <w:szCs w:val="28"/>
        </w:rPr>
        <w:t xml:space="preserve"> (?)</w:t>
      </w:r>
      <w:r w:rsidR="00222E19" w:rsidRPr="001C2D8D">
        <w:rPr>
          <w:rFonts w:ascii="Times New Roman" w:hAnsi="Times New Roman" w:cs="Times New Roman"/>
          <w:sz w:val="28"/>
          <w:szCs w:val="28"/>
        </w:rPr>
        <w:t>»</w:t>
      </w:r>
      <w:r w:rsidR="00F7417C" w:rsidRPr="001C2D8D">
        <w:rPr>
          <w:rFonts w:ascii="Times New Roman" w:hAnsi="Times New Roman" w:cs="Times New Roman"/>
          <w:sz w:val="28"/>
          <w:szCs w:val="28"/>
        </w:rPr>
        <w:t xml:space="preserve">, </w:t>
      </w:r>
      <w:r w:rsidR="00F7417C" w:rsidRPr="001C2D8D">
        <w:rPr>
          <w:rFonts w:ascii="Times New Roman" w:hAnsi="Times New Roman" w:cs="Times New Roman"/>
          <w:sz w:val="28"/>
          <w:szCs w:val="28"/>
          <w:lang w:val="en-US"/>
        </w:rPr>
        <w:t>bah</w:t>
      </w:r>
      <w:r w:rsidR="00F7417C" w:rsidRPr="001C2D8D">
        <w:rPr>
          <w:rFonts w:ascii="Times New Roman" w:hAnsi="Times New Roman" w:cs="Times New Roman"/>
          <w:sz w:val="28"/>
          <w:szCs w:val="28"/>
        </w:rPr>
        <w:t xml:space="preserve"> «ручей»,</w:t>
      </w:r>
      <w:r w:rsidR="00652FE8" w:rsidRPr="001C2D8D">
        <w:rPr>
          <w:rFonts w:ascii="Times New Roman" w:hAnsi="Times New Roman" w:cs="Times New Roman"/>
          <w:sz w:val="28"/>
          <w:szCs w:val="28"/>
        </w:rPr>
        <w:t xml:space="preserve"> </w:t>
      </w:r>
      <w:r w:rsidR="00652FE8" w:rsidRPr="001C2D8D">
        <w:rPr>
          <w:rFonts w:ascii="Times New Roman" w:hAnsi="Times New Roman" w:cs="Times New Roman"/>
          <w:sz w:val="28"/>
          <w:szCs w:val="28"/>
          <w:lang w:val="en-US"/>
        </w:rPr>
        <w:t>rode</w:t>
      </w:r>
      <w:r w:rsidR="00652FE8" w:rsidRPr="001C2D8D">
        <w:rPr>
          <w:rFonts w:ascii="Times New Roman" w:hAnsi="Times New Roman" w:cs="Times New Roman"/>
          <w:sz w:val="28"/>
          <w:szCs w:val="28"/>
        </w:rPr>
        <w:t xml:space="preserve"> «(новое) </w:t>
      </w:r>
      <w:proofErr w:type="spellStart"/>
      <w:r w:rsidR="00652FE8" w:rsidRPr="001C2D8D">
        <w:rPr>
          <w:rFonts w:ascii="Times New Roman" w:hAnsi="Times New Roman" w:cs="Times New Roman"/>
          <w:sz w:val="28"/>
          <w:szCs w:val="28"/>
        </w:rPr>
        <w:t>корчевье</w:t>
      </w:r>
      <w:proofErr w:type="spellEnd"/>
      <w:r w:rsidR="00652FE8" w:rsidRPr="001C2D8D">
        <w:rPr>
          <w:rFonts w:ascii="Times New Roman" w:hAnsi="Times New Roman" w:cs="Times New Roman"/>
          <w:sz w:val="28"/>
          <w:szCs w:val="28"/>
        </w:rPr>
        <w:t>» (</w:t>
      </w:r>
      <w:r w:rsidR="000D01FC" w:rsidRPr="001C2D8D">
        <w:rPr>
          <w:rFonts w:ascii="Times New Roman" w:hAnsi="Times New Roman" w:cs="Times New Roman"/>
          <w:sz w:val="28"/>
          <w:szCs w:val="28"/>
        </w:rPr>
        <w:t>лексема</w:t>
      </w:r>
      <w:r w:rsidR="00652FE8" w:rsidRPr="001C2D8D">
        <w:rPr>
          <w:rFonts w:ascii="Times New Roman" w:hAnsi="Times New Roman" w:cs="Times New Roman"/>
          <w:sz w:val="28"/>
          <w:szCs w:val="28"/>
        </w:rPr>
        <w:t xml:space="preserve"> зафиксирован</w:t>
      </w:r>
      <w:r w:rsidR="000D01FC" w:rsidRPr="001C2D8D">
        <w:rPr>
          <w:rFonts w:ascii="Times New Roman" w:hAnsi="Times New Roman" w:cs="Times New Roman"/>
          <w:sz w:val="28"/>
          <w:szCs w:val="28"/>
        </w:rPr>
        <w:t>а</w:t>
      </w:r>
      <w:r w:rsidR="00652FE8" w:rsidRPr="001C2D8D">
        <w:rPr>
          <w:rFonts w:ascii="Times New Roman" w:hAnsi="Times New Roman" w:cs="Times New Roman"/>
          <w:sz w:val="28"/>
          <w:szCs w:val="28"/>
        </w:rPr>
        <w:t xml:space="preserve"> только в </w:t>
      </w:r>
      <w:r w:rsidR="00652FE8" w:rsidRPr="001C2D8D">
        <w:rPr>
          <w:rFonts w:ascii="Times New Roman" w:hAnsi="Times New Roman" w:cs="Times New Roman"/>
          <w:sz w:val="28"/>
          <w:szCs w:val="28"/>
          <w:lang w:val="en-US"/>
        </w:rPr>
        <w:t>WM</w:t>
      </w:r>
      <w:r w:rsidR="00652FE8" w:rsidRPr="001C2D8D">
        <w:rPr>
          <w:rFonts w:ascii="Times New Roman" w:hAnsi="Times New Roman" w:cs="Times New Roman"/>
          <w:sz w:val="28"/>
          <w:szCs w:val="28"/>
        </w:rPr>
        <w:t xml:space="preserve"> </w:t>
      </w:r>
      <w:r w:rsidR="00652FE8" w:rsidRPr="001C2D8D">
        <w:rPr>
          <w:rFonts w:ascii="Times New Roman" w:hAnsi="Times New Roman" w:cs="Times New Roman"/>
          <w:sz w:val="28"/>
          <w:szCs w:val="28"/>
          <w:lang w:val="en-US"/>
        </w:rPr>
        <w:t>II</w:t>
      </w:r>
      <w:r w:rsidR="00652FE8" w:rsidRPr="001C2D8D">
        <w:rPr>
          <w:rFonts w:ascii="Times New Roman" w:hAnsi="Times New Roman" w:cs="Times New Roman"/>
          <w:sz w:val="28"/>
          <w:szCs w:val="28"/>
        </w:rPr>
        <w:t>).</w:t>
      </w:r>
    </w:p>
    <w:p w14:paraId="2E8557CD" w14:textId="4E7AA083" w:rsidR="00E87D30" w:rsidRPr="001C2D8D" w:rsidRDefault="00651410"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Лексемы </w:t>
      </w:r>
      <w:proofErr w:type="spellStart"/>
      <w:r w:rsidRPr="001C2D8D">
        <w:rPr>
          <w:rFonts w:ascii="Times New Roman" w:hAnsi="Times New Roman" w:cs="Times New Roman"/>
          <w:sz w:val="28"/>
          <w:szCs w:val="28"/>
          <w:lang w:val="en-US"/>
        </w:rPr>
        <w:t>b</w:t>
      </w:r>
      <w:r w:rsidR="00E87D30" w:rsidRPr="001C2D8D">
        <w:rPr>
          <w:rFonts w:ascii="Times New Roman" w:hAnsi="Times New Roman" w:cs="Times New Roman"/>
          <w:sz w:val="28"/>
          <w:szCs w:val="28"/>
          <w:lang w:val="en-US"/>
        </w:rPr>
        <w:t>runno</w:t>
      </w:r>
      <w:proofErr w:type="spellEnd"/>
      <w:r w:rsidR="00CA33E1" w:rsidRPr="001C2D8D">
        <w:rPr>
          <w:rFonts w:ascii="Times New Roman" w:hAnsi="Times New Roman" w:cs="Times New Roman"/>
          <w:sz w:val="28"/>
          <w:szCs w:val="28"/>
        </w:rPr>
        <w:t xml:space="preserve"> (м. р.) «колодец, источник»</w:t>
      </w:r>
      <w:r w:rsidR="009E7D3B" w:rsidRPr="001C2D8D">
        <w:rPr>
          <w:rFonts w:ascii="Times New Roman" w:hAnsi="Times New Roman" w:cs="Times New Roman"/>
          <w:sz w:val="28"/>
          <w:szCs w:val="28"/>
        </w:rPr>
        <w:t xml:space="preserve"> (относится к общегерманской лексике) </w:t>
      </w:r>
      <w:r w:rsidRPr="001C2D8D">
        <w:rPr>
          <w:rFonts w:ascii="Times New Roman" w:hAnsi="Times New Roman" w:cs="Times New Roman"/>
          <w:sz w:val="28"/>
          <w:szCs w:val="28"/>
        </w:rPr>
        <w:t xml:space="preserve">и </w:t>
      </w:r>
      <w:proofErr w:type="spellStart"/>
      <w:r w:rsidRPr="001C2D8D">
        <w:rPr>
          <w:rFonts w:ascii="Times New Roman" w:hAnsi="Times New Roman" w:cs="Times New Roman"/>
          <w:sz w:val="28"/>
          <w:szCs w:val="28"/>
          <w:lang w:val="en-US"/>
        </w:rPr>
        <w:t>furt</w:t>
      </w:r>
      <w:proofErr w:type="spellEnd"/>
      <w:r w:rsidRPr="001C2D8D">
        <w:rPr>
          <w:rFonts w:ascii="Times New Roman" w:hAnsi="Times New Roman" w:cs="Times New Roman"/>
          <w:sz w:val="28"/>
          <w:szCs w:val="28"/>
        </w:rPr>
        <w:t xml:space="preserve"> (м. р.) «брод» (зафиксирован</w:t>
      </w:r>
      <w:r w:rsidR="008346C4" w:rsidRPr="001C2D8D">
        <w:rPr>
          <w:rFonts w:ascii="Times New Roman" w:hAnsi="Times New Roman" w:cs="Times New Roman"/>
          <w:sz w:val="28"/>
          <w:szCs w:val="28"/>
        </w:rPr>
        <w:t>ы</w:t>
      </w:r>
      <w:r w:rsidRPr="001C2D8D">
        <w:rPr>
          <w:rFonts w:ascii="Times New Roman" w:hAnsi="Times New Roman" w:cs="Times New Roman"/>
          <w:sz w:val="28"/>
          <w:szCs w:val="28"/>
        </w:rPr>
        <w:t xml:space="preserve"> только в </w:t>
      </w:r>
      <w:r w:rsidRPr="001C2D8D">
        <w:rPr>
          <w:rFonts w:ascii="Times New Roman" w:hAnsi="Times New Roman" w:cs="Times New Roman"/>
          <w:sz w:val="28"/>
          <w:szCs w:val="28"/>
          <w:lang w:val="en-US"/>
        </w:rPr>
        <w:t>WM</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II</w:t>
      </w:r>
      <w:r w:rsidR="0019717B" w:rsidRPr="001C2D8D">
        <w:rPr>
          <w:rFonts w:ascii="Times New Roman" w:hAnsi="Times New Roman" w:cs="Times New Roman"/>
          <w:sz w:val="28"/>
          <w:szCs w:val="28"/>
        </w:rPr>
        <w:t>, также как словообразовательные компоненты топонимов</w:t>
      </w:r>
      <w:r w:rsidRPr="001C2D8D">
        <w:rPr>
          <w:rFonts w:ascii="Times New Roman" w:hAnsi="Times New Roman" w:cs="Times New Roman"/>
          <w:sz w:val="28"/>
          <w:szCs w:val="28"/>
        </w:rPr>
        <w:t xml:space="preserve">) </w:t>
      </w:r>
      <w:r w:rsidR="008346C4" w:rsidRPr="001C2D8D">
        <w:rPr>
          <w:rFonts w:ascii="Times New Roman" w:hAnsi="Times New Roman" w:cs="Times New Roman"/>
          <w:sz w:val="28"/>
          <w:szCs w:val="28"/>
        </w:rPr>
        <w:t xml:space="preserve">показательны </w:t>
      </w:r>
      <w:r w:rsidR="00D953A8" w:rsidRPr="001C2D8D">
        <w:rPr>
          <w:rFonts w:ascii="Times New Roman" w:hAnsi="Times New Roman" w:cs="Times New Roman"/>
          <w:sz w:val="28"/>
          <w:szCs w:val="28"/>
        </w:rPr>
        <w:t xml:space="preserve">как смысловые доминанты </w:t>
      </w:r>
      <w:r w:rsidR="00D445EE" w:rsidRPr="001C2D8D">
        <w:rPr>
          <w:rFonts w:ascii="Times New Roman" w:hAnsi="Times New Roman" w:cs="Times New Roman"/>
          <w:sz w:val="28"/>
          <w:szCs w:val="28"/>
        </w:rPr>
        <w:t xml:space="preserve">«ономастического пространства» </w:t>
      </w:r>
      <w:r w:rsidR="00D953A8" w:rsidRPr="001C2D8D">
        <w:rPr>
          <w:rFonts w:ascii="Times New Roman" w:hAnsi="Times New Roman" w:cs="Times New Roman"/>
          <w:sz w:val="28"/>
          <w:szCs w:val="28"/>
        </w:rPr>
        <w:t>текста</w:t>
      </w:r>
      <w:r w:rsidR="001425F9" w:rsidRPr="001C2D8D">
        <w:rPr>
          <w:rFonts w:ascii="Times New Roman" w:hAnsi="Times New Roman" w:cs="Times New Roman"/>
          <w:sz w:val="28"/>
          <w:szCs w:val="28"/>
        </w:rPr>
        <w:t>,</w:t>
      </w:r>
      <w:r w:rsidR="00987AA1" w:rsidRPr="001C2D8D">
        <w:rPr>
          <w:rFonts w:ascii="Times New Roman" w:hAnsi="Times New Roman" w:cs="Times New Roman"/>
          <w:sz w:val="28"/>
          <w:szCs w:val="28"/>
        </w:rPr>
        <w:t xml:space="preserve"> семиотические маркеры его топографии</w:t>
      </w:r>
      <w:r w:rsidRPr="001C2D8D">
        <w:rPr>
          <w:rFonts w:ascii="Times New Roman" w:hAnsi="Times New Roman" w:cs="Times New Roman"/>
          <w:sz w:val="28"/>
          <w:szCs w:val="28"/>
        </w:rPr>
        <w:t>.</w:t>
      </w:r>
      <w:r w:rsidR="00CA33E1" w:rsidRPr="001C2D8D">
        <w:rPr>
          <w:rFonts w:ascii="Times New Roman" w:hAnsi="Times New Roman" w:cs="Times New Roman"/>
          <w:sz w:val="28"/>
          <w:szCs w:val="28"/>
        </w:rPr>
        <w:t xml:space="preserve"> </w:t>
      </w:r>
      <w:r w:rsidR="00166DAF" w:rsidRPr="001C2D8D">
        <w:rPr>
          <w:rFonts w:ascii="Times New Roman" w:hAnsi="Times New Roman" w:cs="Times New Roman"/>
          <w:sz w:val="28"/>
          <w:szCs w:val="28"/>
        </w:rPr>
        <w:t>Источники (колодцы)</w:t>
      </w:r>
      <w:r w:rsidR="00AA030F" w:rsidRPr="001C2D8D">
        <w:rPr>
          <w:rFonts w:ascii="Times New Roman" w:hAnsi="Times New Roman" w:cs="Times New Roman"/>
          <w:sz w:val="28"/>
          <w:szCs w:val="28"/>
        </w:rPr>
        <w:t xml:space="preserve"> питьевой и грунтовой воды издавна </w:t>
      </w:r>
      <w:r w:rsidR="00166DAF" w:rsidRPr="001C2D8D">
        <w:rPr>
          <w:rFonts w:ascii="Times New Roman" w:hAnsi="Times New Roman" w:cs="Times New Roman"/>
          <w:sz w:val="28"/>
          <w:szCs w:val="28"/>
        </w:rPr>
        <w:t>извес</w:t>
      </w:r>
      <w:r w:rsidR="00AA030F" w:rsidRPr="001C2D8D">
        <w:rPr>
          <w:rFonts w:ascii="Times New Roman" w:hAnsi="Times New Roman" w:cs="Times New Roman"/>
          <w:sz w:val="28"/>
          <w:szCs w:val="28"/>
        </w:rPr>
        <w:t>т</w:t>
      </w:r>
      <w:r w:rsidR="00166DAF" w:rsidRPr="001C2D8D">
        <w:rPr>
          <w:rFonts w:ascii="Times New Roman" w:hAnsi="Times New Roman" w:cs="Times New Roman"/>
          <w:sz w:val="28"/>
          <w:szCs w:val="28"/>
        </w:rPr>
        <w:t>ны</w:t>
      </w:r>
      <w:r w:rsidR="00AA030F" w:rsidRPr="001C2D8D">
        <w:rPr>
          <w:rFonts w:ascii="Times New Roman" w:hAnsi="Times New Roman" w:cs="Times New Roman"/>
          <w:sz w:val="28"/>
          <w:szCs w:val="28"/>
        </w:rPr>
        <w:t>,</w:t>
      </w:r>
      <w:r w:rsidR="00166DAF" w:rsidRPr="001C2D8D">
        <w:rPr>
          <w:rFonts w:ascii="Times New Roman" w:hAnsi="Times New Roman" w:cs="Times New Roman"/>
          <w:sz w:val="28"/>
          <w:szCs w:val="28"/>
        </w:rPr>
        <w:t xml:space="preserve"> </w:t>
      </w:r>
      <w:r w:rsidR="00AA030F" w:rsidRPr="001C2D8D">
        <w:rPr>
          <w:rFonts w:ascii="Times New Roman" w:hAnsi="Times New Roman" w:cs="Times New Roman"/>
          <w:sz w:val="28"/>
          <w:szCs w:val="28"/>
        </w:rPr>
        <w:t>традиционно значимы (также водопои, фонтаны</w:t>
      </w:r>
      <w:r w:rsidR="00C451C5" w:rsidRPr="001C2D8D">
        <w:rPr>
          <w:rFonts w:ascii="Times New Roman" w:hAnsi="Times New Roman" w:cs="Times New Roman"/>
          <w:sz w:val="28"/>
          <w:szCs w:val="28"/>
        </w:rPr>
        <w:t>, каскады</w:t>
      </w:r>
      <w:r w:rsidR="00AA030F" w:rsidRPr="001C2D8D">
        <w:rPr>
          <w:rFonts w:ascii="Times New Roman" w:hAnsi="Times New Roman" w:cs="Times New Roman"/>
          <w:sz w:val="28"/>
          <w:szCs w:val="28"/>
        </w:rPr>
        <w:t>) в церковной, мемориальной</w:t>
      </w:r>
      <w:r w:rsidR="00C451C5" w:rsidRPr="001C2D8D">
        <w:rPr>
          <w:rFonts w:ascii="Times New Roman" w:hAnsi="Times New Roman" w:cs="Times New Roman"/>
          <w:sz w:val="28"/>
          <w:szCs w:val="28"/>
        </w:rPr>
        <w:t>,</w:t>
      </w:r>
      <w:r w:rsidR="00AA030F" w:rsidRPr="001C2D8D">
        <w:rPr>
          <w:rFonts w:ascii="Times New Roman" w:hAnsi="Times New Roman" w:cs="Times New Roman"/>
          <w:sz w:val="28"/>
          <w:szCs w:val="28"/>
        </w:rPr>
        <w:t xml:space="preserve"> </w:t>
      </w:r>
      <w:r w:rsidR="00C451C5" w:rsidRPr="001C2D8D">
        <w:rPr>
          <w:rFonts w:ascii="Times New Roman" w:hAnsi="Times New Roman" w:cs="Times New Roman"/>
          <w:sz w:val="28"/>
          <w:szCs w:val="28"/>
        </w:rPr>
        <w:t>градостроительной</w:t>
      </w:r>
      <w:r w:rsidR="00366E81" w:rsidRPr="001C2D8D">
        <w:rPr>
          <w:rFonts w:ascii="Times New Roman" w:hAnsi="Times New Roman" w:cs="Times New Roman"/>
          <w:sz w:val="28"/>
          <w:szCs w:val="28"/>
        </w:rPr>
        <w:t xml:space="preserve"> и</w:t>
      </w:r>
      <w:r w:rsidR="00C451C5" w:rsidRPr="001C2D8D">
        <w:rPr>
          <w:rFonts w:ascii="Times New Roman" w:hAnsi="Times New Roman" w:cs="Times New Roman"/>
          <w:sz w:val="28"/>
          <w:szCs w:val="28"/>
        </w:rPr>
        <w:t xml:space="preserve"> </w:t>
      </w:r>
      <w:r w:rsidR="00AA030F" w:rsidRPr="001C2D8D">
        <w:rPr>
          <w:rFonts w:ascii="Times New Roman" w:hAnsi="Times New Roman" w:cs="Times New Roman"/>
          <w:sz w:val="28"/>
          <w:szCs w:val="28"/>
        </w:rPr>
        <w:t xml:space="preserve">экологической </w:t>
      </w:r>
      <w:r w:rsidR="00D14950" w:rsidRPr="001C2D8D">
        <w:rPr>
          <w:rFonts w:ascii="Times New Roman" w:hAnsi="Times New Roman" w:cs="Times New Roman"/>
          <w:sz w:val="28"/>
          <w:szCs w:val="28"/>
        </w:rPr>
        <w:t>суб</w:t>
      </w:r>
      <w:r w:rsidR="00AA030F" w:rsidRPr="001C2D8D">
        <w:rPr>
          <w:rFonts w:ascii="Times New Roman" w:hAnsi="Times New Roman" w:cs="Times New Roman"/>
          <w:sz w:val="28"/>
          <w:szCs w:val="28"/>
        </w:rPr>
        <w:t>культурах</w:t>
      </w:r>
      <w:r w:rsidR="00166DAF" w:rsidRPr="001C2D8D">
        <w:rPr>
          <w:rFonts w:ascii="Times New Roman" w:hAnsi="Times New Roman" w:cs="Times New Roman"/>
          <w:sz w:val="28"/>
          <w:szCs w:val="28"/>
        </w:rPr>
        <w:t xml:space="preserve"> В</w:t>
      </w:r>
      <w:r w:rsidR="00AA030F" w:rsidRPr="001C2D8D">
        <w:rPr>
          <w:rFonts w:ascii="Times New Roman" w:hAnsi="Times New Roman" w:cs="Times New Roman"/>
          <w:sz w:val="28"/>
          <w:szCs w:val="28"/>
        </w:rPr>
        <w:t>юрцбурга</w:t>
      </w:r>
      <w:r w:rsidR="00C97CE2" w:rsidRPr="001C2D8D">
        <w:rPr>
          <w:rFonts w:ascii="Times New Roman" w:hAnsi="Times New Roman" w:cs="Times New Roman"/>
          <w:sz w:val="28"/>
          <w:szCs w:val="28"/>
        </w:rPr>
        <w:t xml:space="preserve"> (известно более 600)</w:t>
      </w:r>
      <w:r w:rsidR="00923CCF" w:rsidRPr="001C2D8D">
        <w:rPr>
          <w:rFonts w:ascii="Times New Roman" w:hAnsi="Times New Roman" w:cs="Times New Roman"/>
          <w:sz w:val="28"/>
          <w:szCs w:val="28"/>
        </w:rPr>
        <w:t>, называемого краеведами “</w:t>
      </w:r>
      <w:proofErr w:type="spellStart"/>
      <w:r w:rsidR="00923CCF" w:rsidRPr="001C2D8D">
        <w:rPr>
          <w:rFonts w:ascii="Times New Roman" w:hAnsi="Times New Roman" w:cs="Times New Roman"/>
          <w:sz w:val="28"/>
          <w:szCs w:val="28"/>
          <w:lang w:val="en-US"/>
        </w:rPr>
        <w:t>eine</w:t>
      </w:r>
      <w:proofErr w:type="spellEnd"/>
      <w:r w:rsidR="00923CCF" w:rsidRPr="001C2D8D">
        <w:rPr>
          <w:rFonts w:ascii="Times New Roman" w:hAnsi="Times New Roman" w:cs="Times New Roman"/>
          <w:sz w:val="28"/>
          <w:szCs w:val="28"/>
        </w:rPr>
        <w:t xml:space="preserve"> </w:t>
      </w:r>
      <w:r w:rsidR="00923CCF" w:rsidRPr="001C2D8D">
        <w:rPr>
          <w:rFonts w:ascii="Times New Roman" w:hAnsi="Times New Roman" w:cs="Times New Roman"/>
          <w:sz w:val="28"/>
          <w:szCs w:val="28"/>
          <w:lang w:val="en-US"/>
        </w:rPr>
        <w:t>Stadt</w:t>
      </w:r>
      <w:r w:rsidR="00923CCF" w:rsidRPr="001C2D8D">
        <w:rPr>
          <w:rFonts w:ascii="Times New Roman" w:hAnsi="Times New Roman" w:cs="Times New Roman"/>
          <w:sz w:val="28"/>
          <w:szCs w:val="28"/>
        </w:rPr>
        <w:t xml:space="preserve"> </w:t>
      </w:r>
      <w:r w:rsidR="00923CCF" w:rsidRPr="001C2D8D">
        <w:rPr>
          <w:rFonts w:ascii="Times New Roman" w:hAnsi="Times New Roman" w:cs="Times New Roman"/>
          <w:sz w:val="28"/>
          <w:szCs w:val="28"/>
          <w:lang w:val="en-US"/>
        </w:rPr>
        <w:t>der</w:t>
      </w:r>
      <w:r w:rsidR="00923CCF" w:rsidRPr="001C2D8D">
        <w:rPr>
          <w:rFonts w:ascii="Times New Roman" w:hAnsi="Times New Roman" w:cs="Times New Roman"/>
          <w:sz w:val="28"/>
          <w:szCs w:val="28"/>
        </w:rPr>
        <w:t xml:space="preserve"> </w:t>
      </w:r>
      <w:proofErr w:type="spellStart"/>
      <w:r w:rsidR="00923CCF" w:rsidRPr="001C2D8D">
        <w:rPr>
          <w:rFonts w:ascii="Times New Roman" w:hAnsi="Times New Roman" w:cs="Times New Roman"/>
          <w:sz w:val="28"/>
          <w:szCs w:val="28"/>
          <w:lang w:val="en-US"/>
        </w:rPr>
        <w:t>Brunnen</w:t>
      </w:r>
      <w:proofErr w:type="spellEnd"/>
      <w:r w:rsidR="00923CCF" w:rsidRPr="001C2D8D">
        <w:rPr>
          <w:rFonts w:ascii="Times New Roman" w:hAnsi="Times New Roman" w:cs="Times New Roman"/>
          <w:sz w:val="28"/>
          <w:szCs w:val="28"/>
        </w:rPr>
        <w:t>”</w:t>
      </w:r>
      <w:r w:rsidR="00C97CE2" w:rsidRPr="001C2D8D">
        <w:rPr>
          <w:rFonts w:ascii="Times New Roman" w:hAnsi="Times New Roman" w:cs="Times New Roman"/>
          <w:sz w:val="28"/>
          <w:szCs w:val="28"/>
        </w:rPr>
        <w:t>.</w:t>
      </w:r>
      <w:r w:rsidR="00AA030F" w:rsidRPr="001C2D8D">
        <w:rPr>
          <w:rFonts w:ascii="Times New Roman" w:hAnsi="Times New Roman" w:cs="Times New Roman"/>
          <w:sz w:val="28"/>
          <w:szCs w:val="28"/>
        </w:rPr>
        <w:t xml:space="preserve"> </w:t>
      </w:r>
      <w:r w:rsidR="00445B0F" w:rsidRPr="001C2D8D">
        <w:rPr>
          <w:rFonts w:ascii="Times New Roman" w:hAnsi="Times New Roman" w:cs="Times New Roman"/>
          <w:sz w:val="28"/>
          <w:szCs w:val="28"/>
        </w:rPr>
        <w:t xml:space="preserve">С удобными бродами на среднем Майне </w:t>
      </w:r>
      <w:r w:rsidR="0065684B" w:rsidRPr="001C2D8D">
        <w:rPr>
          <w:rFonts w:ascii="Times New Roman" w:hAnsi="Times New Roman" w:cs="Times New Roman"/>
          <w:sz w:val="28"/>
          <w:szCs w:val="28"/>
        </w:rPr>
        <w:t>и главн</w:t>
      </w:r>
      <w:r w:rsidR="000D01FC" w:rsidRPr="001C2D8D">
        <w:rPr>
          <w:rFonts w:ascii="Times New Roman" w:hAnsi="Times New Roman" w:cs="Times New Roman"/>
          <w:sz w:val="28"/>
          <w:szCs w:val="28"/>
        </w:rPr>
        <w:t>ым</w:t>
      </w:r>
      <w:r w:rsidR="0065684B" w:rsidRPr="001C2D8D">
        <w:rPr>
          <w:rFonts w:ascii="Times New Roman" w:hAnsi="Times New Roman" w:cs="Times New Roman"/>
          <w:sz w:val="28"/>
          <w:szCs w:val="28"/>
        </w:rPr>
        <w:t xml:space="preserve"> в районе современного Старого моста </w:t>
      </w:r>
      <w:r w:rsidR="00445B0F" w:rsidRPr="001C2D8D">
        <w:rPr>
          <w:rFonts w:ascii="Times New Roman" w:hAnsi="Times New Roman" w:cs="Times New Roman"/>
          <w:sz w:val="28"/>
          <w:szCs w:val="28"/>
        </w:rPr>
        <w:t xml:space="preserve">связано возникновение </w:t>
      </w:r>
      <w:r w:rsidR="0065684B" w:rsidRPr="001C2D8D">
        <w:rPr>
          <w:rFonts w:ascii="Times New Roman" w:hAnsi="Times New Roman" w:cs="Times New Roman"/>
          <w:sz w:val="28"/>
          <w:szCs w:val="28"/>
        </w:rPr>
        <w:t>(первоначально на левобережье) и ра</w:t>
      </w:r>
      <w:r w:rsidR="00366E81" w:rsidRPr="001C2D8D">
        <w:rPr>
          <w:rFonts w:ascii="Times New Roman" w:hAnsi="Times New Roman" w:cs="Times New Roman"/>
          <w:sz w:val="28"/>
          <w:szCs w:val="28"/>
        </w:rPr>
        <w:t>звитие</w:t>
      </w:r>
      <w:r w:rsidR="0065684B" w:rsidRPr="001C2D8D">
        <w:rPr>
          <w:rFonts w:ascii="Times New Roman" w:hAnsi="Times New Roman" w:cs="Times New Roman"/>
          <w:sz w:val="28"/>
          <w:szCs w:val="28"/>
        </w:rPr>
        <w:t xml:space="preserve"> </w:t>
      </w:r>
      <w:r w:rsidR="00445B0F" w:rsidRPr="001C2D8D">
        <w:rPr>
          <w:rFonts w:ascii="Times New Roman" w:hAnsi="Times New Roman" w:cs="Times New Roman"/>
          <w:sz w:val="28"/>
          <w:szCs w:val="28"/>
        </w:rPr>
        <w:t xml:space="preserve">Вюрцбурга в 6 </w:t>
      </w:r>
      <w:r w:rsidR="00716A50" w:rsidRPr="001C2D8D">
        <w:rPr>
          <w:rFonts w:ascii="Times New Roman" w:hAnsi="Times New Roman" w:cs="Times New Roman"/>
          <w:sz w:val="28"/>
          <w:szCs w:val="28"/>
        </w:rPr>
        <w:t>-</w:t>
      </w:r>
      <w:r w:rsidR="009A2993" w:rsidRPr="001C2D8D">
        <w:rPr>
          <w:rFonts w:ascii="Times New Roman" w:hAnsi="Times New Roman" w:cs="Times New Roman"/>
          <w:sz w:val="28"/>
          <w:szCs w:val="28"/>
        </w:rPr>
        <w:t xml:space="preserve"> 7 вв.</w:t>
      </w:r>
      <w:r w:rsidR="00445B0F" w:rsidRPr="001C2D8D">
        <w:rPr>
          <w:rFonts w:ascii="Times New Roman" w:hAnsi="Times New Roman" w:cs="Times New Roman"/>
          <w:sz w:val="28"/>
          <w:szCs w:val="28"/>
        </w:rPr>
        <w:t xml:space="preserve"> как </w:t>
      </w:r>
      <w:r w:rsidR="00D953A8" w:rsidRPr="001C2D8D">
        <w:rPr>
          <w:rFonts w:ascii="Times New Roman" w:hAnsi="Times New Roman" w:cs="Times New Roman"/>
          <w:sz w:val="28"/>
          <w:szCs w:val="28"/>
        </w:rPr>
        <w:t>восточно</w:t>
      </w:r>
      <w:r w:rsidR="00445B0F" w:rsidRPr="001C2D8D">
        <w:rPr>
          <w:rFonts w:ascii="Times New Roman" w:hAnsi="Times New Roman" w:cs="Times New Roman"/>
          <w:sz w:val="28"/>
          <w:szCs w:val="28"/>
        </w:rPr>
        <w:t>франкского городского торгового поселения</w:t>
      </w:r>
      <w:r w:rsidR="0065684B" w:rsidRPr="001C2D8D">
        <w:rPr>
          <w:rFonts w:ascii="Times New Roman" w:hAnsi="Times New Roman" w:cs="Times New Roman"/>
          <w:sz w:val="28"/>
          <w:szCs w:val="28"/>
        </w:rPr>
        <w:t xml:space="preserve"> </w:t>
      </w:r>
      <w:r w:rsidR="0065684B" w:rsidRPr="001C2D8D">
        <w:rPr>
          <w:rFonts w:ascii="Times New Roman" w:hAnsi="Times New Roman" w:cs="Times New Roman"/>
          <w:sz w:val="28"/>
          <w:szCs w:val="28"/>
        </w:rPr>
        <w:lastRenderedPageBreak/>
        <w:t>под</w:t>
      </w:r>
      <w:r w:rsidR="00366E81" w:rsidRPr="001C2D8D">
        <w:rPr>
          <w:rFonts w:ascii="Times New Roman" w:hAnsi="Times New Roman" w:cs="Times New Roman"/>
          <w:sz w:val="28"/>
          <w:szCs w:val="28"/>
        </w:rPr>
        <w:t>властного</w:t>
      </w:r>
      <w:r w:rsidR="0065684B" w:rsidRPr="001C2D8D">
        <w:rPr>
          <w:rFonts w:ascii="Times New Roman" w:hAnsi="Times New Roman" w:cs="Times New Roman"/>
          <w:sz w:val="28"/>
          <w:szCs w:val="28"/>
        </w:rPr>
        <w:t xml:space="preserve"> Меровинг</w:t>
      </w:r>
      <w:r w:rsidR="00366E81" w:rsidRPr="001C2D8D">
        <w:rPr>
          <w:rFonts w:ascii="Times New Roman" w:hAnsi="Times New Roman" w:cs="Times New Roman"/>
          <w:sz w:val="28"/>
          <w:szCs w:val="28"/>
        </w:rPr>
        <w:t>ам</w:t>
      </w:r>
      <w:r w:rsidR="00445B0F" w:rsidRPr="001C2D8D">
        <w:rPr>
          <w:rFonts w:ascii="Times New Roman" w:hAnsi="Times New Roman" w:cs="Times New Roman"/>
          <w:sz w:val="28"/>
          <w:szCs w:val="28"/>
        </w:rPr>
        <w:t>.</w:t>
      </w:r>
      <w:r w:rsidR="00987AA1" w:rsidRPr="001C2D8D">
        <w:rPr>
          <w:rFonts w:ascii="Times New Roman" w:hAnsi="Times New Roman" w:cs="Times New Roman"/>
          <w:sz w:val="28"/>
          <w:szCs w:val="28"/>
        </w:rPr>
        <w:t xml:space="preserve"> Символика «колодца</w:t>
      </w:r>
      <w:r w:rsidR="00974E27" w:rsidRPr="001C2D8D">
        <w:rPr>
          <w:rFonts w:ascii="Times New Roman" w:hAnsi="Times New Roman" w:cs="Times New Roman"/>
          <w:sz w:val="28"/>
          <w:szCs w:val="28"/>
        </w:rPr>
        <w:t>/</w:t>
      </w:r>
      <w:r w:rsidR="00987AA1" w:rsidRPr="001C2D8D">
        <w:rPr>
          <w:rFonts w:ascii="Times New Roman" w:hAnsi="Times New Roman" w:cs="Times New Roman"/>
          <w:sz w:val="28"/>
          <w:szCs w:val="28"/>
        </w:rPr>
        <w:t xml:space="preserve">источника» </w:t>
      </w:r>
      <w:r w:rsidR="00002D73">
        <w:rPr>
          <w:rFonts w:ascii="Times New Roman" w:hAnsi="Times New Roman" w:cs="Times New Roman"/>
          <w:sz w:val="28"/>
          <w:szCs w:val="28"/>
        </w:rPr>
        <w:t>стала</w:t>
      </w:r>
      <w:r w:rsidR="00044B8A" w:rsidRPr="001C2D8D">
        <w:rPr>
          <w:rFonts w:ascii="Times New Roman" w:hAnsi="Times New Roman" w:cs="Times New Roman"/>
          <w:sz w:val="28"/>
          <w:szCs w:val="28"/>
        </w:rPr>
        <w:t xml:space="preserve"> </w:t>
      </w:r>
      <w:r w:rsidR="00987AA1" w:rsidRPr="001C2D8D">
        <w:rPr>
          <w:rFonts w:ascii="Times New Roman" w:hAnsi="Times New Roman" w:cs="Times New Roman"/>
          <w:sz w:val="28"/>
          <w:szCs w:val="28"/>
        </w:rPr>
        <w:t>маркер</w:t>
      </w:r>
      <w:r w:rsidR="00002D73">
        <w:rPr>
          <w:rFonts w:ascii="Times New Roman" w:hAnsi="Times New Roman" w:cs="Times New Roman"/>
          <w:sz w:val="28"/>
          <w:szCs w:val="28"/>
        </w:rPr>
        <w:t>ом</w:t>
      </w:r>
      <w:r w:rsidR="00987AA1" w:rsidRPr="001C2D8D">
        <w:rPr>
          <w:rFonts w:ascii="Times New Roman" w:hAnsi="Times New Roman" w:cs="Times New Roman"/>
          <w:sz w:val="28"/>
          <w:szCs w:val="28"/>
        </w:rPr>
        <w:t xml:space="preserve"> </w:t>
      </w:r>
      <w:r w:rsidR="00DE7B3B" w:rsidRPr="001C2D8D">
        <w:rPr>
          <w:rFonts w:ascii="Times New Roman" w:hAnsi="Times New Roman" w:cs="Times New Roman"/>
          <w:sz w:val="28"/>
          <w:szCs w:val="28"/>
        </w:rPr>
        <w:t>монастырской традиции</w:t>
      </w:r>
      <w:r w:rsidR="00366E81" w:rsidRPr="001C2D8D">
        <w:rPr>
          <w:rFonts w:ascii="Times New Roman" w:hAnsi="Times New Roman" w:cs="Times New Roman"/>
          <w:sz w:val="28"/>
          <w:szCs w:val="28"/>
        </w:rPr>
        <w:t xml:space="preserve"> и</w:t>
      </w:r>
      <w:r w:rsidR="000D01FC" w:rsidRPr="001C2D8D">
        <w:rPr>
          <w:rFonts w:ascii="Times New Roman" w:hAnsi="Times New Roman" w:cs="Times New Roman"/>
          <w:sz w:val="28"/>
          <w:szCs w:val="28"/>
        </w:rPr>
        <w:t xml:space="preserve"> </w:t>
      </w:r>
      <w:r w:rsidR="00987AA1" w:rsidRPr="001C2D8D">
        <w:rPr>
          <w:rFonts w:ascii="Times New Roman" w:hAnsi="Times New Roman" w:cs="Times New Roman"/>
          <w:sz w:val="28"/>
          <w:szCs w:val="28"/>
        </w:rPr>
        <w:t>культа Св.</w:t>
      </w:r>
      <w:r w:rsidR="004F0ACF" w:rsidRPr="001C2D8D">
        <w:rPr>
          <w:rFonts w:ascii="Times New Roman" w:hAnsi="Times New Roman" w:cs="Times New Roman"/>
          <w:sz w:val="28"/>
          <w:szCs w:val="28"/>
        </w:rPr>
        <w:t xml:space="preserve"> </w:t>
      </w:r>
      <w:proofErr w:type="spellStart"/>
      <w:r w:rsidR="00987AA1" w:rsidRPr="001C2D8D">
        <w:rPr>
          <w:rFonts w:ascii="Times New Roman" w:hAnsi="Times New Roman" w:cs="Times New Roman"/>
          <w:sz w:val="28"/>
          <w:szCs w:val="28"/>
        </w:rPr>
        <w:t>Килиана</w:t>
      </w:r>
      <w:proofErr w:type="spellEnd"/>
      <w:r w:rsidR="00987AA1" w:rsidRPr="001C2D8D">
        <w:rPr>
          <w:rFonts w:ascii="Times New Roman" w:hAnsi="Times New Roman" w:cs="Times New Roman"/>
          <w:sz w:val="28"/>
          <w:szCs w:val="28"/>
        </w:rPr>
        <w:t xml:space="preserve"> в </w:t>
      </w:r>
      <w:proofErr w:type="spellStart"/>
      <w:r w:rsidR="00987AA1" w:rsidRPr="001C2D8D">
        <w:rPr>
          <w:rFonts w:ascii="Times New Roman" w:hAnsi="Times New Roman" w:cs="Times New Roman"/>
          <w:sz w:val="28"/>
          <w:szCs w:val="28"/>
        </w:rPr>
        <w:t>Вюрцбургском</w:t>
      </w:r>
      <w:proofErr w:type="spellEnd"/>
      <w:r w:rsidR="00987AA1" w:rsidRPr="001C2D8D">
        <w:rPr>
          <w:rFonts w:ascii="Times New Roman" w:hAnsi="Times New Roman" w:cs="Times New Roman"/>
          <w:sz w:val="28"/>
          <w:szCs w:val="28"/>
        </w:rPr>
        <w:t xml:space="preserve"> епископстве.</w:t>
      </w:r>
    </w:p>
    <w:p w14:paraId="0B260583" w14:textId="1703E0F2" w:rsidR="001C20E3" w:rsidRPr="001C2D8D" w:rsidRDefault="001425F9"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Анализ антропонимов в контексте данного исследования </w:t>
      </w:r>
      <w:r w:rsidR="007D3232" w:rsidRPr="001C2D8D">
        <w:rPr>
          <w:rFonts w:ascii="Times New Roman" w:hAnsi="Times New Roman" w:cs="Times New Roman"/>
          <w:sz w:val="28"/>
          <w:szCs w:val="28"/>
        </w:rPr>
        <w:t>ограничивается</w:t>
      </w:r>
      <w:r w:rsidRPr="001C2D8D">
        <w:rPr>
          <w:rFonts w:ascii="Times New Roman" w:hAnsi="Times New Roman" w:cs="Times New Roman"/>
          <w:sz w:val="28"/>
          <w:szCs w:val="28"/>
        </w:rPr>
        <w:t xml:space="preserve"> </w:t>
      </w:r>
      <w:r w:rsidR="00DC73FF" w:rsidRPr="001C2D8D">
        <w:rPr>
          <w:rFonts w:ascii="Times New Roman" w:hAnsi="Times New Roman" w:cs="Times New Roman"/>
          <w:sz w:val="28"/>
          <w:szCs w:val="28"/>
        </w:rPr>
        <w:t>структур</w:t>
      </w:r>
      <w:r w:rsidR="007D3232" w:rsidRPr="001C2D8D">
        <w:rPr>
          <w:rFonts w:ascii="Times New Roman" w:hAnsi="Times New Roman" w:cs="Times New Roman"/>
          <w:sz w:val="28"/>
          <w:szCs w:val="28"/>
        </w:rPr>
        <w:t>ой,</w:t>
      </w:r>
      <w:r w:rsidR="00DC73FF" w:rsidRPr="001C2D8D">
        <w:rPr>
          <w:rFonts w:ascii="Times New Roman" w:hAnsi="Times New Roman" w:cs="Times New Roman"/>
          <w:sz w:val="28"/>
          <w:szCs w:val="28"/>
        </w:rPr>
        <w:t xml:space="preserve"> </w:t>
      </w:r>
      <w:r w:rsidRPr="001C2D8D">
        <w:rPr>
          <w:rFonts w:ascii="Times New Roman" w:hAnsi="Times New Roman" w:cs="Times New Roman"/>
          <w:sz w:val="28"/>
          <w:szCs w:val="28"/>
        </w:rPr>
        <w:t>внутренн</w:t>
      </w:r>
      <w:r w:rsidR="007D3232" w:rsidRPr="001C2D8D">
        <w:rPr>
          <w:rFonts w:ascii="Times New Roman" w:hAnsi="Times New Roman" w:cs="Times New Roman"/>
          <w:sz w:val="28"/>
          <w:szCs w:val="28"/>
        </w:rPr>
        <w:t>ей</w:t>
      </w:r>
      <w:r w:rsidRPr="001C2D8D">
        <w:rPr>
          <w:rFonts w:ascii="Times New Roman" w:hAnsi="Times New Roman" w:cs="Times New Roman"/>
          <w:sz w:val="28"/>
          <w:szCs w:val="28"/>
        </w:rPr>
        <w:t xml:space="preserve"> форм</w:t>
      </w:r>
      <w:r w:rsidR="007D3232" w:rsidRPr="001C2D8D">
        <w:rPr>
          <w:rFonts w:ascii="Times New Roman" w:hAnsi="Times New Roman" w:cs="Times New Roman"/>
          <w:sz w:val="28"/>
          <w:szCs w:val="28"/>
        </w:rPr>
        <w:t>ой и</w:t>
      </w:r>
      <w:r w:rsidRPr="001C2D8D">
        <w:rPr>
          <w:rFonts w:ascii="Times New Roman" w:hAnsi="Times New Roman" w:cs="Times New Roman"/>
          <w:sz w:val="28"/>
          <w:szCs w:val="28"/>
        </w:rPr>
        <w:t xml:space="preserve"> </w:t>
      </w:r>
      <w:r w:rsidR="00EC0E50">
        <w:rPr>
          <w:rFonts w:ascii="Times New Roman" w:hAnsi="Times New Roman" w:cs="Times New Roman"/>
          <w:sz w:val="28"/>
          <w:szCs w:val="28"/>
        </w:rPr>
        <w:t xml:space="preserve">их </w:t>
      </w:r>
      <w:r w:rsidRPr="001C2D8D">
        <w:rPr>
          <w:rFonts w:ascii="Times New Roman" w:hAnsi="Times New Roman" w:cs="Times New Roman"/>
          <w:sz w:val="28"/>
          <w:szCs w:val="28"/>
        </w:rPr>
        <w:t>мотивационн</w:t>
      </w:r>
      <w:r w:rsidR="007D3232" w:rsidRPr="001C2D8D">
        <w:rPr>
          <w:rFonts w:ascii="Times New Roman" w:hAnsi="Times New Roman" w:cs="Times New Roman"/>
          <w:sz w:val="28"/>
          <w:szCs w:val="28"/>
        </w:rPr>
        <w:t>ой</w:t>
      </w:r>
      <w:r w:rsidRPr="001C2D8D">
        <w:rPr>
          <w:rFonts w:ascii="Times New Roman" w:hAnsi="Times New Roman" w:cs="Times New Roman"/>
          <w:sz w:val="28"/>
          <w:szCs w:val="28"/>
        </w:rPr>
        <w:t xml:space="preserve"> модель</w:t>
      </w:r>
      <w:r w:rsidR="007D3232" w:rsidRPr="001C2D8D">
        <w:rPr>
          <w:rFonts w:ascii="Times New Roman" w:hAnsi="Times New Roman" w:cs="Times New Roman"/>
          <w:sz w:val="28"/>
          <w:szCs w:val="28"/>
        </w:rPr>
        <w:t>ю</w:t>
      </w:r>
      <w:r w:rsidR="00C016CF" w:rsidRPr="001C2D8D">
        <w:rPr>
          <w:rFonts w:ascii="Times New Roman" w:hAnsi="Times New Roman" w:cs="Times New Roman"/>
          <w:sz w:val="28"/>
          <w:szCs w:val="28"/>
        </w:rPr>
        <w:t xml:space="preserve">: </w:t>
      </w:r>
      <w:r w:rsidRPr="001C2D8D">
        <w:rPr>
          <w:rFonts w:ascii="Times New Roman" w:hAnsi="Times New Roman" w:cs="Times New Roman"/>
          <w:sz w:val="28"/>
          <w:szCs w:val="28"/>
        </w:rPr>
        <w:t>прозвище</w:t>
      </w:r>
      <w:r w:rsidR="00C016CF" w:rsidRPr="001C2D8D">
        <w:rPr>
          <w:rFonts w:ascii="Times New Roman" w:hAnsi="Times New Roman" w:cs="Times New Roman"/>
          <w:sz w:val="28"/>
          <w:szCs w:val="28"/>
        </w:rPr>
        <w:t xml:space="preserve"> </w:t>
      </w:r>
      <w:r w:rsidR="00DA0918" w:rsidRPr="001C2D8D">
        <w:rPr>
          <w:rFonts w:ascii="Times New Roman" w:hAnsi="Times New Roman" w:cs="Times New Roman"/>
          <w:sz w:val="28"/>
          <w:szCs w:val="28"/>
        </w:rPr>
        <w:t>/</w:t>
      </w:r>
      <w:r w:rsidRPr="001C2D8D">
        <w:rPr>
          <w:rFonts w:ascii="Times New Roman" w:hAnsi="Times New Roman" w:cs="Times New Roman"/>
          <w:sz w:val="28"/>
          <w:szCs w:val="28"/>
        </w:rPr>
        <w:t xml:space="preserve"> кличка</w:t>
      </w:r>
      <w:r w:rsidR="00C016CF" w:rsidRPr="001C2D8D">
        <w:rPr>
          <w:rFonts w:ascii="Times New Roman" w:hAnsi="Times New Roman" w:cs="Times New Roman"/>
          <w:sz w:val="28"/>
          <w:szCs w:val="28"/>
        </w:rPr>
        <w:t xml:space="preserve"> (древнейшие категории</w:t>
      </w:r>
      <w:r w:rsidR="00C6661B" w:rsidRPr="001C2D8D">
        <w:rPr>
          <w:rFonts w:ascii="Times New Roman" w:hAnsi="Times New Roman" w:cs="Times New Roman"/>
          <w:sz w:val="28"/>
          <w:szCs w:val="28"/>
        </w:rPr>
        <w:t>)</w:t>
      </w:r>
      <w:r w:rsidRPr="001C2D8D">
        <w:rPr>
          <w:rFonts w:ascii="Times New Roman" w:hAnsi="Times New Roman" w:cs="Times New Roman"/>
          <w:sz w:val="28"/>
          <w:szCs w:val="28"/>
        </w:rPr>
        <w:t xml:space="preserve">, имя-титул, </w:t>
      </w:r>
      <w:r w:rsidR="00EC0E50">
        <w:rPr>
          <w:rFonts w:ascii="Times New Roman" w:hAnsi="Times New Roman" w:cs="Times New Roman"/>
          <w:sz w:val="28"/>
          <w:szCs w:val="28"/>
        </w:rPr>
        <w:t xml:space="preserve">но </w:t>
      </w:r>
      <w:r w:rsidRPr="001C2D8D">
        <w:rPr>
          <w:rFonts w:ascii="Times New Roman" w:hAnsi="Times New Roman" w:cs="Times New Roman"/>
          <w:sz w:val="28"/>
          <w:szCs w:val="28"/>
        </w:rPr>
        <w:t xml:space="preserve">менее </w:t>
      </w:r>
      <w:r w:rsidR="00183CF1" w:rsidRPr="001C2D8D">
        <w:rPr>
          <w:rFonts w:ascii="Times New Roman" w:hAnsi="Times New Roman" w:cs="Times New Roman"/>
          <w:sz w:val="28"/>
          <w:szCs w:val="28"/>
        </w:rPr>
        <w:t>отчетливы их</w:t>
      </w:r>
      <w:r w:rsidR="00C6661B" w:rsidRPr="001C2D8D">
        <w:rPr>
          <w:rFonts w:ascii="Times New Roman" w:hAnsi="Times New Roman" w:cs="Times New Roman"/>
          <w:sz w:val="28"/>
          <w:szCs w:val="28"/>
        </w:rPr>
        <w:t xml:space="preserve"> </w:t>
      </w:r>
      <w:r w:rsidRPr="001C2D8D">
        <w:rPr>
          <w:rFonts w:ascii="Times New Roman" w:hAnsi="Times New Roman" w:cs="Times New Roman"/>
          <w:sz w:val="28"/>
          <w:szCs w:val="28"/>
        </w:rPr>
        <w:t>этимология</w:t>
      </w:r>
      <w:r w:rsidR="00470B06">
        <w:rPr>
          <w:rFonts w:ascii="Times New Roman" w:hAnsi="Times New Roman" w:cs="Times New Roman"/>
          <w:sz w:val="28"/>
          <w:szCs w:val="28"/>
        </w:rPr>
        <w:t xml:space="preserve"> и</w:t>
      </w:r>
      <w:r w:rsidRPr="001C2D8D">
        <w:rPr>
          <w:rFonts w:ascii="Times New Roman" w:hAnsi="Times New Roman" w:cs="Times New Roman"/>
          <w:sz w:val="28"/>
          <w:szCs w:val="28"/>
        </w:rPr>
        <w:t xml:space="preserve"> ареальные черты. </w:t>
      </w:r>
      <w:r w:rsidR="001C20E3" w:rsidRPr="001C2D8D">
        <w:rPr>
          <w:rFonts w:ascii="Times New Roman" w:hAnsi="Times New Roman" w:cs="Times New Roman"/>
          <w:sz w:val="28"/>
          <w:szCs w:val="28"/>
        </w:rPr>
        <w:t xml:space="preserve">Показательно отсутствие среди антропонимов </w:t>
      </w:r>
      <w:r w:rsidR="001C20E3" w:rsidRPr="001C2D8D">
        <w:rPr>
          <w:rFonts w:ascii="Times New Roman" w:hAnsi="Times New Roman" w:cs="Times New Roman"/>
          <w:sz w:val="28"/>
          <w:szCs w:val="28"/>
          <w:lang w:val="en-US"/>
        </w:rPr>
        <w:t>WU</w:t>
      </w:r>
      <w:r w:rsidR="001C20E3" w:rsidRPr="001C2D8D">
        <w:rPr>
          <w:rFonts w:ascii="Times New Roman" w:hAnsi="Times New Roman" w:cs="Times New Roman"/>
          <w:sz w:val="28"/>
          <w:szCs w:val="28"/>
        </w:rPr>
        <w:t xml:space="preserve"> </w:t>
      </w:r>
      <w:r w:rsidR="001C20E3" w:rsidRPr="001C2D8D">
        <w:rPr>
          <w:rFonts w:ascii="Times New Roman" w:hAnsi="Times New Roman" w:cs="Times New Roman"/>
          <w:sz w:val="28"/>
          <w:szCs w:val="28"/>
          <w:lang w:val="en-US"/>
        </w:rPr>
        <w:t>II</w:t>
      </w:r>
      <w:r w:rsidR="001C20E3" w:rsidRPr="001C2D8D">
        <w:rPr>
          <w:rFonts w:ascii="Times New Roman" w:hAnsi="Times New Roman" w:cs="Times New Roman"/>
          <w:sz w:val="28"/>
          <w:szCs w:val="28"/>
        </w:rPr>
        <w:t xml:space="preserve"> </w:t>
      </w:r>
      <w:r w:rsidR="003A1234" w:rsidRPr="001C2D8D">
        <w:rPr>
          <w:rFonts w:ascii="Times New Roman" w:hAnsi="Times New Roman" w:cs="Times New Roman"/>
          <w:sz w:val="28"/>
          <w:szCs w:val="28"/>
        </w:rPr>
        <w:t xml:space="preserve">патронимов, </w:t>
      </w:r>
      <w:r w:rsidR="00741210" w:rsidRPr="001C2D8D">
        <w:rPr>
          <w:rFonts w:ascii="Times New Roman" w:hAnsi="Times New Roman" w:cs="Times New Roman"/>
          <w:sz w:val="28"/>
          <w:szCs w:val="28"/>
        </w:rPr>
        <w:t>имен</w:t>
      </w:r>
      <w:r w:rsidR="00EC0E50">
        <w:rPr>
          <w:rFonts w:ascii="Times New Roman" w:hAnsi="Times New Roman" w:cs="Times New Roman"/>
          <w:sz w:val="28"/>
          <w:szCs w:val="28"/>
        </w:rPr>
        <w:t xml:space="preserve"> и </w:t>
      </w:r>
      <w:r w:rsidR="00741210" w:rsidRPr="001C2D8D">
        <w:rPr>
          <w:rFonts w:ascii="Times New Roman" w:hAnsi="Times New Roman" w:cs="Times New Roman"/>
          <w:sz w:val="28"/>
          <w:szCs w:val="28"/>
        </w:rPr>
        <w:t xml:space="preserve">титулов </w:t>
      </w:r>
      <w:r w:rsidR="001C20E3" w:rsidRPr="001C2D8D">
        <w:rPr>
          <w:rFonts w:ascii="Times New Roman" w:hAnsi="Times New Roman" w:cs="Times New Roman"/>
          <w:sz w:val="28"/>
          <w:szCs w:val="28"/>
        </w:rPr>
        <w:t>восточнофранкских герцог</w:t>
      </w:r>
      <w:r w:rsidR="00741210" w:rsidRPr="001C2D8D">
        <w:rPr>
          <w:rFonts w:ascii="Times New Roman" w:hAnsi="Times New Roman" w:cs="Times New Roman"/>
          <w:sz w:val="28"/>
          <w:szCs w:val="28"/>
        </w:rPr>
        <w:t>ов</w:t>
      </w:r>
      <w:r w:rsidR="001C20E3" w:rsidRPr="001C2D8D">
        <w:rPr>
          <w:rFonts w:ascii="Times New Roman" w:hAnsi="Times New Roman" w:cs="Times New Roman"/>
          <w:sz w:val="28"/>
          <w:szCs w:val="28"/>
        </w:rPr>
        <w:t xml:space="preserve">, их </w:t>
      </w:r>
      <w:proofErr w:type="spellStart"/>
      <w:r w:rsidR="001C20E3" w:rsidRPr="001C2D8D">
        <w:rPr>
          <w:rFonts w:ascii="Times New Roman" w:hAnsi="Times New Roman" w:cs="Times New Roman"/>
          <w:sz w:val="28"/>
          <w:szCs w:val="28"/>
        </w:rPr>
        <w:t>топосов</w:t>
      </w:r>
      <w:proofErr w:type="spellEnd"/>
      <w:r w:rsidR="001C20E3" w:rsidRPr="001C2D8D">
        <w:rPr>
          <w:rFonts w:ascii="Times New Roman" w:hAnsi="Times New Roman" w:cs="Times New Roman"/>
          <w:sz w:val="28"/>
          <w:szCs w:val="28"/>
        </w:rPr>
        <w:t xml:space="preserve"> или земельных наследий (стигматизация?), имен епископов</w:t>
      </w:r>
      <w:r w:rsidR="00741210" w:rsidRPr="001C2D8D">
        <w:rPr>
          <w:rFonts w:ascii="Times New Roman" w:hAnsi="Times New Roman" w:cs="Times New Roman"/>
          <w:sz w:val="28"/>
          <w:szCs w:val="28"/>
        </w:rPr>
        <w:t xml:space="preserve"> и</w:t>
      </w:r>
      <w:r w:rsidR="001C20E3" w:rsidRPr="001C2D8D">
        <w:rPr>
          <w:rFonts w:ascii="Times New Roman" w:hAnsi="Times New Roman" w:cs="Times New Roman"/>
          <w:sz w:val="28"/>
          <w:szCs w:val="28"/>
        </w:rPr>
        <w:t xml:space="preserve"> чиновников епархии. </w:t>
      </w:r>
      <w:r w:rsidR="00470B06">
        <w:rPr>
          <w:rFonts w:ascii="Times New Roman" w:hAnsi="Times New Roman" w:cs="Times New Roman"/>
          <w:sz w:val="28"/>
          <w:szCs w:val="28"/>
        </w:rPr>
        <w:t>Раз</w:t>
      </w:r>
      <w:r w:rsidR="00974E27" w:rsidRPr="001C2D8D">
        <w:rPr>
          <w:rFonts w:ascii="Times New Roman" w:hAnsi="Times New Roman" w:cs="Times New Roman"/>
          <w:sz w:val="28"/>
          <w:szCs w:val="28"/>
        </w:rPr>
        <w:t xml:space="preserve">дельно следует рассмотреть </w:t>
      </w:r>
      <w:r w:rsidR="00275B7D" w:rsidRPr="001C2D8D">
        <w:rPr>
          <w:rFonts w:ascii="Times New Roman" w:hAnsi="Times New Roman" w:cs="Times New Roman"/>
          <w:sz w:val="28"/>
          <w:szCs w:val="28"/>
        </w:rPr>
        <w:t>мужски</w:t>
      </w:r>
      <w:r w:rsidR="00400941" w:rsidRPr="001C2D8D">
        <w:rPr>
          <w:rFonts w:ascii="Times New Roman" w:hAnsi="Times New Roman" w:cs="Times New Roman"/>
          <w:sz w:val="28"/>
          <w:szCs w:val="28"/>
        </w:rPr>
        <w:t>е</w:t>
      </w:r>
      <w:r w:rsidR="00275B7D" w:rsidRPr="001C2D8D">
        <w:rPr>
          <w:rFonts w:ascii="Times New Roman" w:hAnsi="Times New Roman" w:cs="Times New Roman"/>
          <w:sz w:val="28"/>
          <w:szCs w:val="28"/>
        </w:rPr>
        <w:t xml:space="preserve"> </w:t>
      </w:r>
      <w:r w:rsidR="009F38A6" w:rsidRPr="001C2D8D">
        <w:rPr>
          <w:rFonts w:ascii="Times New Roman" w:hAnsi="Times New Roman" w:cs="Times New Roman"/>
          <w:sz w:val="28"/>
          <w:szCs w:val="28"/>
        </w:rPr>
        <w:t>антропоним</w:t>
      </w:r>
      <w:r w:rsidR="00400941" w:rsidRPr="001C2D8D">
        <w:rPr>
          <w:rFonts w:ascii="Times New Roman" w:hAnsi="Times New Roman" w:cs="Times New Roman"/>
          <w:sz w:val="28"/>
          <w:szCs w:val="28"/>
        </w:rPr>
        <w:t>ы</w:t>
      </w:r>
      <w:r w:rsidR="005A12C7" w:rsidRPr="001C2D8D">
        <w:rPr>
          <w:rFonts w:ascii="Times New Roman" w:hAnsi="Times New Roman" w:cs="Times New Roman"/>
          <w:sz w:val="28"/>
          <w:szCs w:val="28"/>
        </w:rPr>
        <w:t xml:space="preserve"> </w:t>
      </w:r>
      <w:r w:rsidR="00400941" w:rsidRPr="001C2D8D">
        <w:rPr>
          <w:rFonts w:ascii="Times New Roman" w:hAnsi="Times New Roman" w:cs="Times New Roman"/>
          <w:sz w:val="28"/>
          <w:szCs w:val="28"/>
        </w:rPr>
        <w:t>(первые немецки</w:t>
      </w:r>
      <w:r w:rsidR="003A1234" w:rsidRPr="001C2D8D">
        <w:rPr>
          <w:rFonts w:ascii="Times New Roman" w:hAnsi="Times New Roman" w:cs="Times New Roman"/>
          <w:sz w:val="28"/>
          <w:szCs w:val="28"/>
        </w:rPr>
        <w:t>е</w:t>
      </w:r>
      <w:r w:rsidR="00400941" w:rsidRPr="001C2D8D">
        <w:rPr>
          <w:rFonts w:ascii="Times New Roman" w:hAnsi="Times New Roman" w:cs="Times New Roman"/>
          <w:sz w:val="28"/>
          <w:szCs w:val="28"/>
        </w:rPr>
        <w:t xml:space="preserve"> фамилий датируются 12 в</w:t>
      </w:r>
      <w:r w:rsidRPr="001C2D8D">
        <w:rPr>
          <w:rFonts w:ascii="Times New Roman" w:hAnsi="Times New Roman" w:cs="Times New Roman"/>
          <w:sz w:val="28"/>
          <w:szCs w:val="28"/>
        </w:rPr>
        <w:t>еком</w:t>
      </w:r>
      <w:r w:rsidR="00400941" w:rsidRPr="001C2D8D">
        <w:rPr>
          <w:rFonts w:ascii="Times New Roman" w:hAnsi="Times New Roman" w:cs="Times New Roman"/>
          <w:sz w:val="28"/>
          <w:szCs w:val="28"/>
        </w:rPr>
        <w:t xml:space="preserve">) </w:t>
      </w:r>
      <w:r w:rsidR="005A12C7" w:rsidRPr="001C2D8D">
        <w:rPr>
          <w:rFonts w:ascii="Times New Roman" w:hAnsi="Times New Roman" w:cs="Times New Roman"/>
          <w:sz w:val="28"/>
          <w:szCs w:val="28"/>
        </w:rPr>
        <w:t>как</w:t>
      </w:r>
      <w:r w:rsidR="00C6661B" w:rsidRPr="001C2D8D">
        <w:rPr>
          <w:rFonts w:ascii="Times New Roman" w:hAnsi="Times New Roman" w:cs="Times New Roman"/>
          <w:sz w:val="28"/>
          <w:szCs w:val="28"/>
        </w:rPr>
        <w:t xml:space="preserve"> </w:t>
      </w:r>
      <w:r w:rsidR="00AF7B91" w:rsidRPr="001C2D8D">
        <w:rPr>
          <w:rFonts w:ascii="Times New Roman" w:hAnsi="Times New Roman" w:cs="Times New Roman"/>
          <w:sz w:val="28"/>
          <w:szCs w:val="28"/>
        </w:rPr>
        <w:t xml:space="preserve">перечисленные </w:t>
      </w:r>
      <w:r w:rsidR="00F25651" w:rsidRPr="001C2D8D">
        <w:rPr>
          <w:rFonts w:ascii="Times New Roman" w:hAnsi="Times New Roman" w:cs="Times New Roman"/>
          <w:sz w:val="28"/>
          <w:szCs w:val="28"/>
        </w:rPr>
        <w:t xml:space="preserve">в финальной формуле </w:t>
      </w:r>
      <w:r w:rsidR="00F25651" w:rsidRPr="001C2D8D">
        <w:rPr>
          <w:rFonts w:ascii="Times New Roman" w:hAnsi="Times New Roman" w:cs="Times New Roman"/>
          <w:sz w:val="28"/>
          <w:szCs w:val="28"/>
          <w:lang w:val="en-US"/>
        </w:rPr>
        <w:t>WM</w:t>
      </w:r>
      <w:r w:rsidR="00F25651" w:rsidRPr="001C2D8D">
        <w:rPr>
          <w:rFonts w:ascii="Times New Roman" w:hAnsi="Times New Roman" w:cs="Times New Roman"/>
          <w:sz w:val="28"/>
          <w:szCs w:val="28"/>
        </w:rPr>
        <w:t xml:space="preserve"> </w:t>
      </w:r>
      <w:r w:rsidR="00F25651" w:rsidRPr="001C2D8D">
        <w:rPr>
          <w:rFonts w:ascii="Times New Roman" w:hAnsi="Times New Roman" w:cs="Times New Roman"/>
          <w:sz w:val="28"/>
          <w:szCs w:val="28"/>
          <w:lang w:val="en-US"/>
        </w:rPr>
        <w:t>II</w:t>
      </w:r>
      <w:r w:rsidR="00F25651" w:rsidRPr="001C2D8D">
        <w:rPr>
          <w:rFonts w:ascii="Times New Roman" w:hAnsi="Times New Roman" w:cs="Times New Roman"/>
          <w:sz w:val="28"/>
          <w:szCs w:val="28"/>
        </w:rPr>
        <w:t xml:space="preserve"> </w:t>
      </w:r>
      <w:r w:rsidR="00B05015" w:rsidRPr="001C2D8D">
        <w:rPr>
          <w:rFonts w:ascii="Times New Roman" w:hAnsi="Times New Roman" w:cs="Times New Roman"/>
          <w:sz w:val="28"/>
          <w:szCs w:val="28"/>
        </w:rPr>
        <w:t>имен</w:t>
      </w:r>
      <w:r w:rsidR="00ED4FE1" w:rsidRPr="001C2D8D">
        <w:rPr>
          <w:rFonts w:ascii="Times New Roman" w:hAnsi="Times New Roman" w:cs="Times New Roman"/>
          <w:sz w:val="28"/>
          <w:szCs w:val="28"/>
        </w:rPr>
        <w:t>а</w:t>
      </w:r>
      <w:r w:rsidR="00B05015" w:rsidRPr="001C2D8D">
        <w:rPr>
          <w:rFonts w:ascii="Times New Roman" w:hAnsi="Times New Roman" w:cs="Times New Roman"/>
          <w:sz w:val="28"/>
          <w:szCs w:val="28"/>
        </w:rPr>
        <w:t xml:space="preserve"> </w:t>
      </w:r>
      <w:r w:rsidR="002C6D75" w:rsidRPr="001C2D8D">
        <w:rPr>
          <w:rFonts w:ascii="Times New Roman" w:hAnsi="Times New Roman" w:cs="Times New Roman"/>
          <w:sz w:val="28"/>
          <w:szCs w:val="28"/>
        </w:rPr>
        <w:t xml:space="preserve">собственные </w:t>
      </w:r>
      <w:r w:rsidR="00183CF1" w:rsidRPr="001C2D8D">
        <w:rPr>
          <w:rFonts w:ascii="Times New Roman" w:hAnsi="Times New Roman" w:cs="Times New Roman"/>
          <w:sz w:val="28"/>
          <w:szCs w:val="28"/>
        </w:rPr>
        <w:t>присяжных-</w:t>
      </w:r>
      <w:r w:rsidR="00275B7D" w:rsidRPr="001C2D8D">
        <w:rPr>
          <w:rFonts w:ascii="Times New Roman" w:hAnsi="Times New Roman" w:cs="Times New Roman"/>
          <w:sz w:val="28"/>
          <w:szCs w:val="28"/>
        </w:rPr>
        <w:t>свидетелей демаркации</w:t>
      </w:r>
      <w:r w:rsidR="005A12C7" w:rsidRPr="001C2D8D">
        <w:rPr>
          <w:rFonts w:ascii="Times New Roman" w:hAnsi="Times New Roman" w:cs="Times New Roman"/>
          <w:sz w:val="28"/>
          <w:szCs w:val="28"/>
        </w:rPr>
        <w:t xml:space="preserve"> (</w:t>
      </w:r>
      <w:r w:rsidR="007D3232" w:rsidRPr="001C2D8D">
        <w:rPr>
          <w:rFonts w:ascii="Times New Roman" w:hAnsi="Times New Roman" w:cs="Times New Roman"/>
          <w:sz w:val="28"/>
          <w:szCs w:val="28"/>
        </w:rPr>
        <w:t xml:space="preserve">их </w:t>
      </w:r>
      <w:r w:rsidR="005A12C7" w:rsidRPr="001C2D8D">
        <w:rPr>
          <w:rFonts w:ascii="Times New Roman" w:hAnsi="Times New Roman" w:cs="Times New Roman"/>
          <w:sz w:val="28"/>
          <w:szCs w:val="28"/>
        </w:rPr>
        <w:t>18)</w:t>
      </w:r>
      <w:r w:rsidR="00183CF1" w:rsidRPr="001C2D8D">
        <w:rPr>
          <w:rFonts w:ascii="Times New Roman" w:hAnsi="Times New Roman" w:cs="Times New Roman"/>
          <w:sz w:val="28"/>
          <w:szCs w:val="28"/>
        </w:rPr>
        <w:t>, а также</w:t>
      </w:r>
      <w:r w:rsidR="00C6661B" w:rsidRPr="001C2D8D">
        <w:rPr>
          <w:rFonts w:ascii="Times New Roman" w:hAnsi="Times New Roman" w:cs="Times New Roman"/>
          <w:sz w:val="28"/>
          <w:szCs w:val="28"/>
        </w:rPr>
        <w:t xml:space="preserve"> </w:t>
      </w:r>
      <w:r w:rsidR="00DA0918" w:rsidRPr="001C2D8D">
        <w:rPr>
          <w:rFonts w:ascii="Times New Roman" w:hAnsi="Times New Roman" w:cs="Times New Roman"/>
          <w:sz w:val="28"/>
          <w:szCs w:val="28"/>
        </w:rPr>
        <w:t xml:space="preserve">имена </w:t>
      </w:r>
      <w:r w:rsidR="00C6661B" w:rsidRPr="001C2D8D">
        <w:rPr>
          <w:rFonts w:ascii="Times New Roman" w:hAnsi="Times New Roman" w:cs="Times New Roman"/>
          <w:sz w:val="28"/>
          <w:szCs w:val="28"/>
        </w:rPr>
        <w:t>как компоненты топонимов (</w:t>
      </w:r>
      <w:r w:rsidR="007D3232" w:rsidRPr="001C2D8D">
        <w:rPr>
          <w:rFonts w:ascii="Times New Roman" w:hAnsi="Times New Roman" w:cs="Times New Roman"/>
          <w:sz w:val="28"/>
          <w:szCs w:val="28"/>
        </w:rPr>
        <w:t xml:space="preserve">их </w:t>
      </w:r>
      <w:r w:rsidR="00C6661B" w:rsidRPr="001C2D8D">
        <w:rPr>
          <w:rFonts w:ascii="Times New Roman" w:hAnsi="Times New Roman" w:cs="Times New Roman"/>
          <w:sz w:val="28"/>
          <w:szCs w:val="28"/>
        </w:rPr>
        <w:t xml:space="preserve">11). </w:t>
      </w:r>
    </w:p>
    <w:p w14:paraId="593008B2" w14:textId="02CC468C" w:rsidR="00531356" w:rsidRPr="001C2D8D" w:rsidRDefault="00C6661B"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Первые </w:t>
      </w:r>
      <w:r w:rsidR="00275B7D" w:rsidRPr="001C2D8D">
        <w:rPr>
          <w:rFonts w:ascii="Times New Roman" w:hAnsi="Times New Roman" w:cs="Times New Roman"/>
          <w:sz w:val="28"/>
          <w:szCs w:val="28"/>
        </w:rPr>
        <w:t xml:space="preserve">расположены </w:t>
      </w:r>
      <w:r w:rsidR="000545B7" w:rsidRPr="001C2D8D">
        <w:rPr>
          <w:rFonts w:ascii="Times New Roman" w:hAnsi="Times New Roman" w:cs="Times New Roman"/>
          <w:sz w:val="28"/>
          <w:szCs w:val="28"/>
        </w:rPr>
        <w:t xml:space="preserve">единой группой </w:t>
      </w:r>
      <w:r w:rsidR="00275B7D" w:rsidRPr="001C2D8D">
        <w:rPr>
          <w:rFonts w:ascii="Times New Roman" w:hAnsi="Times New Roman" w:cs="Times New Roman"/>
          <w:sz w:val="28"/>
          <w:szCs w:val="28"/>
        </w:rPr>
        <w:t>не</w:t>
      </w:r>
      <w:r w:rsidR="00005E4A" w:rsidRPr="001C2D8D">
        <w:rPr>
          <w:rFonts w:ascii="Times New Roman" w:hAnsi="Times New Roman" w:cs="Times New Roman"/>
          <w:sz w:val="28"/>
          <w:szCs w:val="28"/>
        </w:rPr>
        <w:t xml:space="preserve"> </w:t>
      </w:r>
      <w:r w:rsidR="00183CF1" w:rsidRPr="001C2D8D">
        <w:rPr>
          <w:rFonts w:ascii="Times New Roman" w:hAnsi="Times New Roman" w:cs="Times New Roman"/>
          <w:sz w:val="28"/>
          <w:szCs w:val="28"/>
        </w:rPr>
        <w:t xml:space="preserve">по </w:t>
      </w:r>
      <w:r w:rsidR="00275B7D" w:rsidRPr="001C2D8D">
        <w:rPr>
          <w:rFonts w:ascii="Times New Roman" w:hAnsi="Times New Roman" w:cs="Times New Roman"/>
          <w:sz w:val="28"/>
          <w:szCs w:val="28"/>
        </w:rPr>
        <w:t>алфавит</w:t>
      </w:r>
      <w:r w:rsidR="00183CF1" w:rsidRPr="001C2D8D">
        <w:rPr>
          <w:rFonts w:ascii="Times New Roman" w:hAnsi="Times New Roman" w:cs="Times New Roman"/>
          <w:sz w:val="28"/>
          <w:szCs w:val="28"/>
        </w:rPr>
        <w:t>у</w:t>
      </w:r>
      <w:r w:rsidR="000545B7" w:rsidRPr="001C2D8D">
        <w:rPr>
          <w:rFonts w:ascii="Times New Roman" w:hAnsi="Times New Roman" w:cs="Times New Roman"/>
          <w:sz w:val="28"/>
          <w:szCs w:val="28"/>
        </w:rPr>
        <w:t xml:space="preserve"> (</w:t>
      </w:r>
      <w:r w:rsidR="00B05015" w:rsidRPr="001C2D8D">
        <w:rPr>
          <w:rFonts w:ascii="Times New Roman" w:hAnsi="Times New Roman" w:cs="Times New Roman"/>
          <w:sz w:val="28"/>
          <w:szCs w:val="28"/>
        </w:rPr>
        <w:t>по старшинству</w:t>
      </w:r>
      <w:r w:rsidR="00183CF1" w:rsidRPr="001C2D8D">
        <w:rPr>
          <w:rFonts w:ascii="Times New Roman" w:hAnsi="Times New Roman" w:cs="Times New Roman"/>
          <w:sz w:val="28"/>
          <w:szCs w:val="28"/>
        </w:rPr>
        <w:t>,</w:t>
      </w:r>
      <w:r w:rsidR="00B05015" w:rsidRPr="001C2D8D">
        <w:rPr>
          <w:rFonts w:ascii="Times New Roman" w:hAnsi="Times New Roman" w:cs="Times New Roman"/>
          <w:sz w:val="28"/>
          <w:szCs w:val="28"/>
        </w:rPr>
        <w:t xml:space="preserve"> значимости?)</w:t>
      </w:r>
      <w:r w:rsidR="00275B7D" w:rsidRPr="001C2D8D">
        <w:rPr>
          <w:rFonts w:ascii="Times New Roman" w:hAnsi="Times New Roman" w:cs="Times New Roman"/>
          <w:sz w:val="28"/>
          <w:szCs w:val="28"/>
        </w:rPr>
        <w:t xml:space="preserve">: </w:t>
      </w:r>
      <w:proofErr w:type="spellStart"/>
      <w:r w:rsidR="00275B7D" w:rsidRPr="001C2D8D">
        <w:rPr>
          <w:rFonts w:ascii="Times New Roman" w:eastAsia="Times New Roman" w:hAnsi="Times New Roman" w:cs="Times New Roman"/>
          <w:color w:val="333333"/>
          <w:sz w:val="28"/>
          <w:szCs w:val="28"/>
          <w:lang w:eastAsia="ru-RU"/>
        </w:rPr>
        <w:t>Marcuuart</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Nanduuin</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Helitberaht</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Fredthant</w:t>
      </w:r>
      <w:proofErr w:type="spellEnd"/>
      <w:r w:rsidR="00275B7D" w:rsidRPr="001C2D8D">
        <w:rPr>
          <w:rFonts w:ascii="Times New Roman" w:eastAsia="Times New Roman" w:hAnsi="Times New Roman" w:cs="Times New Roman"/>
          <w:color w:val="333333"/>
          <w:sz w:val="28"/>
          <w:szCs w:val="28"/>
          <w:lang w:eastAsia="ru-RU"/>
        </w:rPr>
        <w:t xml:space="preserve">, </w:t>
      </w:r>
      <w:r w:rsidR="00275B7D" w:rsidRPr="001C2D8D">
        <w:rPr>
          <w:rFonts w:ascii="Times New Roman" w:eastAsia="Times New Roman" w:hAnsi="Times New Roman" w:cs="Times New Roman"/>
          <w:color w:val="333333"/>
          <w:sz w:val="28"/>
          <w:szCs w:val="28"/>
          <w:lang w:val="en-US" w:eastAsia="ru-RU"/>
        </w:rPr>
        <w:t>U</w:t>
      </w:r>
      <w:proofErr w:type="spellStart"/>
      <w:r w:rsidR="00275B7D" w:rsidRPr="001C2D8D">
        <w:rPr>
          <w:rFonts w:ascii="Times New Roman" w:eastAsia="Times New Roman" w:hAnsi="Times New Roman" w:cs="Times New Roman"/>
          <w:color w:val="333333"/>
          <w:sz w:val="28"/>
          <w:szCs w:val="28"/>
          <w:lang w:eastAsia="ru-RU"/>
        </w:rPr>
        <w:t>nuuan</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Fridurih</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Reginberaht</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Ortuuin</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Gozuuin</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Liutberaht</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Beratolf</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Ruotberaht</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Sigifrid</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Reginuuart</w:t>
      </w:r>
      <w:proofErr w:type="spellEnd"/>
      <w:r w:rsidR="00275B7D" w:rsidRPr="001C2D8D">
        <w:rPr>
          <w:rFonts w:ascii="Times New Roman" w:eastAsia="Times New Roman" w:hAnsi="Times New Roman" w:cs="Times New Roman"/>
          <w:color w:val="333333"/>
          <w:sz w:val="28"/>
          <w:szCs w:val="28"/>
          <w:lang w:eastAsia="ru-RU"/>
        </w:rPr>
        <w:t xml:space="preserve">, </w:t>
      </w:r>
      <w:proofErr w:type="spellStart"/>
      <w:r w:rsidR="00275B7D" w:rsidRPr="001C2D8D">
        <w:rPr>
          <w:rFonts w:ascii="Times New Roman" w:eastAsia="Times New Roman" w:hAnsi="Times New Roman" w:cs="Times New Roman"/>
          <w:color w:val="333333"/>
          <w:sz w:val="28"/>
          <w:szCs w:val="28"/>
          <w:lang w:eastAsia="ru-RU"/>
        </w:rPr>
        <w:t>Folcberaht</w:t>
      </w:r>
      <w:proofErr w:type="spellEnd"/>
      <w:r w:rsidR="001C20E3" w:rsidRPr="001C2D8D">
        <w:rPr>
          <w:rFonts w:ascii="Times New Roman" w:eastAsia="Times New Roman" w:hAnsi="Times New Roman" w:cs="Times New Roman"/>
          <w:color w:val="333333"/>
          <w:sz w:val="28"/>
          <w:szCs w:val="28"/>
          <w:lang w:eastAsia="ru-RU"/>
        </w:rPr>
        <w:t xml:space="preserve">. </w:t>
      </w:r>
      <w:r w:rsidR="001C20E3" w:rsidRPr="001C2D8D">
        <w:rPr>
          <w:rFonts w:ascii="Times New Roman" w:hAnsi="Times New Roman" w:cs="Times New Roman"/>
          <w:sz w:val="28"/>
          <w:szCs w:val="28"/>
        </w:rPr>
        <w:t>Вероятно, что первое им</w:t>
      </w:r>
      <w:r w:rsidR="006B1C2C">
        <w:rPr>
          <w:rFonts w:ascii="Times New Roman" w:hAnsi="Times New Roman" w:cs="Times New Roman"/>
          <w:sz w:val="28"/>
          <w:szCs w:val="28"/>
        </w:rPr>
        <w:t>я</w:t>
      </w:r>
      <w:r w:rsidR="001C20E3" w:rsidRPr="001C2D8D">
        <w:rPr>
          <w:rFonts w:ascii="Times New Roman" w:hAnsi="Times New Roman" w:cs="Times New Roman"/>
          <w:sz w:val="28"/>
          <w:szCs w:val="28"/>
        </w:rPr>
        <w:t xml:space="preserve"> </w:t>
      </w:r>
      <w:proofErr w:type="spellStart"/>
      <w:r w:rsidR="001C20E3" w:rsidRPr="001C2D8D">
        <w:rPr>
          <w:rFonts w:ascii="Times New Roman" w:eastAsia="Times New Roman" w:hAnsi="Times New Roman" w:cs="Times New Roman"/>
          <w:color w:val="333333"/>
          <w:sz w:val="28"/>
          <w:szCs w:val="28"/>
          <w:lang w:eastAsia="ru-RU"/>
        </w:rPr>
        <w:t>Marcuuart</w:t>
      </w:r>
      <w:proofErr w:type="spellEnd"/>
      <w:r w:rsidR="001C20E3" w:rsidRPr="001C2D8D">
        <w:rPr>
          <w:rFonts w:ascii="Times New Roman" w:hAnsi="Times New Roman" w:cs="Times New Roman"/>
          <w:sz w:val="28"/>
          <w:szCs w:val="28"/>
        </w:rPr>
        <w:t xml:space="preserve"> –</w:t>
      </w:r>
      <w:r w:rsidR="006B1C2C">
        <w:rPr>
          <w:rFonts w:ascii="Times New Roman" w:hAnsi="Times New Roman" w:cs="Times New Roman"/>
          <w:sz w:val="28"/>
          <w:szCs w:val="28"/>
        </w:rPr>
        <w:t xml:space="preserve"> </w:t>
      </w:r>
      <w:r w:rsidR="001C20E3" w:rsidRPr="001C2D8D">
        <w:rPr>
          <w:rFonts w:ascii="Times New Roman" w:hAnsi="Times New Roman" w:cs="Times New Roman"/>
          <w:sz w:val="28"/>
          <w:szCs w:val="28"/>
        </w:rPr>
        <w:t xml:space="preserve">старший присяжных с «говорящим» в семиотическом контексте </w:t>
      </w:r>
      <w:r w:rsidR="001C20E3" w:rsidRPr="001C2D8D">
        <w:rPr>
          <w:rFonts w:ascii="Times New Roman" w:hAnsi="Times New Roman" w:cs="Times New Roman"/>
          <w:sz w:val="28"/>
          <w:szCs w:val="28"/>
          <w:lang w:val="en-US"/>
        </w:rPr>
        <w:t>WM</w:t>
      </w:r>
      <w:r w:rsidR="001C20E3" w:rsidRPr="001C2D8D">
        <w:rPr>
          <w:rFonts w:ascii="Times New Roman" w:hAnsi="Times New Roman" w:cs="Times New Roman"/>
          <w:sz w:val="28"/>
          <w:szCs w:val="28"/>
        </w:rPr>
        <w:t xml:space="preserve"> </w:t>
      </w:r>
      <w:r w:rsidR="001C20E3" w:rsidRPr="001C2D8D">
        <w:rPr>
          <w:rFonts w:ascii="Times New Roman" w:hAnsi="Times New Roman" w:cs="Times New Roman"/>
          <w:sz w:val="28"/>
          <w:szCs w:val="28"/>
          <w:lang w:val="en-US"/>
        </w:rPr>
        <w:t>II</w:t>
      </w:r>
      <w:r w:rsidR="001C20E3" w:rsidRPr="001C2D8D">
        <w:rPr>
          <w:rFonts w:ascii="Times New Roman" w:hAnsi="Times New Roman" w:cs="Times New Roman"/>
          <w:sz w:val="28"/>
          <w:szCs w:val="28"/>
        </w:rPr>
        <w:t xml:space="preserve"> именем </w:t>
      </w:r>
      <w:proofErr w:type="gramStart"/>
      <w:r w:rsidR="001C20E3" w:rsidRPr="001C2D8D">
        <w:rPr>
          <w:rFonts w:ascii="Times New Roman" w:hAnsi="Times New Roman" w:cs="Times New Roman"/>
          <w:sz w:val="28"/>
          <w:szCs w:val="28"/>
        </w:rPr>
        <w:t xml:space="preserve">(&lt; </w:t>
      </w:r>
      <w:proofErr w:type="spellStart"/>
      <w:r w:rsidR="001C20E3" w:rsidRPr="001C2D8D">
        <w:rPr>
          <w:rFonts w:ascii="Times New Roman" w:hAnsi="Times New Roman" w:cs="Times New Roman"/>
          <w:sz w:val="28"/>
          <w:szCs w:val="28"/>
        </w:rPr>
        <w:t>двн</w:t>
      </w:r>
      <w:proofErr w:type="spellEnd"/>
      <w:proofErr w:type="gramEnd"/>
      <w:r w:rsidR="001C20E3" w:rsidRPr="001C2D8D">
        <w:rPr>
          <w:rFonts w:ascii="Times New Roman" w:hAnsi="Times New Roman" w:cs="Times New Roman"/>
          <w:sz w:val="28"/>
          <w:szCs w:val="28"/>
        </w:rPr>
        <w:t xml:space="preserve">. </w:t>
      </w:r>
      <w:proofErr w:type="spellStart"/>
      <w:r w:rsidR="001C20E3" w:rsidRPr="001C2D8D">
        <w:rPr>
          <w:rFonts w:ascii="Times New Roman" w:hAnsi="Times New Roman" w:cs="Times New Roman"/>
          <w:sz w:val="28"/>
          <w:szCs w:val="28"/>
          <w:lang w:val="en-US"/>
        </w:rPr>
        <w:t>marca</w:t>
      </w:r>
      <w:proofErr w:type="spellEnd"/>
      <w:r w:rsidR="001C20E3" w:rsidRPr="001C2D8D">
        <w:rPr>
          <w:rFonts w:ascii="Times New Roman" w:hAnsi="Times New Roman" w:cs="Times New Roman"/>
          <w:sz w:val="28"/>
          <w:szCs w:val="28"/>
        </w:rPr>
        <w:t xml:space="preserve"> + </w:t>
      </w:r>
      <w:r w:rsidR="001C20E3" w:rsidRPr="001C2D8D">
        <w:rPr>
          <w:rFonts w:ascii="Times New Roman" w:hAnsi="Times New Roman" w:cs="Times New Roman"/>
          <w:sz w:val="28"/>
          <w:szCs w:val="28"/>
          <w:lang w:val="en-US"/>
        </w:rPr>
        <w:t>wart</w:t>
      </w:r>
      <w:r w:rsidR="001C20E3" w:rsidRPr="001C2D8D">
        <w:rPr>
          <w:rFonts w:ascii="Times New Roman" w:hAnsi="Times New Roman" w:cs="Times New Roman"/>
          <w:sz w:val="28"/>
          <w:szCs w:val="28"/>
        </w:rPr>
        <w:t xml:space="preserve"> «сторож границы»). </w:t>
      </w:r>
      <w:r w:rsidR="00531356" w:rsidRPr="001C2D8D">
        <w:rPr>
          <w:rFonts w:ascii="Times New Roman" w:hAnsi="Times New Roman" w:cs="Times New Roman"/>
          <w:sz w:val="28"/>
          <w:szCs w:val="28"/>
        </w:rPr>
        <w:t>Косвенно это доказывается итоговой формулой с формой единственного числа</w:t>
      </w:r>
      <w:r w:rsidR="00741210" w:rsidRPr="001C2D8D">
        <w:rPr>
          <w:rFonts w:ascii="Times New Roman" w:hAnsi="Times New Roman" w:cs="Times New Roman"/>
          <w:sz w:val="28"/>
          <w:szCs w:val="28"/>
        </w:rPr>
        <w:t xml:space="preserve"> глагола</w:t>
      </w:r>
      <w:r w:rsidR="00531356" w:rsidRPr="001C2D8D">
        <w:rPr>
          <w:rFonts w:ascii="Times New Roman" w:hAnsi="Times New Roman" w:cs="Times New Roman"/>
          <w:sz w:val="28"/>
          <w:szCs w:val="28"/>
        </w:rPr>
        <w:t xml:space="preserve">: </w:t>
      </w:r>
      <w:proofErr w:type="spellStart"/>
      <w:r w:rsidR="00531356" w:rsidRPr="00FF43EB">
        <w:rPr>
          <w:rFonts w:ascii="Times New Roman" w:hAnsi="Times New Roman" w:cs="Times New Roman"/>
          <w:i/>
          <w:iCs/>
          <w:sz w:val="28"/>
          <w:szCs w:val="28"/>
          <w:lang w:val="en-US"/>
        </w:rPr>
        <w:t>Di</w:t>
      </w:r>
      <w:r w:rsidR="00FF43EB">
        <w:rPr>
          <w:rFonts w:ascii="Times New Roman" w:hAnsi="Times New Roman" w:cs="Times New Roman"/>
          <w:i/>
          <w:iCs/>
          <w:sz w:val="28"/>
          <w:szCs w:val="28"/>
          <w:lang w:val="en-US"/>
        </w:rPr>
        <w:t>z</w:t>
      </w:r>
      <w:proofErr w:type="spellEnd"/>
      <w:r w:rsidR="00531356" w:rsidRPr="00FF43EB">
        <w:rPr>
          <w:rFonts w:ascii="Times New Roman" w:hAnsi="Times New Roman" w:cs="Times New Roman"/>
          <w:i/>
          <w:iCs/>
          <w:sz w:val="28"/>
          <w:szCs w:val="28"/>
        </w:rPr>
        <w:t xml:space="preserve"> </w:t>
      </w:r>
      <w:proofErr w:type="spellStart"/>
      <w:r w:rsidR="00531356" w:rsidRPr="00FF43EB">
        <w:rPr>
          <w:rFonts w:ascii="Times New Roman" w:hAnsi="Times New Roman" w:cs="Times New Roman"/>
          <w:i/>
          <w:iCs/>
          <w:sz w:val="28"/>
          <w:szCs w:val="28"/>
          <w:lang w:val="en-US"/>
        </w:rPr>
        <w:t>sageta</w:t>
      </w:r>
      <w:proofErr w:type="spellEnd"/>
      <w:r w:rsidR="00531356" w:rsidRPr="00FF43EB">
        <w:rPr>
          <w:rFonts w:ascii="Times New Roman" w:hAnsi="Times New Roman" w:cs="Times New Roman"/>
          <w:i/>
          <w:iCs/>
          <w:sz w:val="28"/>
          <w:szCs w:val="28"/>
        </w:rPr>
        <w:t xml:space="preserve"> </w:t>
      </w:r>
      <w:proofErr w:type="spellStart"/>
      <w:r w:rsidR="00531356" w:rsidRPr="00FF43EB">
        <w:rPr>
          <w:rFonts w:ascii="Times New Roman" w:hAnsi="Times New Roman" w:cs="Times New Roman"/>
          <w:i/>
          <w:iCs/>
          <w:sz w:val="28"/>
          <w:szCs w:val="28"/>
          <w:lang w:val="en-US"/>
        </w:rPr>
        <w:t>Marcuuart</w:t>
      </w:r>
      <w:proofErr w:type="spellEnd"/>
      <w:r w:rsidR="00531356" w:rsidRPr="001C2D8D">
        <w:rPr>
          <w:rFonts w:ascii="Times New Roman" w:hAnsi="Times New Roman" w:cs="Times New Roman"/>
          <w:sz w:val="28"/>
          <w:szCs w:val="28"/>
        </w:rPr>
        <w:t xml:space="preserve"> «это сказал/подтвердил </w:t>
      </w:r>
      <w:proofErr w:type="spellStart"/>
      <w:r w:rsidR="00531356" w:rsidRPr="001C2D8D">
        <w:rPr>
          <w:rFonts w:ascii="Times New Roman" w:hAnsi="Times New Roman" w:cs="Times New Roman"/>
          <w:sz w:val="28"/>
          <w:szCs w:val="28"/>
        </w:rPr>
        <w:t>Маркварт</w:t>
      </w:r>
      <w:proofErr w:type="spellEnd"/>
      <w:r w:rsidR="00531356" w:rsidRPr="001C2D8D">
        <w:rPr>
          <w:rFonts w:ascii="Times New Roman" w:hAnsi="Times New Roman" w:cs="Times New Roman"/>
          <w:sz w:val="28"/>
          <w:szCs w:val="28"/>
        </w:rPr>
        <w:t>»</w:t>
      </w:r>
      <w:r w:rsidR="00741210" w:rsidRPr="001C2D8D">
        <w:rPr>
          <w:rFonts w:ascii="Times New Roman" w:hAnsi="Times New Roman" w:cs="Times New Roman"/>
          <w:sz w:val="28"/>
          <w:szCs w:val="28"/>
        </w:rPr>
        <w:t xml:space="preserve">. Вероятно, что </w:t>
      </w:r>
      <w:proofErr w:type="spellStart"/>
      <w:r w:rsidR="00741210" w:rsidRPr="001C2D8D">
        <w:rPr>
          <w:rFonts w:ascii="Times New Roman" w:hAnsi="Times New Roman" w:cs="Times New Roman"/>
          <w:sz w:val="28"/>
          <w:szCs w:val="28"/>
        </w:rPr>
        <w:t>Маркварт</w:t>
      </w:r>
      <w:proofErr w:type="spellEnd"/>
      <w:r w:rsidR="00741210" w:rsidRPr="001C2D8D">
        <w:rPr>
          <w:rFonts w:ascii="Times New Roman" w:hAnsi="Times New Roman" w:cs="Times New Roman"/>
          <w:sz w:val="28"/>
          <w:szCs w:val="28"/>
        </w:rPr>
        <w:t xml:space="preserve"> оглашал свидетельство от </w:t>
      </w:r>
      <w:r w:rsidR="007D3232" w:rsidRPr="001C2D8D">
        <w:rPr>
          <w:rFonts w:ascii="Times New Roman" w:hAnsi="Times New Roman" w:cs="Times New Roman"/>
          <w:sz w:val="28"/>
          <w:szCs w:val="28"/>
        </w:rPr>
        <w:t>лица</w:t>
      </w:r>
      <w:r w:rsidR="00741210" w:rsidRPr="001C2D8D">
        <w:rPr>
          <w:rFonts w:ascii="Times New Roman" w:hAnsi="Times New Roman" w:cs="Times New Roman"/>
          <w:sz w:val="28"/>
          <w:szCs w:val="28"/>
        </w:rPr>
        <w:t xml:space="preserve"> </w:t>
      </w:r>
      <w:r w:rsidR="0051205A">
        <w:rPr>
          <w:rFonts w:ascii="Times New Roman" w:hAnsi="Times New Roman" w:cs="Times New Roman"/>
          <w:sz w:val="28"/>
          <w:szCs w:val="28"/>
        </w:rPr>
        <w:t>все</w:t>
      </w:r>
      <w:r w:rsidR="00741210" w:rsidRPr="001C2D8D">
        <w:rPr>
          <w:rFonts w:ascii="Times New Roman" w:hAnsi="Times New Roman" w:cs="Times New Roman"/>
          <w:sz w:val="28"/>
          <w:szCs w:val="28"/>
        </w:rPr>
        <w:t>х присяжных</w:t>
      </w:r>
      <w:r w:rsidR="006B1C2C">
        <w:rPr>
          <w:rFonts w:ascii="Times New Roman" w:hAnsi="Times New Roman" w:cs="Times New Roman"/>
          <w:sz w:val="28"/>
          <w:szCs w:val="28"/>
        </w:rPr>
        <w:t>. Три их</w:t>
      </w:r>
      <w:r w:rsidR="00275B7D" w:rsidRPr="001C2D8D">
        <w:rPr>
          <w:rFonts w:ascii="Times New Roman" w:eastAsia="Times New Roman" w:hAnsi="Times New Roman" w:cs="Times New Roman"/>
          <w:color w:val="333333"/>
          <w:sz w:val="28"/>
          <w:szCs w:val="28"/>
          <w:lang w:eastAsia="ru-RU"/>
        </w:rPr>
        <w:t xml:space="preserve"> </w:t>
      </w:r>
      <w:r w:rsidR="001C20E3" w:rsidRPr="001C2D8D">
        <w:rPr>
          <w:rFonts w:ascii="Times New Roman" w:eastAsia="Times New Roman" w:hAnsi="Times New Roman" w:cs="Times New Roman"/>
          <w:color w:val="333333"/>
          <w:sz w:val="28"/>
          <w:szCs w:val="28"/>
          <w:lang w:eastAsia="ru-RU"/>
        </w:rPr>
        <w:t>имени</w:t>
      </w:r>
      <w:r w:rsidR="00275B7D" w:rsidRPr="001C2D8D">
        <w:rPr>
          <w:rFonts w:ascii="Times New Roman" w:eastAsia="Times New Roman" w:hAnsi="Times New Roman" w:cs="Times New Roman"/>
          <w:color w:val="333333"/>
          <w:sz w:val="28"/>
          <w:szCs w:val="28"/>
          <w:lang w:eastAsia="ru-RU"/>
        </w:rPr>
        <w:t xml:space="preserve"> имеют сокращенную</w:t>
      </w:r>
      <w:r w:rsidR="006B06F5" w:rsidRPr="001C2D8D">
        <w:rPr>
          <w:rFonts w:ascii="Times New Roman" w:eastAsia="Times New Roman" w:hAnsi="Times New Roman" w:cs="Times New Roman"/>
          <w:color w:val="333333"/>
          <w:sz w:val="28"/>
          <w:szCs w:val="28"/>
          <w:lang w:eastAsia="ru-RU"/>
        </w:rPr>
        <w:t>/усеченную</w:t>
      </w:r>
      <w:r w:rsidR="00275B7D" w:rsidRPr="001C2D8D">
        <w:rPr>
          <w:rFonts w:ascii="Times New Roman" w:eastAsia="Times New Roman" w:hAnsi="Times New Roman" w:cs="Times New Roman"/>
          <w:color w:val="333333"/>
          <w:sz w:val="28"/>
          <w:szCs w:val="28"/>
          <w:lang w:eastAsia="ru-RU"/>
        </w:rPr>
        <w:t xml:space="preserve"> разговорную форму </w:t>
      </w:r>
      <w:r w:rsidR="006B06F5" w:rsidRPr="001C2D8D">
        <w:rPr>
          <w:rFonts w:ascii="Times New Roman" w:eastAsia="Times New Roman" w:hAnsi="Times New Roman" w:cs="Times New Roman"/>
          <w:color w:val="333333"/>
          <w:sz w:val="28"/>
          <w:szCs w:val="28"/>
          <w:lang w:eastAsia="ru-RU"/>
        </w:rPr>
        <w:t>(</w:t>
      </w:r>
      <w:proofErr w:type="spellStart"/>
      <w:r w:rsidR="006B06F5" w:rsidRPr="001C2D8D">
        <w:rPr>
          <w:rFonts w:ascii="Times New Roman" w:eastAsia="Times New Roman" w:hAnsi="Times New Roman" w:cs="Times New Roman"/>
          <w:color w:val="333333"/>
          <w:sz w:val="28"/>
          <w:szCs w:val="28"/>
          <w:lang w:eastAsia="ru-RU"/>
        </w:rPr>
        <w:t>Heio</w:t>
      </w:r>
      <w:proofErr w:type="spellEnd"/>
      <w:r w:rsidR="006B06F5" w:rsidRPr="001C2D8D">
        <w:rPr>
          <w:rFonts w:ascii="Times New Roman" w:eastAsia="Times New Roman" w:hAnsi="Times New Roman" w:cs="Times New Roman"/>
          <w:color w:val="333333"/>
          <w:sz w:val="28"/>
          <w:szCs w:val="28"/>
          <w:lang w:eastAsia="ru-RU"/>
        </w:rPr>
        <w:t xml:space="preserve">, </w:t>
      </w:r>
      <w:proofErr w:type="spellStart"/>
      <w:r w:rsidR="006B06F5" w:rsidRPr="001C2D8D">
        <w:rPr>
          <w:rFonts w:ascii="Times New Roman" w:eastAsia="Times New Roman" w:hAnsi="Times New Roman" w:cs="Times New Roman"/>
          <w:color w:val="333333"/>
          <w:sz w:val="28"/>
          <w:szCs w:val="28"/>
          <w:lang w:eastAsia="ru-RU"/>
        </w:rPr>
        <w:t>Iuto</w:t>
      </w:r>
      <w:proofErr w:type="spellEnd"/>
      <w:r w:rsidR="006B06F5" w:rsidRPr="001C2D8D">
        <w:rPr>
          <w:rFonts w:ascii="Times New Roman" w:eastAsia="Times New Roman" w:hAnsi="Times New Roman" w:cs="Times New Roman"/>
          <w:color w:val="333333"/>
          <w:sz w:val="28"/>
          <w:szCs w:val="28"/>
          <w:lang w:eastAsia="ru-RU"/>
        </w:rPr>
        <w:t xml:space="preserve">, </w:t>
      </w:r>
      <w:proofErr w:type="spellStart"/>
      <w:r w:rsidR="006B06F5" w:rsidRPr="001C2D8D">
        <w:rPr>
          <w:rFonts w:ascii="Times New Roman" w:eastAsia="Times New Roman" w:hAnsi="Times New Roman" w:cs="Times New Roman"/>
          <w:color w:val="333333"/>
          <w:sz w:val="28"/>
          <w:szCs w:val="28"/>
          <w:lang w:eastAsia="ru-RU"/>
        </w:rPr>
        <w:t>Bazo</w:t>
      </w:r>
      <w:proofErr w:type="spellEnd"/>
      <w:r w:rsidR="006B06F5" w:rsidRPr="001C2D8D">
        <w:rPr>
          <w:rFonts w:ascii="Times New Roman" w:eastAsia="Times New Roman" w:hAnsi="Times New Roman" w:cs="Times New Roman"/>
          <w:color w:val="333333"/>
          <w:sz w:val="28"/>
          <w:szCs w:val="28"/>
          <w:lang w:eastAsia="ru-RU"/>
        </w:rPr>
        <w:t xml:space="preserve">) </w:t>
      </w:r>
      <w:r w:rsidR="00275B7D" w:rsidRPr="001C2D8D">
        <w:rPr>
          <w:rFonts w:ascii="Times New Roman" w:eastAsia="Times New Roman" w:hAnsi="Times New Roman" w:cs="Times New Roman"/>
          <w:color w:val="333333"/>
          <w:sz w:val="28"/>
          <w:szCs w:val="28"/>
          <w:lang w:eastAsia="ru-RU"/>
        </w:rPr>
        <w:t xml:space="preserve">с </w:t>
      </w:r>
      <w:r w:rsidR="00830D5A" w:rsidRPr="001C2D8D">
        <w:rPr>
          <w:rFonts w:ascii="Times New Roman" w:eastAsia="Times New Roman" w:hAnsi="Times New Roman" w:cs="Times New Roman"/>
          <w:color w:val="333333"/>
          <w:sz w:val="28"/>
          <w:szCs w:val="28"/>
          <w:lang w:eastAsia="ru-RU"/>
        </w:rPr>
        <w:t>флексией</w:t>
      </w:r>
      <w:r w:rsidR="00275B7D" w:rsidRPr="001C2D8D">
        <w:rPr>
          <w:rFonts w:ascii="Times New Roman" w:eastAsia="Times New Roman" w:hAnsi="Times New Roman" w:cs="Times New Roman"/>
          <w:color w:val="333333"/>
          <w:sz w:val="28"/>
          <w:szCs w:val="28"/>
          <w:lang w:eastAsia="ru-RU"/>
        </w:rPr>
        <w:t xml:space="preserve"> </w:t>
      </w:r>
      <w:r w:rsidR="005B3D26" w:rsidRPr="001C2D8D">
        <w:rPr>
          <w:rFonts w:ascii="Times New Roman" w:eastAsia="Times New Roman" w:hAnsi="Times New Roman" w:cs="Times New Roman"/>
          <w:color w:val="333333"/>
          <w:sz w:val="28"/>
          <w:szCs w:val="28"/>
          <w:lang w:eastAsia="ru-RU"/>
        </w:rPr>
        <w:t xml:space="preserve">м. р. </w:t>
      </w:r>
      <w:r w:rsidR="00275B7D" w:rsidRPr="001C2D8D">
        <w:rPr>
          <w:rFonts w:ascii="Times New Roman" w:eastAsia="Times New Roman" w:hAnsi="Times New Roman" w:cs="Times New Roman"/>
          <w:color w:val="333333"/>
          <w:sz w:val="28"/>
          <w:szCs w:val="28"/>
          <w:lang w:eastAsia="ru-RU"/>
        </w:rPr>
        <w:t>-о</w:t>
      </w:r>
      <w:r w:rsidR="006B06F5" w:rsidRPr="001C2D8D">
        <w:rPr>
          <w:rFonts w:ascii="Times New Roman" w:eastAsia="Times New Roman" w:hAnsi="Times New Roman" w:cs="Times New Roman"/>
          <w:color w:val="333333"/>
          <w:sz w:val="28"/>
          <w:szCs w:val="28"/>
          <w:lang w:eastAsia="ru-RU"/>
        </w:rPr>
        <w:t>, восходящую исторически к ласкательной форме детской речи, но не являвшуюся маркером низкого социального статуса их носител</w:t>
      </w:r>
      <w:r w:rsidR="0051205A">
        <w:rPr>
          <w:rFonts w:ascii="Times New Roman" w:eastAsia="Times New Roman" w:hAnsi="Times New Roman" w:cs="Times New Roman"/>
          <w:color w:val="333333"/>
          <w:sz w:val="28"/>
          <w:szCs w:val="28"/>
          <w:lang w:eastAsia="ru-RU"/>
        </w:rPr>
        <w:t>ей</w:t>
      </w:r>
      <w:r w:rsidR="006B06F5" w:rsidRPr="001C2D8D">
        <w:rPr>
          <w:rFonts w:ascii="Times New Roman" w:eastAsia="Times New Roman" w:hAnsi="Times New Roman" w:cs="Times New Roman"/>
          <w:color w:val="333333"/>
          <w:sz w:val="28"/>
          <w:szCs w:val="28"/>
          <w:lang w:eastAsia="ru-RU"/>
        </w:rPr>
        <w:t xml:space="preserve"> [</w:t>
      </w:r>
      <w:r w:rsidR="006B06F5" w:rsidRPr="001C2D8D">
        <w:rPr>
          <w:rFonts w:ascii="Times New Roman" w:eastAsia="Times New Roman" w:hAnsi="Times New Roman" w:cs="Times New Roman"/>
          <w:color w:val="333333"/>
          <w:sz w:val="28"/>
          <w:szCs w:val="28"/>
          <w:lang w:val="en-US" w:eastAsia="ru-RU"/>
        </w:rPr>
        <w:t>Kunze</w:t>
      </w:r>
      <w:r w:rsidR="006B06F5" w:rsidRPr="001C2D8D">
        <w:rPr>
          <w:rFonts w:ascii="Times New Roman" w:eastAsia="Times New Roman" w:hAnsi="Times New Roman" w:cs="Times New Roman"/>
          <w:color w:val="333333"/>
          <w:sz w:val="28"/>
          <w:szCs w:val="28"/>
          <w:lang w:eastAsia="ru-RU"/>
        </w:rPr>
        <w:t xml:space="preserve"> </w:t>
      </w:r>
      <w:r w:rsidR="006B1C2C">
        <w:rPr>
          <w:rFonts w:ascii="Times New Roman" w:eastAsia="Times New Roman" w:hAnsi="Times New Roman" w:cs="Times New Roman"/>
          <w:color w:val="333333"/>
          <w:sz w:val="28"/>
          <w:szCs w:val="28"/>
          <w:lang w:eastAsia="ru-RU"/>
        </w:rPr>
        <w:t>1999</w:t>
      </w:r>
      <w:r w:rsidR="006B1C2C" w:rsidRPr="006B1C2C">
        <w:rPr>
          <w:rFonts w:ascii="Times New Roman" w:eastAsia="Times New Roman" w:hAnsi="Times New Roman" w:cs="Times New Roman"/>
          <w:color w:val="333333"/>
          <w:sz w:val="28"/>
          <w:szCs w:val="28"/>
          <w:lang w:eastAsia="ru-RU"/>
        </w:rPr>
        <w:t xml:space="preserve">, </w:t>
      </w:r>
      <w:r w:rsidR="006B1C2C">
        <w:rPr>
          <w:rFonts w:ascii="Times New Roman" w:eastAsia="Times New Roman" w:hAnsi="Times New Roman" w:cs="Times New Roman"/>
          <w:color w:val="333333"/>
          <w:sz w:val="28"/>
          <w:szCs w:val="28"/>
          <w:lang w:val="en-US" w:eastAsia="ru-RU"/>
        </w:rPr>
        <w:t>S</w:t>
      </w:r>
      <w:r w:rsidR="006B1C2C" w:rsidRPr="006B1C2C">
        <w:rPr>
          <w:rFonts w:ascii="Times New Roman" w:eastAsia="Times New Roman" w:hAnsi="Times New Roman" w:cs="Times New Roman"/>
          <w:color w:val="333333"/>
          <w:sz w:val="28"/>
          <w:szCs w:val="28"/>
          <w:lang w:eastAsia="ru-RU"/>
        </w:rPr>
        <w:t>.</w:t>
      </w:r>
      <w:r w:rsidR="008E1301">
        <w:rPr>
          <w:rFonts w:ascii="Times New Roman" w:eastAsia="Times New Roman" w:hAnsi="Times New Roman" w:cs="Times New Roman"/>
          <w:color w:val="333333"/>
          <w:sz w:val="28"/>
          <w:szCs w:val="28"/>
          <w:lang w:eastAsia="ru-RU"/>
        </w:rPr>
        <w:t xml:space="preserve"> </w:t>
      </w:r>
      <w:r w:rsidR="006B06F5" w:rsidRPr="001C2D8D">
        <w:rPr>
          <w:rFonts w:ascii="Times New Roman" w:eastAsia="Times New Roman" w:hAnsi="Times New Roman" w:cs="Times New Roman"/>
          <w:color w:val="333333"/>
          <w:sz w:val="28"/>
          <w:szCs w:val="28"/>
          <w:lang w:eastAsia="ru-RU"/>
        </w:rPr>
        <w:t>21]</w:t>
      </w:r>
      <w:r w:rsidR="007D3232" w:rsidRPr="001C2D8D">
        <w:rPr>
          <w:rFonts w:ascii="Times New Roman" w:hAnsi="Times New Roman" w:cs="Times New Roman"/>
          <w:sz w:val="28"/>
          <w:szCs w:val="28"/>
        </w:rPr>
        <w:t>.</w:t>
      </w:r>
    </w:p>
    <w:p w14:paraId="2F3873EB" w14:textId="54809527" w:rsidR="00174CFA" w:rsidRPr="001C2D8D" w:rsidRDefault="002C0F85" w:rsidP="001C2D8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отмечалось, и</w:t>
      </w:r>
      <w:r w:rsidR="00B05015" w:rsidRPr="001C2D8D">
        <w:rPr>
          <w:rFonts w:ascii="Times New Roman" w:hAnsi="Times New Roman" w:cs="Times New Roman"/>
          <w:sz w:val="28"/>
          <w:szCs w:val="28"/>
        </w:rPr>
        <w:t xml:space="preserve">сторически засвидетельствован только </w:t>
      </w:r>
      <w:proofErr w:type="spellStart"/>
      <w:r w:rsidR="00B05015" w:rsidRPr="001C2D8D">
        <w:rPr>
          <w:rFonts w:ascii="Times New Roman" w:hAnsi="Times New Roman" w:cs="Times New Roman"/>
          <w:sz w:val="28"/>
          <w:szCs w:val="28"/>
        </w:rPr>
        <w:t>вюрцбургский</w:t>
      </w:r>
      <w:proofErr w:type="spellEnd"/>
      <w:r w:rsidR="00B05015" w:rsidRPr="001C2D8D">
        <w:rPr>
          <w:rFonts w:ascii="Times New Roman" w:hAnsi="Times New Roman" w:cs="Times New Roman"/>
          <w:sz w:val="28"/>
          <w:szCs w:val="28"/>
        </w:rPr>
        <w:t xml:space="preserve"> вольный виноградарь </w:t>
      </w:r>
      <w:proofErr w:type="spellStart"/>
      <w:r w:rsidR="00B05015" w:rsidRPr="001C2D8D">
        <w:rPr>
          <w:rFonts w:ascii="Times New Roman" w:hAnsi="Times New Roman" w:cs="Times New Roman"/>
          <w:sz w:val="28"/>
          <w:szCs w:val="28"/>
        </w:rPr>
        <w:t>Фретгант</w:t>
      </w:r>
      <w:proofErr w:type="spellEnd"/>
      <w:r w:rsidR="00B05015" w:rsidRPr="001C2D8D">
        <w:rPr>
          <w:rFonts w:ascii="Times New Roman" w:hAnsi="Times New Roman" w:cs="Times New Roman"/>
          <w:sz w:val="28"/>
          <w:szCs w:val="28"/>
        </w:rPr>
        <w:t xml:space="preserve"> (</w:t>
      </w:r>
      <w:proofErr w:type="spellStart"/>
      <w:r w:rsidR="00B05015" w:rsidRPr="001C2D8D">
        <w:rPr>
          <w:rFonts w:ascii="Times New Roman" w:hAnsi="Times New Roman" w:cs="Times New Roman"/>
          <w:sz w:val="28"/>
          <w:szCs w:val="28"/>
          <w:lang w:val="en-US"/>
        </w:rPr>
        <w:t>Fredthant</w:t>
      </w:r>
      <w:proofErr w:type="spellEnd"/>
      <w:r w:rsidR="00B05015" w:rsidRPr="001C2D8D">
        <w:rPr>
          <w:rFonts w:ascii="Times New Roman" w:hAnsi="Times New Roman" w:cs="Times New Roman"/>
          <w:sz w:val="28"/>
          <w:szCs w:val="28"/>
        </w:rPr>
        <w:t xml:space="preserve">), упомянутый </w:t>
      </w:r>
      <w:r w:rsidR="001C20E3" w:rsidRPr="001C2D8D">
        <w:rPr>
          <w:rFonts w:ascii="Times New Roman" w:hAnsi="Times New Roman" w:cs="Times New Roman"/>
          <w:sz w:val="28"/>
          <w:szCs w:val="28"/>
        </w:rPr>
        <w:t xml:space="preserve">как </w:t>
      </w:r>
      <w:proofErr w:type="spellStart"/>
      <w:r w:rsidR="001C20E3" w:rsidRPr="001C2D8D">
        <w:rPr>
          <w:rFonts w:ascii="Times New Roman" w:hAnsi="Times New Roman" w:cs="Times New Roman"/>
          <w:sz w:val="28"/>
          <w:szCs w:val="28"/>
          <w:lang w:val="en-US"/>
        </w:rPr>
        <w:t>testor</w:t>
      </w:r>
      <w:proofErr w:type="spellEnd"/>
      <w:r w:rsidR="0098411B" w:rsidRPr="001C2D8D">
        <w:rPr>
          <w:rFonts w:ascii="Times New Roman" w:hAnsi="Times New Roman" w:cs="Times New Roman"/>
          <w:sz w:val="28"/>
          <w:szCs w:val="28"/>
        </w:rPr>
        <w:t xml:space="preserve"> </w:t>
      </w:r>
      <w:r w:rsidR="00B05015" w:rsidRPr="001C2D8D">
        <w:rPr>
          <w:rFonts w:ascii="Times New Roman" w:hAnsi="Times New Roman" w:cs="Times New Roman"/>
          <w:sz w:val="28"/>
          <w:szCs w:val="28"/>
        </w:rPr>
        <w:t xml:space="preserve">в </w:t>
      </w:r>
      <w:r w:rsidR="001F63BA" w:rsidRPr="001C2D8D">
        <w:rPr>
          <w:rFonts w:ascii="Times New Roman" w:hAnsi="Times New Roman" w:cs="Times New Roman"/>
          <w:sz w:val="28"/>
          <w:szCs w:val="28"/>
          <w:lang w:val="en-US"/>
        </w:rPr>
        <w:t>WU</w:t>
      </w:r>
      <w:r w:rsidR="001F63BA" w:rsidRPr="001C2D8D">
        <w:rPr>
          <w:rFonts w:ascii="Times New Roman" w:hAnsi="Times New Roman" w:cs="Times New Roman"/>
          <w:sz w:val="28"/>
          <w:szCs w:val="28"/>
        </w:rPr>
        <w:t xml:space="preserve"> </w:t>
      </w:r>
      <w:r w:rsidR="001F63BA" w:rsidRPr="001C2D8D">
        <w:rPr>
          <w:rFonts w:ascii="Times New Roman" w:hAnsi="Times New Roman" w:cs="Times New Roman"/>
          <w:sz w:val="28"/>
          <w:szCs w:val="28"/>
          <w:lang w:val="en-US"/>
        </w:rPr>
        <w:t>I</w:t>
      </w:r>
      <w:r w:rsidR="00B05015" w:rsidRPr="001C2D8D">
        <w:rPr>
          <w:rFonts w:ascii="Times New Roman" w:hAnsi="Times New Roman" w:cs="Times New Roman"/>
          <w:sz w:val="28"/>
          <w:szCs w:val="28"/>
        </w:rPr>
        <w:t xml:space="preserve"> </w:t>
      </w:r>
      <w:r w:rsidR="00005E4A" w:rsidRPr="001C2D8D">
        <w:rPr>
          <w:rFonts w:ascii="Times New Roman" w:hAnsi="Times New Roman" w:cs="Times New Roman"/>
          <w:sz w:val="28"/>
          <w:szCs w:val="28"/>
        </w:rPr>
        <w:t>(</w:t>
      </w:r>
      <w:r w:rsidR="009B7FD9" w:rsidRPr="001C2D8D">
        <w:rPr>
          <w:rFonts w:ascii="Times New Roman" w:hAnsi="Times New Roman" w:cs="Times New Roman"/>
          <w:sz w:val="28"/>
          <w:szCs w:val="28"/>
        </w:rPr>
        <w:t>третий и четвертый</w:t>
      </w:r>
      <w:r w:rsidR="00B05015" w:rsidRPr="001C2D8D">
        <w:rPr>
          <w:rFonts w:ascii="Times New Roman" w:hAnsi="Times New Roman" w:cs="Times New Roman"/>
          <w:sz w:val="28"/>
          <w:szCs w:val="28"/>
        </w:rPr>
        <w:t xml:space="preserve"> переч</w:t>
      </w:r>
      <w:r w:rsidR="00005E4A" w:rsidRPr="001C2D8D">
        <w:rPr>
          <w:rFonts w:ascii="Times New Roman" w:hAnsi="Times New Roman" w:cs="Times New Roman"/>
          <w:sz w:val="28"/>
          <w:szCs w:val="28"/>
        </w:rPr>
        <w:t>н</w:t>
      </w:r>
      <w:r w:rsidR="009B7FD9" w:rsidRPr="001C2D8D">
        <w:rPr>
          <w:rFonts w:ascii="Times New Roman" w:hAnsi="Times New Roman" w:cs="Times New Roman"/>
          <w:sz w:val="28"/>
          <w:szCs w:val="28"/>
        </w:rPr>
        <w:t>и</w:t>
      </w:r>
      <w:r w:rsidR="00B05015" w:rsidRPr="001C2D8D">
        <w:rPr>
          <w:rFonts w:ascii="Times New Roman" w:hAnsi="Times New Roman" w:cs="Times New Roman"/>
          <w:sz w:val="28"/>
          <w:szCs w:val="28"/>
        </w:rPr>
        <w:t xml:space="preserve"> </w:t>
      </w:r>
      <w:r w:rsidR="00183CF1" w:rsidRPr="001C2D8D">
        <w:rPr>
          <w:rFonts w:ascii="Times New Roman" w:hAnsi="Times New Roman" w:cs="Times New Roman"/>
          <w:sz w:val="28"/>
          <w:szCs w:val="28"/>
        </w:rPr>
        <w:t>присяжных</w:t>
      </w:r>
      <w:r w:rsidR="00005E4A" w:rsidRPr="001C2D8D">
        <w:rPr>
          <w:rFonts w:ascii="Times New Roman" w:hAnsi="Times New Roman" w:cs="Times New Roman"/>
          <w:sz w:val="28"/>
          <w:szCs w:val="28"/>
        </w:rPr>
        <w:t>)</w:t>
      </w:r>
      <w:r w:rsidR="00B05015" w:rsidRPr="001C2D8D">
        <w:rPr>
          <w:rFonts w:ascii="Times New Roman" w:hAnsi="Times New Roman" w:cs="Times New Roman"/>
          <w:sz w:val="28"/>
          <w:szCs w:val="28"/>
        </w:rPr>
        <w:t xml:space="preserve">. </w:t>
      </w:r>
      <w:r w:rsidR="00174CFA" w:rsidRPr="001C2D8D">
        <w:rPr>
          <w:rFonts w:ascii="Times New Roman" w:hAnsi="Times New Roman" w:cs="Times New Roman"/>
          <w:sz w:val="28"/>
          <w:szCs w:val="28"/>
        </w:rPr>
        <w:t xml:space="preserve">О </w:t>
      </w:r>
      <w:r w:rsidR="00531356" w:rsidRPr="001C2D8D">
        <w:rPr>
          <w:rFonts w:ascii="Times New Roman" w:hAnsi="Times New Roman" w:cs="Times New Roman"/>
          <w:sz w:val="28"/>
          <w:szCs w:val="28"/>
        </w:rPr>
        <w:t xml:space="preserve">других </w:t>
      </w:r>
      <w:r w:rsidR="00174CFA" w:rsidRPr="001C2D8D">
        <w:rPr>
          <w:rFonts w:ascii="Times New Roman" w:hAnsi="Times New Roman" w:cs="Times New Roman"/>
          <w:sz w:val="28"/>
          <w:szCs w:val="28"/>
        </w:rPr>
        <w:t xml:space="preserve">повторно упомянутых в </w:t>
      </w:r>
      <w:r w:rsidR="00174CFA" w:rsidRPr="001C2D8D">
        <w:rPr>
          <w:rFonts w:ascii="Times New Roman" w:hAnsi="Times New Roman" w:cs="Times New Roman"/>
          <w:sz w:val="28"/>
          <w:szCs w:val="28"/>
          <w:lang w:val="en-US"/>
        </w:rPr>
        <w:t>WM</w:t>
      </w:r>
      <w:r w:rsidR="00174CFA" w:rsidRPr="001C2D8D">
        <w:rPr>
          <w:rFonts w:ascii="Times New Roman" w:hAnsi="Times New Roman" w:cs="Times New Roman"/>
          <w:sz w:val="28"/>
          <w:szCs w:val="28"/>
        </w:rPr>
        <w:t xml:space="preserve"> </w:t>
      </w:r>
      <w:r w:rsidR="00174CFA" w:rsidRPr="001C2D8D">
        <w:rPr>
          <w:rFonts w:ascii="Times New Roman" w:hAnsi="Times New Roman" w:cs="Times New Roman"/>
          <w:sz w:val="28"/>
          <w:szCs w:val="28"/>
          <w:lang w:val="en-US"/>
        </w:rPr>
        <w:t>II</w:t>
      </w:r>
      <w:r w:rsidR="00174CFA" w:rsidRPr="001C2D8D">
        <w:rPr>
          <w:rFonts w:ascii="Times New Roman" w:hAnsi="Times New Roman" w:cs="Times New Roman"/>
          <w:sz w:val="28"/>
          <w:szCs w:val="28"/>
        </w:rPr>
        <w:t xml:space="preserve"> персоналиях </w:t>
      </w:r>
      <w:r w:rsidR="00005E4A" w:rsidRPr="001C2D8D">
        <w:rPr>
          <w:rFonts w:ascii="Times New Roman" w:eastAsia="Times New Roman" w:hAnsi="Times New Roman" w:cs="Times New Roman"/>
          <w:color w:val="333333"/>
          <w:sz w:val="28"/>
          <w:szCs w:val="28"/>
          <w:lang w:eastAsia="ru-RU"/>
        </w:rPr>
        <w:t xml:space="preserve">из </w:t>
      </w:r>
      <w:r w:rsidR="001F63BA" w:rsidRPr="001C2D8D">
        <w:rPr>
          <w:rFonts w:ascii="Times New Roman" w:hAnsi="Times New Roman" w:cs="Times New Roman"/>
          <w:sz w:val="28"/>
          <w:szCs w:val="28"/>
          <w:lang w:val="en-US"/>
        </w:rPr>
        <w:t>WU</w:t>
      </w:r>
      <w:r w:rsidR="001F63BA" w:rsidRPr="001C2D8D">
        <w:rPr>
          <w:rFonts w:ascii="Times New Roman" w:hAnsi="Times New Roman" w:cs="Times New Roman"/>
          <w:sz w:val="28"/>
          <w:szCs w:val="28"/>
        </w:rPr>
        <w:t xml:space="preserve"> </w:t>
      </w:r>
      <w:r w:rsidR="001F63BA" w:rsidRPr="001C2D8D">
        <w:rPr>
          <w:rFonts w:ascii="Times New Roman" w:hAnsi="Times New Roman" w:cs="Times New Roman"/>
          <w:sz w:val="28"/>
          <w:szCs w:val="28"/>
          <w:lang w:val="en-US"/>
        </w:rPr>
        <w:t>I</w:t>
      </w:r>
      <w:r w:rsidR="001F63BA" w:rsidRPr="001C2D8D">
        <w:rPr>
          <w:rFonts w:ascii="Times New Roman" w:hAnsi="Times New Roman" w:cs="Times New Roman"/>
          <w:sz w:val="28"/>
          <w:szCs w:val="28"/>
        </w:rPr>
        <w:t xml:space="preserve"> </w:t>
      </w:r>
      <w:r w:rsidR="00C915B8" w:rsidRPr="001C2D8D">
        <w:rPr>
          <w:rFonts w:ascii="Times New Roman" w:hAnsi="Times New Roman" w:cs="Times New Roman"/>
          <w:sz w:val="28"/>
          <w:szCs w:val="28"/>
        </w:rPr>
        <w:t>(</w:t>
      </w:r>
      <w:proofErr w:type="spellStart"/>
      <w:r w:rsidR="006B6A91" w:rsidRPr="001C2D8D">
        <w:rPr>
          <w:rFonts w:ascii="Times New Roman" w:hAnsi="Times New Roman" w:cs="Times New Roman"/>
          <w:sz w:val="28"/>
          <w:szCs w:val="28"/>
          <w:lang w:val="en-US"/>
        </w:rPr>
        <w:t>Marcuuart</w:t>
      </w:r>
      <w:proofErr w:type="spellEnd"/>
      <w:r w:rsidR="006B6A91" w:rsidRPr="001C2D8D">
        <w:rPr>
          <w:rFonts w:ascii="Times New Roman" w:hAnsi="Times New Roman" w:cs="Times New Roman"/>
          <w:sz w:val="28"/>
          <w:szCs w:val="28"/>
        </w:rPr>
        <w:t xml:space="preserve">, </w:t>
      </w:r>
      <w:proofErr w:type="spellStart"/>
      <w:r w:rsidR="00C915B8" w:rsidRPr="001C2D8D">
        <w:rPr>
          <w:rFonts w:ascii="Times New Roman" w:eastAsia="Times New Roman" w:hAnsi="Times New Roman" w:cs="Times New Roman"/>
          <w:color w:val="333333"/>
          <w:sz w:val="28"/>
          <w:szCs w:val="28"/>
          <w:lang w:eastAsia="ru-RU"/>
        </w:rPr>
        <w:t>Ortuuin</w:t>
      </w:r>
      <w:proofErr w:type="spellEnd"/>
      <w:r w:rsidR="00C915B8" w:rsidRPr="001C2D8D">
        <w:rPr>
          <w:rFonts w:ascii="Times New Roman" w:eastAsia="Times New Roman" w:hAnsi="Times New Roman" w:cs="Times New Roman"/>
          <w:color w:val="333333"/>
          <w:sz w:val="28"/>
          <w:szCs w:val="28"/>
          <w:lang w:eastAsia="ru-RU"/>
        </w:rPr>
        <w:t>,</w:t>
      </w:r>
      <w:r w:rsidR="006B6A91" w:rsidRPr="001C2D8D">
        <w:rPr>
          <w:rFonts w:ascii="Times New Roman" w:eastAsia="Times New Roman" w:hAnsi="Times New Roman" w:cs="Times New Roman"/>
          <w:color w:val="333333"/>
          <w:sz w:val="28"/>
          <w:szCs w:val="28"/>
          <w:lang w:eastAsia="ru-RU"/>
        </w:rPr>
        <w:t xml:space="preserve"> </w:t>
      </w:r>
      <w:proofErr w:type="spellStart"/>
      <w:r w:rsidR="006B6A91" w:rsidRPr="001C2D8D">
        <w:rPr>
          <w:rFonts w:ascii="Times New Roman" w:eastAsia="Times New Roman" w:hAnsi="Times New Roman" w:cs="Times New Roman"/>
          <w:color w:val="333333"/>
          <w:sz w:val="28"/>
          <w:szCs w:val="28"/>
          <w:lang w:val="en-US" w:eastAsia="ru-RU"/>
        </w:rPr>
        <w:t>Berehtolf</w:t>
      </w:r>
      <w:proofErr w:type="spellEnd"/>
      <w:r w:rsidR="006B6A91" w:rsidRPr="001C2D8D">
        <w:rPr>
          <w:rFonts w:ascii="Times New Roman" w:eastAsia="Times New Roman" w:hAnsi="Times New Roman" w:cs="Times New Roman"/>
          <w:color w:val="333333"/>
          <w:sz w:val="28"/>
          <w:szCs w:val="28"/>
          <w:lang w:eastAsia="ru-RU"/>
        </w:rPr>
        <w:t>/</w:t>
      </w:r>
      <w:proofErr w:type="spellStart"/>
      <w:r w:rsidR="006B6A91" w:rsidRPr="001C2D8D">
        <w:rPr>
          <w:rFonts w:ascii="Times New Roman" w:eastAsia="Times New Roman" w:hAnsi="Times New Roman" w:cs="Times New Roman"/>
          <w:color w:val="333333"/>
          <w:sz w:val="28"/>
          <w:szCs w:val="28"/>
          <w:lang w:val="en-US" w:eastAsia="ru-RU"/>
        </w:rPr>
        <w:t>Berahtolf</w:t>
      </w:r>
      <w:proofErr w:type="spellEnd"/>
      <w:r w:rsidR="00C915B8" w:rsidRPr="001C2D8D">
        <w:rPr>
          <w:rFonts w:ascii="Times New Roman" w:eastAsia="Times New Roman" w:hAnsi="Times New Roman" w:cs="Times New Roman"/>
          <w:color w:val="333333"/>
          <w:sz w:val="28"/>
          <w:szCs w:val="28"/>
          <w:lang w:eastAsia="ru-RU"/>
        </w:rPr>
        <w:t>,</w:t>
      </w:r>
      <w:r w:rsidR="006B6A91" w:rsidRPr="001C2D8D">
        <w:rPr>
          <w:rFonts w:ascii="Times New Roman" w:eastAsia="Times New Roman" w:hAnsi="Times New Roman" w:cs="Times New Roman"/>
          <w:color w:val="333333"/>
          <w:sz w:val="28"/>
          <w:szCs w:val="28"/>
          <w:lang w:eastAsia="ru-RU"/>
        </w:rPr>
        <w:t xml:space="preserve"> </w:t>
      </w:r>
      <w:proofErr w:type="spellStart"/>
      <w:r w:rsidR="006B6A91" w:rsidRPr="001C2D8D">
        <w:rPr>
          <w:rFonts w:ascii="Times New Roman" w:eastAsia="Times New Roman" w:hAnsi="Times New Roman" w:cs="Times New Roman"/>
          <w:color w:val="333333"/>
          <w:sz w:val="28"/>
          <w:szCs w:val="28"/>
          <w:lang w:val="en-US" w:eastAsia="ru-RU"/>
        </w:rPr>
        <w:t>Juto</w:t>
      </w:r>
      <w:proofErr w:type="spellEnd"/>
      <w:r w:rsidR="006B6A91" w:rsidRPr="001C2D8D">
        <w:rPr>
          <w:rFonts w:ascii="Times New Roman" w:eastAsia="Times New Roman" w:hAnsi="Times New Roman" w:cs="Times New Roman"/>
          <w:color w:val="333333"/>
          <w:sz w:val="28"/>
          <w:szCs w:val="28"/>
          <w:lang w:eastAsia="ru-RU"/>
        </w:rPr>
        <w:t xml:space="preserve">, </w:t>
      </w:r>
      <w:proofErr w:type="spellStart"/>
      <w:r w:rsidR="006B6A91" w:rsidRPr="001C2D8D">
        <w:rPr>
          <w:rFonts w:ascii="Times New Roman" w:eastAsia="Times New Roman" w:hAnsi="Times New Roman" w:cs="Times New Roman"/>
          <w:color w:val="333333"/>
          <w:sz w:val="28"/>
          <w:szCs w:val="28"/>
          <w:lang w:val="en-US" w:eastAsia="ru-RU"/>
        </w:rPr>
        <w:t>Fridurih</w:t>
      </w:r>
      <w:proofErr w:type="spellEnd"/>
      <w:r w:rsidR="006B6A91" w:rsidRPr="001C2D8D">
        <w:rPr>
          <w:rFonts w:ascii="Times New Roman" w:eastAsia="Times New Roman" w:hAnsi="Times New Roman" w:cs="Times New Roman"/>
          <w:color w:val="333333"/>
          <w:sz w:val="28"/>
          <w:szCs w:val="28"/>
          <w:lang w:eastAsia="ru-RU"/>
        </w:rPr>
        <w:t xml:space="preserve">, </w:t>
      </w:r>
      <w:proofErr w:type="spellStart"/>
      <w:r w:rsidR="006B6A91" w:rsidRPr="001C2D8D">
        <w:rPr>
          <w:rFonts w:ascii="Times New Roman" w:eastAsia="Times New Roman" w:hAnsi="Times New Roman" w:cs="Times New Roman"/>
          <w:color w:val="333333"/>
          <w:sz w:val="28"/>
          <w:szCs w:val="28"/>
          <w:lang w:val="en-US" w:eastAsia="ru-RU"/>
        </w:rPr>
        <w:t>Unuuan</w:t>
      </w:r>
      <w:proofErr w:type="spellEnd"/>
      <w:r w:rsidR="00C915B8" w:rsidRPr="001C2D8D">
        <w:rPr>
          <w:rFonts w:ascii="Times New Roman" w:eastAsia="Times New Roman" w:hAnsi="Times New Roman" w:cs="Times New Roman"/>
          <w:color w:val="333333"/>
          <w:sz w:val="28"/>
          <w:szCs w:val="28"/>
          <w:lang w:eastAsia="ru-RU"/>
        </w:rPr>
        <w:t>)</w:t>
      </w:r>
      <w:r w:rsidR="00C915B8" w:rsidRPr="001C2D8D">
        <w:rPr>
          <w:rFonts w:ascii="Times New Roman" w:hAnsi="Times New Roman" w:cs="Times New Roman"/>
          <w:sz w:val="28"/>
          <w:szCs w:val="28"/>
        </w:rPr>
        <w:t>, которые в</w:t>
      </w:r>
      <w:r w:rsidR="00F8044F" w:rsidRPr="001C2D8D">
        <w:rPr>
          <w:rFonts w:ascii="Times New Roman" w:hAnsi="Times New Roman" w:cs="Times New Roman"/>
          <w:sz w:val="28"/>
          <w:szCs w:val="28"/>
        </w:rPr>
        <w:t>четверо</w:t>
      </w:r>
      <w:r w:rsidR="00C915B8" w:rsidRPr="001C2D8D">
        <w:rPr>
          <w:rFonts w:ascii="Times New Roman" w:hAnsi="Times New Roman" w:cs="Times New Roman"/>
          <w:sz w:val="28"/>
          <w:szCs w:val="28"/>
        </w:rPr>
        <w:t xml:space="preserve"> большем числе были представлены в </w:t>
      </w:r>
      <w:r w:rsidR="00BF50BC" w:rsidRPr="001C2D8D">
        <w:rPr>
          <w:rFonts w:ascii="Times New Roman" w:hAnsi="Times New Roman" w:cs="Times New Roman"/>
          <w:sz w:val="28"/>
          <w:szCs w:val="28"/>
        </w:rPr>
        <w:t xml:space="preserve">четырех </w:t>
      </w:r>
      <w:r w:rsidR="00C915B8" w:rsidRPr="001C2D8D">
        <w:rPr>
          <w:rFonts w:ascii="Times New Roman" w:hAnsi="Times New Roman" w:cs="Times New Roman"/>
          <w:sz w:val="28"/>
          <w:szCs w:val="28"/>
        </w:rPr>
        <w:lastRenderedPageBreak/>
        <w:t>группах</w:t>
      </w:r>
      <w:r w:rsidR="009B5CC0" w:rsidRPr="001C2D8D">
        <w:rPr>
          <w:rFonts w:ascii="Times New Roman" w:hAnsi="Times New Roman" w:cs="Times New Roman"/>
          <w:sz w:val="28"/>
          <w:szCs w:val="28"/>
        </w:rPr>
        <w:t xml:space="preserve"> свидетелей</w:t>
      </w:r>
      <w:r w:rsidR="000545B7" w:rsidRPr="001C2D8D">
        <w:rPr>
          <w:rFonts w:ascii="Times New Roman" w:hAnsi="Times New Roman" w:cs="Times New Roman"/>
          <w:sz w:val="28"/>
          <w:szCs w:val="28"/>
        </w:rPr>
        <w:t>, каждая из которых фиксировала</w:t>
      </w:r>
      <w:r w:rsidR="00D15684" w:rsidRPr="001C2D8D">
        <w:rPr>
          <w:rFonts w:ascii="Times New Roman" w:hAnsi="Times New Roman" w:cs="Times New Roman"/>
          <w:sz w:val="28"/>
          <w:szCs w:val="28"/>
        </w:rPr>
        <w:t>/обходила</w:t>
      </w:r>
      <w:r w:rsidR="000545B7" w:rsidRPr="001C2D8D">
        <w:rPr>
          <w:rFonts w:ascii="Times New Roman" w:hAnsi="Times New Roman" w:cs="Times New Roman"/>
          <w:sz w:val="28"/>
          <w:szCs w:val="28"/>
        </w:rPr>
        <w:t xml:space="preserve"> свой участок,</w:t>
      </w:r>
      <w:r w:rsidR="006B6A91" w:rsidRPr="001C2D8D">
        <w:rPr>
          <w:rFonts w:ascii="Times New Roman" w:hAnsi="Times New Roman" w:cs="Times New Roman"/>
          <w:sz w:val="28"/>
          <w:szCs w:val="28"/>
        </w:rPr>
        <w:t xml:space="preserve"> нет данных</w:t>
      </w:r>
      <w:r w:rsidR="006B0213" w:rsidRPr="001C2D8D">
        <w:rPr>
          <w:rFonts w:ascii="Times New Roman" w:hAnsi="Times New Roman" w:cs="Times New Roman"/>
          <w:sz w:val="28"/>
          <w:szCs w:val="28"/>
        </w:rPr>
        <w:t xml:space="preserve">. </w:t>
      </w:r>
      <w:r w:rsidR="00531356" w:rsidRPr="001C2D8D">
        <w:rPr>
          <w:rFonts w:ascii="Times New Roman" w:hAnsi="Times New Roman" w:cs="Times New Roman"/>
          <w:sz w:val="28"/>
          <w:szCs w:val="28"/>
        </w:rPr>
        <w:t>К</w:t>
      </w:r>
      <w:r w:rsidR="003258B0" w:rsidRPr="001C2D8D">
        <w:rPr>
          <w:rFonts w:ascii="Times New Roman" w:eastAsia="Times New Roman" w:hAnsi="Times New Roman" w:cs="Times New Roman"/>
          <w:color w:val="333333"/>
          <w:sz w:val="28"/>
          <w:szCs w:val="28"/>
          <w:lang w:eastAsia="ru-RU"/>
        </w:rPr>
        <w:t>роме прис</w:t>
      </w:r>
      <w:r w:rsidR="000E12CB" w:rsidRPr="001C2D8D">
        <w:rPr>
          <w:rFonts w:ascii="Times New Roman" w:eastAsia="Times New Roman" w:hAnsi="Times New Roman" w:cs="Times New Roman"/>
          <w:color w:val="333333"/>
          <w:sz w:val="28"/>
          <w:szCs w:val="28"/>
          <w:lang w:eastAsia="ru-RU"/>
        </w:rPr>
        <w:t>я</w:t>
      </w:r>
      <w:r w:rsidR="003258B0" w:rsidRPr="001C2D8D">
        <w:rPr>
          <w:rFonts w:ascii="Times New Roman" w:eastAsia="Times New Roman" w:hAnsi="Times New Roman" w:cs="Times New Roman"/>
          <w:color w:val="333333"/>
          <w:sz w:val="28"/>
          <w:szCs w:val="28"/>
          <w:lang w:eastAsia="ru-RU"/>
        </w:rPr>
        <w:t xml:space="preserve">жных </w:t>
      </w:r>
      <w:r w:rsidR="00D15684" w:rsidRPr="001C2D8D">
        <w:rPr>
          <w:rFonts w:ascii="Times New Roman" w:eastAsia="Times New Roman" w:hAnsi="Times New Roman" w:cs="Times New Roman"/>
          <w:color w:val="333333"/>
          <w:sz w:val="28"/>
          <w:szCs w:val="28"/>
          <w:lang w:eastAsia="ru-RU"/>
        </w:rPr>
        <w:t>(</w:t>
      </w:r>
      <w:r w:rsidR="00D15684" w:rsidRPr="001C2D8D">
        <w:rPr>
          <w:rFonts w:ascii="Times New Roman" w:eastAsia="Times New Roman" w:hAnsi="Times New Roman" w:cs="Times New Roman"/>
          <w:color w:val="333333"/>
          <w:sz w:val="28"/>
          <w:szCs w:val="28"/>
          <w:lang w:val="en-US" w:eastAsia="ru-RU"/>
        </w:rPr>
        <w:t>testes</w:t>
      </w:r>
      <w:r w:rsidR="00D15684" w:rsidRPr="001C2D8D">
        <w:rPr>
          <w:rFonts w:ascii="Times New Roman" w:eastAsia="Times New Roman" w:hAnsi="Times New Roman" w:cs="Times New Roman"/>
          <w:color w:val="333333"/>
          <w:sz w:val="28"/>
          <w:szCs w:val="28"/>
          <w:lang w:eastAsia="ru-RU"/>
        </w:rPr>
        <w:t xml:space="preserve">) </w:t>
      </w:r>
      <w:r w:rsidR="004B5DBE" w:rsidRPr="001C2D8D">
        <w:rPr>
          <w:rFonts w:ascii="Times New Roman" w:eastAsia="Times New Roman" w:hAnsi="Times New Roman" w:cs="Times New Roman"/>
          <w:color w:val="333333"/>
          <w:sz w:val="28"/>
          <w:szCs w:val="28"/>
          <w:lang w:eastAsia="ru-RU"/>
        </w:rPr>
        <w:t>это</w:t>
      </w:r>
      <w:r w:rsidR="00C30DC7" w:rsidRPr="001C2D8D">
        <w:rPr>
          <w:rFonts w:ascii="Times New Roman" w:eastAsia="Times New Roman" w:hAnsi="Times New Roman" w:cs="Times New Roman"/>
          <w:color w:val="333333"/>
          <w:sz w:val="28"/>
          <w:szCs w:val="28"/>
          <w:lang w:eastAsia="ru-RU"/>
        </w:rPr>
        <w:t>,</w:t>
      </w:r>
      <w:r w:rsidR="00E91792" w:rsidRPr="001C2D8D">
        <w:rPr>
          <w:rFonts w:ascii="Times New Roman" w:eastAsia="Times New Roman" w:hAnsi="Times New Roman" w:cs="Times New Roman"/>
          <w:color w:val="333333"/>
          <w:sz w:val="28"/>
          <w:szCs w:val="28"/>
          <w:lang w:eastAsia="ru-RU"/>
        </w:rPr>
        <w:t xml:space="preserve"> </w:t>
      </w:r>
      <w:r w:rsidR="00531356" w:rsidRPr="001C2D8D">
        <w:rPr>
          <w:rFonts w:ascii="Times New Roman" w:eastAsia="Times New Roman" w:hAnsi="Times New Roman" w:cs="Times New Roman"/>
          <w:color w:val="333333"/>
          <w:sz w:val="28"/>
          <w:szCs w:val="28"/>
          <w:lang w:eastAsia="ru-RU"/>
        </w:rPr>
        <w:t xml:space="preserve">судя </w:t>
      </w:r>
      <w:r w:rsidR="00E91792" w:rsidRPr="001C2D8D">
        <w:rPr>
          <w:rFonts w:ascii="Times New Roman" w:eastAsia="Times New Roman" w:hAnsi="Times New Roman" w:cs="Times New Roman"/>
          <w:color w:val="333333"/>
          <w:sz w:val="28"/>
          <w:szCs w:val="28"/>
          <w:lang w:eastAsia="ru-RU"/>
        </w:rPr>
        <w:t xml:space="preserve">по </w:t>
      </w:r>
      <w:r w:rsidR="00183CF1" w:rsidRPr="001C2D8D">
        <w:rPr>
          <w:rFonts w:ascii="Times New Roman" w:eastAsia="Times New Roman" w:hAnsi="Times New Roman" w:cs="Times New Roman"/>
          <w:color w:val="333333"/>
          <w:sz w:val="28"/>
          <w:szCs w:val="28"/>
          <w:lang w:eastAsia="ru-RU"/>
        </w:rPr>
        <w:t xml:space="preserve">латинским </w:t>
      </w:r>
      <w:r w:rsidR="00E91792" w:rsidRPr="001C2D8D">
        <w:rPr>
          <w:rFonts w:ascii="Times New Roman" w:eastAsia="Times New Roman" w:hAnsi="Times New Roman" w:cs="Times New Roman"/>
          <w:color w:val="333333"/>
          <w:sz w:val="28"/>
          <w:szCs w:val="28"/>
          <w:lang w:eastAsia="ru-RU"/>
        </w:rPr>
        <w:t xml:space="preserve">обозначениям </w:t>
      </w:r>
      <w:r w:rsidR="00183CF1" w:rsidRPr="001C2D8D">
        <w:rPr>
          <w:rFonts w:ascii="Times New Roman" w:eastAsia="Times New Roman" w:hAnsi="Times New Roman" w:cs="Times New Roman"/>
          <w:color w:val="333333"/>
          <w:sz w:val="28"/>
          <w:szCs w:val="28"/>
          <w:lang w:eastAsia="ru-RU"/>
        </w:rPr>
        <w:t xml:space="preserve">в </w:t>
      </w:r>
      <w:r w:rsidR="00E91792" w:rsidRPr="001C2D8D">
        <w:rPr>
          <w:rFonts w:ascii="Times New Roman" w:eastAsia="Times New Roman" w:hAnsi="Times New Roman" w:cs="Times New Roman"/>
          <w:color w:val="333333"/>
          <w:sz w:val="28"/>
          <w:szCs w:val="28"/>
          <w:lang w:val="en-US" w:eastAsia="ru-RU"/>
        </w:rPr>
        <w:t>WM</w:t>
      </w:r>
      <w:r w:rsidR="00E91792" w:rsidRPr="001C2D8D">
        <w:rPr>
          <w:rFonts w:ascii="Times New Roman" w:eastAsia="Times New Roman" w:hAnsi="Times New Roman" w:cs="Times New Roman"/>
          <w:color w:val="333333"/>
          <w:sz w:val="28"/>
          <w:szCs w:val="28"/>
          <w:lang w:eastAsia="ru-RU"/>
        </w:rPr>
        <w:t xml:space="preserve"> </w:t>
      </w:r>
      <w:r w:rsidR="00E91792" w:rsidRPr="001C2D8D">
        <w:rPr>
          <w:rFonts w:ascii="Times New Roman" w:eastAsia="Times New Roman" w:hAnsi="Times New Roman" w:cs="Times New Roman"/>
          <w:color w:val="333333"/>
          <w:sz w:val="28"/>
          <w:szCs w:val="28"/>
          <w:lang w:val="en-US" w:eastAsia="ru-RU"/>
        </w:rPr>
        <w:t>I</w:t>
      </w:r>
      <w:r w:rsidR="00C30DC7" w:rsidRPr="001C2D8D">
        <w:rPr>
          <w:rFonts w:ascii="Times New Roman" w:eastAsia="Times New Roman" w:hAnsi="Times New Roman" w:cs="Times New Roman"/>
          <w:color w:val="333333"/>
          <w:sz w:val="28"/>
          <w:szCs w:val="28"/>
          <w:lang w:eastAsia="ru-RU"/>
        </w:rPr>
        <w:t>,</w:t>
      </w:r>
      <w:r w:rsidR="00E91792" w:rsidRPr="001C2D8D">
        <w:rPr>
          <w:rFonts w:ascii="Times New Roman" w:eastAsia="Times New Roman" w:hAnsi="Times New Roman" w:cs="Times New Roman"/>
          <w:color w:val="333333"/>
          <w:sz w:val="28"/>
          <w:szCs w:val="28"/>
          <w:lang w:eastAsia="ru-RU"/>
        </w:rPr>
        <w:t xml:space="preserve"> </w:t>
      </w:r>
      <w:r w:rsidR="00005E4A" w:rsidRPr="001C2D8D">
        <w:rPr>
          <w:rFonts w:ascii="Times New Roman" w:eastAsia="Times New Roman" w:hAnsi="Times New Roman" w:cs="Times New Roman"/>
          <w:color w:val="333333"/>
          <w:sz w:val="28"/>
          <w:szCs w:val="28"/>
          <w:lang w:eastAsia="ru-RU"/>
        </w:rPr>
        <w:t xml:space="preserve">представители </w:t>
      </w:r>
      <w:r w:rsidR="00510EA2" w:rsidRPr="001C2D8D">
        <w:rPr>
          <w:rFonts w:ascii="Times New Roman" w:eastAsia="Times New Roman" w:hAnsi="Times New Roman" w:cs="Times New Roman"/>
          <w:color w:val="333333"/>
          <w:sz w:val="28"/>
          <w:szCs w:val="28"/>
          <w:lang w:eastAsia="ru-RU"/>
        </w:rPr>
        <w:t>местной знати (</w:t>
      </w:r>
      <w:proofErr w:type="spellStart"/>
      <w:r w:rsidR="00510EA2" w:rsidRPr="001C2D8D">
        <w:rPr>
          <w:rFonts w:ascii="Times New Roman" w:eastAsia="Times New Roman" w:hAnsi="Times New Roman" w:cs="Times New Roman"/>
          <w:color w:val="333333"/>
          <w:sz w:val="28"/>
          <w:szCs w:val="28"/>
          <w:lang w:val="en-US" w:eastAsia="ru-RU"/>
        </w:rPr>
        <w:t>o</w:t>
      </w:r>
      <w:r w:rsidR="00671F78" w:rsidRPr="001C2D8D">
        <w:rPr>
          <w:rFonts w:ascii="Times New Roman" w:eastAsia="Times New Roman" w:hAnsi="Times New Roman" w:cs="Times New Roman"/>
          <w:color w:val="333333"/>
          <w:sz w:val="28"/>
          <w:szCs w:val="28"/>
          <w:lang w:val="en-US" w:eastAsia="ru-RU"/>
        </w:rPr>
        <w:t>p</w:t>
      </w:r>
      <w:r w:rsidR="00510EA2" w:rsidRPr="001C2D8D">
        <w:rPr>
          <w:rFonts w:ascii="Times New Roman" w:eastAsia="Times New Roman" w:hAnsi="Times New Roman" w:cs="Times New Roman"/>
          <w:color w:val="333333"/>
          <w:sz w:val="28"/>
          <w:szCs w:val="28"/>
          <w:lang w:val="en-US" w:eastAsia="ru-RU"/>
        </w:rPr>
        <w:t>timatibus</w:t>
      </w:r>
      <w:proofErr w:type="spellEnd"/>
      <w:r w:rsidR="00510EA2" w:rsidRPr="001C2D8D">
        <w:rPr>
          <w:rFonts w:ascii="Times New Roman" w:eastAsia="Times New Roman" w:hAnsi="Times New Roman" w:cs="Times New Roman"/>
          <w:color w:val="333333"/>
          <w:sz w:val="28"/>
          <w:szCs w:val="28"/>
          <w:lang w:eastAsia="ru-RU"/>
        </w:rPr>
        <w:t xml:space="preserve">), </w:t>
      </w:r>
      <w:r w:rsidR="00174CFA" w:rsidRPr="001C2D8D">
        <w:rPr>
          <w:rFonts w:ascii="Times New Roman" w:eastAsia="Times New Roman" w:hAnsi="Times New Roman" w:cs="Times New Roman"/>
          <w:color w:val="333333"/>
          <w:sz w:val="28"/>
          <w:szCs w:val="28"/>
          <w:lang w:eastAsia="ru-RU"/>
        </w:rPr>
        <w:t>общинны</w:t>
      </w:r>
      <w:r w:rsidR="00005E4A" w:rsidRPr="001C2D8D">
        <w:rPr>
          <w:rFonts w:ascii="Times New Roman" w:eastAsia="Times New Roman" w:hAnsi="Times New Roman" w:cs="Times New Roman"/>
          <w:color w:val="333333"/>
          <w:sz w:val="28"/>
          <w:szCs w:val="28"/>
          <w:lang w:eastAsia="ru-RU"/>
        </w:rPr>
        <w:t>е</w:t>
      </w:r>
      <w:r w:rsidR="00174CFA" w:rsidRPr="001C2D8D">
        <w:rPr>
          <w:rFonts w:ascii="Times New Roman" w:eastAsia="Times New Roman" w:hAnsi="Times New Roman" w:cs="Times New Roman"/>
          <w:color w:val="333333"/>
          <w:sz w:val="28"/>
          <w:szCs w:val="28"/>
          <w:lang w:eastAsia="ru-RU"/>
        </w:rPr>
        <w:t xml:space="preserve"> старшин</w:t>
      </w:r>
      <w:r w:rsidR="00005E4A" w:rsidRPr="001C2D8D">
        <w:rPr>
          <w:rFonts w:ascii="Times New Roman" w:eastAsia="Times New Roman" w:hAnsi="Times New Roman" w:cs="Times New Roman"/>
          <w:color w:val="333333"/>
          <w:sz w:val="28"/>
          <w:szCs w:val="28"/>
          <w:lang w:eastAsia="ru-RU"/>
        </w:rPr>
        <w:t>ы</w:t>
      </w:r>
      <w:r w:rsidR="000B1CD3" w:rsidRPr="001C2D8D">
        <w:rPr>
          <w:rFonts w:ascii="Times New Roman" w:eastAsia="Times New Roman" w:hAnsi="Times New Roman" w:cs="Times New Roman"/>
          <w:color w:val="333333"/>
          <w:sz w:val="28"/>
          <w:szCs w:val="28"/>
          <w:lang w:eastAsia="ru-RU"/>
        </w:rPr>
        <w:t xml:space="preserve"> (</w:t>
      </w:r>
      <w:proofErr w:type="spellStart"/>
      <w:r w:rsidR="000B1CD3" w:rsidRPr="001C2D8D">
        <w:rPr>
          <w:rFonts w:ascii="Times New Roman" w:eastAsia="Times New Roman" w:hAnsi="Times New Roman" w:cs="Times New Roman"/>
          <w:color w:val="333333"/>
          <w:sz w:val="28"/>
          <w:szCs w:val="28"/>
          <w:lang w:eastAsia="ru-RU"/>
        </w:rPr>
        <w:t>senibus</w:t>
      </w:r>
      <w:proofErr w:type="spellEnd"/>
      <w:r w:rsidR="000B1CD3" w:rsidRPr="001C2D8D">
        <w:rPr>
          <w:rFonts w:ascii="Times New Roman" w:eastAsia="Times New Roman" w:hAnsi="Times New Roman" w:cs="Times New Roman"/>
          <w:color w:val="333333"/>
          <w:sz w:val="28"/>
          <w:szCs w:val="28"/>
          <w:lang w:eastAsia="ru-RU"/>
        </w:rPr>
        <w:t xml:space="preserve"> </w:t>
      </w:r>
      <w:proofErr w:type="spellStart"/>
      <w:r w:rsidR="000B1CD3" w:rsidRPr="001C2D8D">
        <w:rPr>
          <w:rFonts w:ascii="Times New Roman" w:eastAsia="Times New Roman" w:hAnsi="Times New Roman" w:cs="Times New Roman"/>
          <w:color w:val="333333"/>
          <w:sz w:val="28"/>
          <w:szCs w:val="28"/>
          <w:lang w:eastAsia="ru-RU"/>
        </w:rPr>
        <w:t>istius</w:t>
      </w:r>
      <w:proofErr w:type="spellEnd"/>
      <w:r w:rsidR="000B1CD3" w:rsidRPr="001C2D8D">
        <w:rPr>
          <w:rFonts w:ascii="Times New Roman" w:eastAsia="Times New Roman" w:hAnsi="Times New Roman" w:cs="Times New Roman"/>
          <w:color w:val="333333"/>
          <w:sz w:val="28"/>
          <w:szCs w:val="28"/>
          <w:lang w:eastAsia="ru-RU"/>
        </w:rPr>
        <w:t xml:space="preserve"> </w:t>
      </w:r>
      <w:proofErr w:type="spellStart"/>
      <w:r w:rsidR="000B1CD3" w:rsidRPr="001C2D8D">
        <w:rPr>
          <w:rFonts w:ascii="Times New Roman" w:eastAsia="Times New Roman" w:hAnsi="Times New Roman" w:cs="Times New Roman"/>
          <w:color w:val="333333"/>
          <w:sz w:val="28"/>
          <w:szCs w:val="28"/>
          <w:lang w:eastAsia="ru-RU"/>
        </w:rPr>
        <w:t>provinciae</w:t>
      </w:r>
      <w:proofErr w:type="spellEnd"/>
      <w:r w:rsidR="000B1CD3" w:rsidRPr="001C2D8D">
        <w:rPr>
          <w:rFonts w:ascii="Times New Roman" w:eastAsia="Times New Roman" w:hAnsi="Times New Roman" w:cs="Times New Roman"/>
          <w:color w:val="333333"/>
          <w:sz w:val="28"/>
          <w:szCs w:val="28"/>
          <w:lang w:eastAsia="ru-RU"/>
        </w:rPr>
        <w:t>)</w:t>
      </w:r>
      <w:r w:rsidR="00183CF1" w:rsidRPr="001C2D8D">
        <w:rPr>
          <w:rFonts w:ascii="Times New Roman" w:hAnsi="Times New Roman" w:cs="Times New Roman"/>
          <w:sz w:val="28"/>
          <w:szCs w:val="28"/>
        </w:rPr>
        <w:t>,</w:t>
      </w:r>
      <w:r w:rsidR="00463063" w:rsidRPr="001C2D8D">
        <w:rPr>
          <w:rFonts w:ascii="Times New Roman" w:hAnsi="Times New Roman" w:cs="Times New Roman"/>
          <w:sz w:val="28"/>
          <w:szCs w:val="28"/>
        </w:rPr>
        <w:t xml:space="preserve"> </w:t>
      </w:r>
      <w:r w:rsidR="003462D9" w:rsidRPr="001C2D8D">
        <w:rPr>
          <w:rFonts w:ascii="Times New Roman" w:hAnsi="Times New Roman" w:cs="Times New Roman"/>
          <w:sz w:val="28"/>
          <w:szCs w:val="28"/>
        </w:rPr>
        <w:t xml:space="preserve">вероятно, </w:t>
      </w:r>
      <w:r>
        <w:rPr>
          <w:rFonts w:ascii="Times New Roman" w:hAnsi="Times New Roman" w:cs="Times New Roman"/>
          <w:sz w:val="28"/>
          <w:szCs w:val="28"/>
        </w:rPr>
        <w:t xml:space="preserve">также </w:t>
      </w:r>
      <w:r w:rsidR="00183CF1" w:rsidRPr="001C2D8D">
        <w:rPr>
          <w:rFonts w:ascii="Times New Roman" w:eastAsia="Times New Roman" w:hAnsi="Times New Roman" w:cs="Times New Roman"/>
          <w:color w:val="333333"/>
          <w:sz w:val="28"/>
          <w:szCs w:val="28"/>
          <w:lang w:eastAsia="ru-RU"/>
        </w:rPr>
        <w:t>землевладельцы</w:t>
      </w:r>
      <w:r w:rsidR="006B1C2C" w:rsidRPr="006B1C2C">
        <w:rPr>
          <w:rFonts w:ascii="Times New Roman" w:eastAsia="Times New Roman" w:hAnsi="Times New Roman" w:cs="Times New Roman"/>
          <w:color w:val="333333"/>
          <w:sz w:val="28"/>
          <w:szCs w:val="28"/>
          <w:lang w:eastAsia="ru-RU"/>
        </w:rPr>
        <w:t xml:space="preserve"> </w:t>
      </w:r>
      <w:r w:rsidR="006B1C2C">
        <w:rPr>
          <w:rFonts w:ascii="Times New Roman" w:eastAsia="Times New Roman" w:hAnsi="Times New Roman" w:cs="Times New Roman"/>
          <w:color w:val="333333"/>
          <w:sz w:val="28"/>
          <w:szCs w:val="28"/>
          <w:lang w:eastAsia="ru-RU"/>
        </w:rPr>
        <w:t xml:space="preserve">или </w:t>
      </w:r>
      <w:r w:rsidR="00183CF1" w:rsidRPr="001C2D8D">
        <w:rPr>
          <w:rFonts w:ascii="Times New Roman" w:eastAsia="Times New Roman" w:hAnsi="Times New Roman" w:cs="Times New Roman"/>
          <w:color w:val="333333"/>
          <w:sz w:val="28"/>
          <w:szCs w:val="28"/>
          <w:lang w:eastAsia="ru-RU"/>
        </w:rPr>
        <w:t>хозяева подворий.</w:t>
      </w:r>
    </w:p>
    <w:p w14:paraId="5282018D" w14:textId="3FBEA00C" w:rsidR="00C6661B" w:rsidRPr="001C2D8D" w:rsidRDefault="00C6661B"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Шесть антропонимов со вторым, реже с первым адъективным компонентом -</w:t>
      </w:r>
      <w:r w:rsidRPr="001C2D8D">
        <w:rPr>
          <w:rFonts w:ascii="Times New Roman" w:hAnsi="Times New Roman" w:cs="Times New Roman"/>
          <w:sz w:val="28"/>
          <w:szCs w:val="28"/>
          <w:lang w:val="en-US"/>
        </w:rPr>
        <w:t>b</w:t>
      </w:r>
      <w:proofErr w:type="spellStart"/>
      <w:r w:rsidRPr="001C2D8D">
        <w:rPr>
          <w:rFonts w:ascii="Times New Roman" w:hAnsi="Times New Roman" w:cs="Times New Roman"/>
          <w:sz w:val="28"/>
          <w:szCs w:val="28"/>
          <w:lang w:val="de-DE"/>
        </w:rPr>
        <w:t>eraht</w:t>
      </w:r>
      <w:proofErr w:type="spellEnd"/>
      <w:r w:rsidRPr="001C2D8D">
        <w:rPr>
          <w:rFonts w:ascii="Times New Roman" w:hAnsi="Times New Roman" w:cs="Times New Roman"/>
          <w:sz w:val="28"/>
          <w:szCs w:val="28"/>
        </w:rPr>
        <w:t>/</w:t>
      </w:r>
      <w:proofErr w:type="spellStart"/>
      <w:r w:rsidR="00CB76A3">
        <w:rPr>
          <w:rFonts w:ascii="Times New Roman" w:hAnsi="Times New Roman" w:cs="Times New Roman"/>
          <w:sz w:val="28"/>
          <w:szCs w:val="28"/>
          <w:lang w:val="en-US"/>
        </w:rPr>
        <w:t>b</w:t>
      </w:r>
      <w:r w:rsidRPr="001C2D8D">
        <w:rPr>
          <w:rFonts w:ascii="Times New Roman" w:hAnsi="Times New Roman" w:cs="Times New Roman"/>
          <w:sz w:val="28"/>
          <w:szCs w:val="28"/>
          <w:lang w:val="en-US"/>
        </w:rPr>
        <w:t>eraht</w:t>
      </w:r>
      <w:proofErr w:type="spellEnd"/>
      <w:r w:rsidRPr="001C2D8D">
        <w:rPr>
          <w:rFonts w:ascii="Times New Roman" w:hAnsi="Times New Roman" w:cs="Times New Roman"/>
          <w:sz w:val="28"/>
          <w:szCs w:val="28"/>
        </w:rPr>
        <w:t xml:space="preserve">- регионально маркированы, </w:t>
      </w:r>
      <w:r w:rsidR="00C30DC7" w:rsidRPr="001C2D8D">
        <w:rPr>
          <w:rFonts w:ascii="Times New Roman" w:hAnsi="Times New Roman" w:cs="Times New Roman"/>
          <w:sz w:val="28"/>
          <w:szCs w:val="28"/>
        </w:rPr>
        <w:t>т. к.</w:t>
      </w:r>
      <w:r w:rsidRPr="001C2D8D">
        <w:rPr>
          <w:rFonts w:ascii="Times New Roman" w:hAnsi="Times New Roman" w:cs="Times New Roman"/>
          <w:sz w:val="28"/>
          <w:szCs w:val="28"/>
        </w:rPr>
        <w:t xml:space="preserve"> </w:t>
      </w:r>
      <w:r w:rsidR="00CB76A3">
        <w:rPr>
          <w:rFonts w:ascii="Times New Roman" w:hAnsi="Times New Roman" w:cs="Times New Roman"/>
          <w:sz w:val="28"/>
          <w:szCs w:val="28"/>
        </w:rPr>
        <w:t xml:space="preserve">это </w:t>
      </w:r>
      <w:r w:rsidRPr="001C2D8D">
        <w:rPr>
          <w:rFonts w:ascii="Times New Roman" w:hAnsi="Times New Roman" w:cs="Times New Roman"/>
          <w:sz w:val="28"/>
          <w:szCs w:val="28"/>
        </w:rPr>
        <w:t xml:space="preserve">прилагательное отмечено только в старо-франкских памятниках, </w:t>
      </w:r>
      <w:r w:rsidR="00283645" w:rsidRPr="001C2D8D">
        <w:rPr>
          <w:rFonts w:ascii="Times New Roman" w:hAnsi="Times New Roman" w:cs="Times New Roman"/>
          <w:sz w:val="28"/>
          <w:szCs w:val="28"/>
        </w:rPr>
        <w:t>имея</w:t>
      </w:r>
      <w:r w:rsidRPr="001C2D8D">
        <w:rPr>
          <w:rFonts w:ascii="Times New Roman" w:hAnsi="Times New Roman" w:cs="Times New Roman"/>
          <w:sz w:val="28"/>
          <w:szCs w:val="28"/>
        </w:rPr>
        <w:t xml:space="preserve"> в </w:t>
      </w:r>
      <w:proofErr w:type="spellStart"/>
      <w:r w:rsidRPr="001C2D8D">
        <w:rPr>
          <w:rFonts w:ascii="Times New Roman" w:hAnsi="Times New Roman" w:cs="Times New Roman"/>
          <w:sz w:val="28"/>
          <w:szCs w:val="28"/>
        </w:rPr>
        <w:t>двн</w:t>
      </w:r>
      <w:proofErr w:type="spellEnd"/>
      <w:r w:rsidRPr="001C2D8D">
        <w:rPr>
          <w:rFonts w:ascii="Times New Roman" w:hAnsi="Times New Roman" w:cs="Times New Roman"/>
          <w:sz w:val="28"/>
          <w:szCs w:val="28"/>
        </w:rPr>
        <w:t>. языке значени</w:t>
      </w:r>
      <w:r w:rsidR="0087127A" w:rsidRPr="001C2D8D">
        <w:rPr>
          <w:rFonts w:ascii="Times New Roman" w:hAnsi="Times New Roman" w:cs="Times New Roman"/>
          <w:sz w:val="28"/>
          <w:szCs w:val="28"/>
        </w:rPr>
        <w:t>е</w:t>
      </w:r>
      <w:r w:rsidRPr="001C2D8D">
        <w:rPr>
          <w:rFonts w:ascii="Times New Roman" w:hAnsi="Times New Roman" w:cs="Times New Roman"/>
          <w:sz w:val="28"/>
          <w:szCs w:val="28"/>
        </w:rPr>
        <w:t xml:space="preserve"> «светлый, сияющий, блестящий», а также как производящая основа </w:t>
      </w:r>
      <w:r w:rsidR="00CB76A3" w:rsidRPr="00CB76A3">
        <w:rPr>
          <w:rFonts w:ascii="Times New Roman" w:hAnsi="Times New Roman" w:cs="Times New Roman"/>
          <w:sz w:val="28"/>
          <w:szCs w:val="28"/>
        </w:rPr>
        <w:t>(</w:t>
      </w:r>
      <w:proofErr w:type="spellStart"/>
      <w:r w:rsidR="00CB76A3">
        <w:rPr>
          <w:rFonts w:ascii="Times New Roman" w:hAnsi="Times New Roman" w:cs="Times New Roman"/>
          <w:sz w:val="28"/>
          <w:szCs w:val="28"/>
          <w:lang w:val="de-DE"/>
        </w:rPr>
        <w:t>Sch</w:t>
      </w:r>
      <w:proofErr w:type="spellEnd"/>
      <w:r w:rsidR="00CB76A3" w:rsidRPr="00CB76A3">
        <w:rPr>
          <w:rFonts w:ascii="Times New Roman" w:hAnsi="Times New Roman" w:cs="Times New Roman"/>
          <w:sz w:val="28"/>
          <w:szCs w:val="28"/>
        </w:rPr>
        <w:t>ü</w:t>
      </w:r>
      <w:proofErr w:type="spellStart"/>
      <w:r w:rsidR="00CB76A3">
        <w:rPr>
          <w:rFonts w:ascii="Times New Roman" w:hAnsi="Times New Roman" w:cs="Times New Roman"/>
          <w:sz w:val="28"/>
          <w:szCs w:val="28"/>
          <w:lang w:val="de-DE"/>
        </w:rPr>
        <w:t>tzeichel</w:t>
      </w:r>
      <w:proofErr w:type="spellEnd"/>
      <w:r w:rsidR="00CB76A3" w:rsidRPr="00CB76A3">
        <w:rPr>
          <w:rFonts w:ascii="Times New Roman" w:hAnsi="Times New Roman" w:cs="Times New Roman"/>
          <w:sz w:val="28"/>
          <w:szCs w:val="28"/>
        </w:rPr>
        <w:t xml:space="preserve"> 1974, </w:t>
      </w:r>
      <w:r w:rsidR="00CB76A3">
        <w:rPr>
          <w:rFonts w:ascii="Times New Roman" w:hAnsi="Times New Roman" w:cs="Times New Roman"/>
          <w:sz w:val="28"/>
          <w:szCs w:val="28"/>
          <w:lang w:val="de-DE"/>
        </w:rPr>
        <w:t>S</w:t>
      </w:r>
      <w:r w:rsidR="00CB76A3" w:rsidRPr="00CB76A3">
        <w:rPr>
          <w:rFonts w:ascii="Times New Roman" w:hAnsi="Times New Roman" w:cs="Times New Roman"/>
          <w:sz w:val="28"/>
          <w:szCs w:val="28"/>
        </w:rPr>
        <w:t>.</w:t>
      </w:r>
      <w:r w:rsidRPr="001C2D8D">
        <w:rPr>
          <w:rFonts w:ascii="Times New Roman" w:hAnsi="Times New Roman" w:cs="Times New Roman"/>
          <w:sz w:val="28"/>
          <w:szCs w:val="28"/>
        </w:rPr>
        <w:t>13</w:t>
      </w:r>
      <w:r w:rsidR="00CB76A3" w:rsidRPr="00CB76A3">
        <w:rPr>
          <w:rFonts w:ascii="Times New Roman" w:hAnsi="Times New Roman" w:cs="Times New Roman"/>
          <w:sz w:val="28"/>
          <w:szCs w:val="28"/>
        </w:rPr>
        <w:t>)</w:t>
      </w:r>
      <w:r w:rsidRPr="001C2D8D">
        <w:rPr>
          <w:rFonts w:ascii="Times New Roman" w:hAnsi="Times New Roman" w:cs="Times New Roman"/>
          <w:sz w:val="28"/>
          <w:szCs w:val="28"/>
        </w:rPr>
        <w:t xml:space="preserve">. </w:t>
      </w:r>
      <w:r w:rsidR="00482E31" w:rsidRPr="001C2D8D">
        <w:rPr>
          <w:rFonts w:ascii="Times New Roman" w:hAnsi="Times New Roman" w:cs="Times New Roman"/>
          <w:sz w:val="28"/>
          <w:szCs w:val="28"/>
        </w:rPr>
        <w:t>Второй к</w:t>
      </w:r>
      <w:r w:rsidRPr="001C2D8D">
        <w:rPr>
          <w:rFonts w:ascii="Times New Roman" w:hAnsi="Times New Roman" w:cs="Times New Roman"/>
          <w:sz w:val="28"/>
          <w:szCs w:val="28"/>
        </w:rPr>
        <w:t xml:space="preserve">омпонент </w:t>
      </w:r>
      <w:r w:rsidR="00482E31" w:rsidRPr="001C2D8D">
        <w:rPr>
          <w:rFonts w:ascii="Times New Roman" w:hAnsi="Times New Roman" w:cs="Times New Roman"/>
          <w:sz w:val="28"/>
          <w:szCs w:val="28"/>
        </w:rPr>
        <w:t>трех имен</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win</w:t>
      </w:r>
      <w:r w:rsidRPr="001C2D8D">
        <w:rPr>
          <w:rFonts w:ascii="Times New Roman" w:hAnsi="Times New Roman" w:cs="Times New Roman"/>
          <w:sz w:val="28"/>
          <w:szCs w:val="28"/>
        </w:rPr>
        <w:t xml:space="preserve"> </w:t>
      </w:r>
      <w:proofErr w:type="gramStart"/>
      <w:r w:rsidR="00C30DC7" w:rsidRPr="001C2D8D">
        <w:rPr>
          <w:rFonts w:ascii="Times New Roman" w:hAnsi="Times New Roman" w:cs="Times New Roman"/>
          <w:sz w:val="28"/>
          <w:szCs w:val="28"/>
        </w:rPr>
        <w:t xml:space="preserve">&lt; </w:t>
      </w:r>
      <w:proofErr w:type="spellStart"/>
      <w:r w:rsidR="00C30DC7" w:rsidRPr="001C2D8D">
        <w:rPr>
          <w:rFonts w:ascii="Times New Roman" w:hAnsi="Times New Roman" w:cs="Times New Roman"/>
          <w:sz w:val="28"/>
          <w:szCs w:val="28"/>
        </w:rPr>
        <w:t>двн</w:t>
      </w:r>
      <w:proofErr w:type="spellEnd"/>
      <w:proofErr w:type="gramEnd"/>
      <w:r w:rsidR="00C30DC7" w:rsidRPr="001C2D8D">
        <w:rPr>
          <w:rFonts w:ascii="Times New Roman" w:hAnsi="Times New Roman" w:cs="Times New Roman"/>
          <w:sz w:val="28"/>
          <w:szCs w:val="28"/>
        </w:rPr>
        <w:t xml:space="preserve">. </w:t>
      </w:r>
      <w:proofErr w:type="spellStart"/>
      <w:r w:rsidR="00C30DC7" w:rsidRPr="001C2D8D">
        <w:rPr>
          <w:rFonts w:ascii="Times New Roman" w:hAnsi="Times New Roman" w:cs="Times New Roman"/>
          <w:sz w:val="28"/>
          <w:szCs w:val="28"/>
          <w:lang w:val="en-US"/>
        </w:rPr>
        <w:t>wini</w:t>
      </w:r>
      <w:proofErr w:type="spellEnd"/>
      <w:r w:rsidR="00C30DC7" w:rsidRPr="001C2D8D">
        <w:rPr>
          <w:rFonts w:ascii="Times New Roman" w:hAnsi="Times New Roman" w:cs="Times New Roman"/>
          <w:sz w:val="28"/>
          <w:szCs w:val="28"/>
        </w:rPr>
        <w:t xml:space="preserve"> </w:t>
      </w:r>
      <w:r w:rsidR="00482E31" w:rsidRPr="001C2D8D">
        <w:rPr>
          <w:rFonts w:ascii="Times New Roman" w:hAnsi="Times New Roman" w:cs="Times New Roman"/>
          <w:sz w:val="28"/>
          <w:szCs w:val="28"/>
        </w:rPr>
        <w:t xml:space="preserve">этимологизируется как </w:t>
      </w:r>
      <w:r w:rsidRPr="001C2D8D">
        <w:rPr>
          <w:rFonts w:ascii="Times New Roman" w:hAnsi="Times New Roman" w:cs="Times New Roman"/>
          <w:sz w:val="28"/>
          <w:szCs w:val="28"/>
        </w:rPr>
        <w:t>«друг</w:t>
      </w:r>
      <w:r w:rsidR="006D681B" w:rsidRPr="001C2D8D">
        <w:rPr>
          <w:rFonts w:ascii="Times New Roman" w:hAnsi="Times New Roman" w:cs="Times New Roman"/>
          <w:sz w:val="28"/>
          <w:szCs w:val="28"/>
        </w:rPr>
        <w:t xml:space="preserve"> (</w:t>
      </w:r>
      <w:r w:rsidR="00DA0918" w:rsidRPr="001C2D8D">
        <w:rPr>
          <w:rFonts w:ascii="Times New Roman" w:hAnsi="Times New Roman" w:cs="Times New Roman"/>
          <w:sz w:val="28"/>
          <w:szCs w:val="28"/>
        </w:rPr>
        <w:t>человек</w:t>
      </w:r>
      <w:r w:rsidR="006D681B" w:rsidRPr="001C2D8D">
        <w:rPr>
          <w:rFonts w:ascii="Times New Roman" w:hAnsi="Times New Roman" w:cs="Times New Roman"/>
          <w:sz w:val="28"/>
          <w:szCs w:val="28"/>
        </w:rPr>
        <w:t>)</w:t>
      </w:r>
      <w:r w:rsidRPr="001C2D8D">
        <w:rPr>
          <w:rFonts w:ascii="Times New Roman" w:hAnsi="Times New Roman" w:cs="Times New Roman"/>
          <w:sz w:val="28"/>
          <w:szCs w:val="28"/>
        </w:rPr>
        <w:t>»</w:t>
      </w:r>
      <w:r w:rsidR="00C30DC7" w:rsidRPr="001C2D8D">
        <w:rPr>
          <w:rFonts w:ascii="Times New Roman" w:hAnsi="Times New Roman" w:cs="Times New Roman"/>
          <w:sz w:val="28"/>
          <w:szCs w:val="28"/>
        </w:rPr>
        <w:t xml:space="preserve">, </w:t>
      </w:r>
      <w:r w:rsidR="002747C9" w:rsidRPr="001C2D8D">
        <w:rPr>
          <w:rFonts w:ascii="Times New Roman" w:hAnsi="Times New Roman" w:cs="Times New Roman"/>
          <w:sz w:val="28"/>
          <w:szCs w:val="28"/>
        </w:rPr>
        <w:t>н</w:t>
      </w:r>
      <w:r w:rsidR="00DA0918" w:rsidRPr="001C2D8D">
        <w:rPr>
          <w:rFonts w:ascii="Times New Roman" w:hAnsi="Times New Roman" w:cs="Times New Roman"/>
          <w:sz w:val="28"/>
          <w:szCs w:val="28"/>
        </w:rPr>
        <w:t xml:space="preserve">апример, </w:t>
      </w:r>
      <w:proofErr w:type="spellStart"/>
      <w:r w:rsidRPr="001C2D8D">
        <w:rPr>
          <w:rFonts w:ascii="Times New Roman" w:hAnsi="Times New Roman" w:cs="Times New Roman"/>
          <w:sz w:val="28"/>
          <w:szCs w:val="28"/>
          <w:lang w:val="en-US"/>
        </w:rPr>
        <w:t>Ortuuin</w:t>
      </w:r>
      <w:proofErr w:type="spellEnd"/>
      <w:r w:rsidRPr="001C2D8D">
        <w:rPr>
          <w:rFonts w:ascii="Times New Roman" w:hAnsi="Times New Roman" w:cs="Times New Roman"/>
          <w:sz w:val="28"/>
          <w:szCs w:val="28"/>
        </w:rPr>
        <w:t xml:space="preserve"> является многозначн</w:t>
      </w:r>
      <w:r w:rsidR="00DA0918" w:rsidRPr="001C2D8D">
        <w:rPr>
          <w:rFonts w:ascii="Times New Roman" w:hAnsi="Times New Roman" w:cs="Times New Roman"/>
          <w:sz w:val="28"/>
          <w:szCs w:val="28"/>
        </w:rPr>
        <w:t>ым</w:t>
      </w:r>
      <w:r w:rsidRPr="001C2D8D">
        <w:rPr>
          <w:rFonts w:ascii="Times New Roman" w:hAnsi="Times New Roman" w:cs="Times New Roman"/>
          <w:sz w:val="28"/>
          <w:szCs w:val="28"/>
        </w:rPr>
        <w:t xml:space="preserve"> </w:t>
      </w:r>
      <w:proofErr w:type="spellStart"/>
      <w:r w:rsidR="00CB76A3">
        <w:rPr>
          <w:rFonts w:ascii="Times New Roman" w:hAnsi="Times New Roman" w:cs="Times New Roman"/>
          <w:sz w:val="28"/>
          <w:szCs w:val="28"/>
        </w:rPr>
        <w:t>двн</w:t>
      </w:r>
      <w:proofErr w:type="spellEnd"/>
      <w:r w:rsidR="00CB76A3">
        <w:rPr>
          <w:rFonts w:ascii="Times New Roman" w:hAnsi="Times New Roman" w:cs="Times New Roman"/>
          <w:sz w:val="28"/>
          <w:szCs w:val="28"/>
        </w:rPr>
        <w:t xml:space="preserve">. </w:t>
      </w:r>
      <w:r w:rsidRPr="001C2D8D">
        <w:rPr>
          <w:rFonts w:ascii="Times New Roman" w:hAnsi="Times New Roman" w:cs="Times New Roman"/>
          <w:sz w:val="28"/>
          <w:szCs w:val="28"/>
        </w:rPr>
        <w:t>прозвищем: «</w:t>
      </w:r>
      <w:r w:rsidR="000C0D39">
        <w:rPr>
          <w:rFonts w:ascii="Times New Roman" w:hAnsi="Times New Roman" w:cs="Times New Roman"/>
          <w:sz w:val="28"/>
          <w:szCs w:val="28"/>
        </w:rPr>
        <w:t xml:space="preserve">(тот) </w:t>
      </w:r>
      <w:r w:rsidRPr="001C2D8D">
        <w:rPr>
          <w:rFonts w:ascii="Times New Roman" w:hAnsi="Times New Roman" w:cs="Times New Roman"/>
          <w:sz w:val="28"/>
          <w:szCs w:val="28"/>
        </w:rPr>
        <w:t>из местечка; живущий на краю/в углу» [</w:t>
      </w:r>
      <w:r w:rsidRPr="001C2D8D">
        <w:rPr>
          <w:rFonts w:ascii="Times New Roman" w:hAnsi="Times New Roman" w:cs="Times New Roman"/>
          <w:sz w:val="28"/>
          <w:szCs w:val="28"/>
          <w:lang w:val="en-US"/>
        </w:rPr>
        <w:t>Kunze</w:t>
      </w:r>
      <w:r w:rsidR="00CB76A3">
        <w:rPr>
          <w:rFonts w:ascii="Times New Roman" w:hAnsi="Times New Roman" w:cs="Times New Roman"/>
          <w:sz w:val="28"/>
          <w:szCs w:val="28"/>
        </w:rPr>
        <w:t xml:space="preserve"> 1999</w:t>
      </w:r>
      <w:r w:rsidR="00CB76A3" w:rsidRPr="00CB76A3">
        <w:rPr>
          <w:rFonts w:ascii="Times New Roman" w:hAnsi="Times New Roman" w:cs="Times New Roman"/>
          <w:sz w:val="28"/>
          <w:szCs w:val="28"/>
        </w:rPr>
        <w:t xml:space="preserve">, </w:t>
      </w:r>
      <w:r w:rsidR="00CB76A3">
        <w:rPr>
          <w:rFonts w:ascii="Times New Roman" w:hAnsi="Times New Roman" w:cs="Times New Roman"/>
          <w:sz w:val="28"/>
          <w:szCs w:val="28"/>
          <w:lang w:val="en-US"/>
        </w:rPr>
        <w:t>S</w:t>
      </w:r>
      <w:r w:rsidR="00CB76A3" w:rsidRPr="00CB76A3">
        <w:rPr>
          <w:rFonts w:ascii="Times New Roman" w:hAnsi="Times New Roman" w:cs="Times New Roman"/>
          <w:sz w:val="28"/>
          <w:szCs w:val="28"/>
        </w:rPr>
        <w:t>.</w:t>
      </w:r>
      <w:r w:rsidRPr="001C2D8D">
        <w:rPr>
          <w:rFonts w:ascii="Times New Roman" w:hAnsi="Times New Roman" w:cs="Times New Roman"/>
          <w:sz w:val="28"/>
          <w:szCs w:val="28"/>
        </w:rPr>
        <w:t xml:space="preserve"> 71]</w:t>
      </w:r>
      <w:r w:rsidR="00DA0918" w:rsidRPr="001C2D8D">
        <w:rPr>
          <w:rFonts w:ascii="Times New Roman" w:hAnsi="Times New Roman" w:cs="Times New Roman"/>
          <w:sz w:val="28"/>
          <w:szCs w:val="28"/>
        </w:rPr>
        <w:t>.</w:t>
      </w:r>
    </w:p>
    <w:p w14:paraId="66D47647" w14:textId="1EF00440" w:rsidR="000F4845" w:rsidRPr="001C2D8D" w:rsidRDefault="000E12CB" w:rsidP="001C2D8D">
      <w:pPr>
        <w:shd w:val="clear" w:color="auto" w:fill="FFFFFF"/>
        <w:spacing w:before="100" w:beforeAutospacing="1" w:after="100" w:afterAutospacing="1"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К</w:t>
      </w:r>
      <w:r w:rsidR="00AF7B91" w:rsidRPr="001C2D8D">
        <w:rPr>
          <w:rFonts w:ascii="Times New Roman" w:hAnsi="Times New Roman" w:cs="Times New Roman"/>
          <w:sz w:val="28"/>
          <w:szCs w:val="28"/>
        </w:rPr>
        <w:t>ак отмеч</w:t>
      </w:r>
      <w:r w:rsidR="00974E27" w:rsidRPr="001C2D8D">
        <w:rPr>
          <w:rFonts w:ascii="Times New Roman" w:hAnsi="Times New Roman" w:cs="Times New Roman"/>
          <w:sz w:val="28"/>
          <w:szCs w:val="28"/>
        </w:rPr>
        <w:t>алось</w:t>
      </w:r>
      <w:r w:rsidR="00AF7B91" w:rsidRPr="001C2D8D">
        <w:rPr>
          <w:rFonts w:ascii="Times New Roman" w:hAnsi="Times New Roman" w:cs="Times New Roman"/>
          <w:sz w:val="28"/>
          <w:szCs w:val="28"/>
        </w:rPr>
        <w:t>,</w:t>
      </w:r>
      <w:r w:rsidR="00BD54E4" w:rsidRPr="001C2D8D">
        <w:rPr>
          <w:rFonts w:ascii="Times New Roman" w:hAnsi="Times New Roman" w:cs="Times New Roman"/>
          <w:sz w:val="28"/>
          <w:szCs w:val="28"/>
        </w:rPr>
        <w:t xml:space="preserve"> иногда</w:t>
      </w:r>
      <w:r w:rsidR="00AF7B91" w:rsidRPr="001C2D8D">
        <w:rPr>
          <w:rFonts w:ascii="Times New Roman" w:hAnsi="Times New Roman" w:cs="Times New Roman"/>
          <w:sz w:val="28"/>
          <w:szCs w:val="28"/>
        </w:rPr>
        <w:t xml:space="preserve"> </w:t>
      </w:r>
      <w:r w:rsidRPr="001C2D8D">
        <w:rPr>
          <w:rFonts w:ascii="Times New Roman" w:hAnsi="Times New Roman" w:cs="Times New Roman"/>
          <w:sz w:val="28"/>
          <w:szCs w:val="28"/>
        </w:rPr>
        <w:t>антропоним</w:t>
      </w:r>
      <w:r w:rsidR="004B5DBE" w:rsidRPr="001C2D8D">
        <w:rPr>
          <w:rFonts w:ascii="Times New Roman" w:hAnsi="Times New Roman" w:cs="Times New Roman"/>
          <w:sz w:val="28"/>
          <w:szCs w:val="28"/>
        </w:rPr>
        <w:t>ы</w:t>
      </w:r>
      <w:r w:rsidR="00BD54E4" w:rsidRPr="001C2D8D">
        <w:rPr>
          <w:rFonts w:ascii="Times New Roman" w:hAnsi="Times New Roman" w:cs="Times New Roman"/>
          <w:sz w:val="28"/>
          <w:szCs w:val="28"/>
        </w:rPr>
        <w:t xml:space="preserve"> </w:t>
      </w:r>
      <w:r w:rsidR="004B5DBE" w:rsidRPr="001C2D8D">
        <w:rPr>
          <w:rStyle w:val="af4"/>
          <w:rFonts w:ascii="Times New Roman" w:hAnsi="Times New Roman" w:cs="Times New Roman"/>
          <w:sz w:val="28"/>
          <w:szCs w:val="28"/>
        </w:rPr>
        <w:footnoteReference w:id="4"/>
      </w:r>
      <w:r w:rsidRPr="001C2D8D">
        <w:rPr>
          <w:rFonts w:ascii="Times New Roman" w:hAnsi="Times New Roman" w:cs="Times New Roman"/>
          <w:sz w:val="28"/>
          <w:szCs w:val="28"/>
        </w:rPr>
        <w:t xml:space="preserve"> </w:t>
      </w:r>
      <w:r w:rsidR="00AF7B91" w:rsidRPr="001C2D8D">
        <w:rPr>
          <w:rFonts w:ascii="Times New Roman" w:hAnsi="Times New Roman" w:cs="Times New Roman"/>
          <w:sz w:val="28"/>
          <w:szCs w:val="28"/>
        </w:rPr>
        <w:t>вход</w:t>
      </w:r>
      <w:r w:rsidR="00BD54E4" w:rsidRPr="001C2D8D">
        <w:rPr>
          <w:rFonts w:ascii="Times New Roman" w:hAnsi="Times New Roman" w:cs="Times New Roman"/>
          <w:sz w:val="28"/>
          <w:szCs w:val="28"/>
        </w:rPr>
        <w:t>я</w:t>
      </w:r>
      <w:r w:rsidR="00AF7B91" w:rsidRPr="001C2D8D">
        <w:rPr>
          <w:rFonts w:ascii="Times New Roman" w:hAnsi="Times New Roman" w:cs="Times New Roman"/>
          <w:sz w:val="28"/>
          <w:szCs w:val="28"/>
        </w:rPr>
        <w:t xml:space="preserve">т </w:t>
      </w:r>
      <w:r w:rsidR="00BD54E4" w:rsidRPr="001C2D8D">
        <w:rPr>
          <w:rFonts w:ascii="Times New Roman" w:hAnsi="Times New Roman" w:cs="Times New Roman"/>
          <w:sz w:val="28"/>
          <w:szCs w:val="28"/>
        </w:rPr>
        <w:t>как первый компоне</w:t>
      </w:r>
      <w:r w:rsidR="000F4845" w:rsidRPr="001C2D8D">
        <w:rPr>
          <w:rFonts w:ascii="Times New Roman" w:hAnsi="Times New Roman" w:cs="Times New Roman"/>
          <w:sz w:val="28"/>
          <w:szCs w:val="28"/>
        </w:rPr>
        <w:t>н</w:t>
      </w:r>
      <w:r w:rsidR="00BD54E4" w:rsidRPr="001C2D8D">
        <w:rPr>
          <w:rFonts w:ascii="Times New Roman" w:hAnsi="Times New Roman" w:cs="Times New Roman"/>
          <w:sz w:val="28"/>
          <w:szCs w:val="28"/>
        </w:rPr>
        <w:t xml:space="preserve">т (определяющее слово) </w:t>
      </w:r>
      <w:r w:rsidR="00AF7B91" w:rsidRPr="001C2D8D">
        <w:rPr>
          <w:rFonts w:ascii="Times New Roman" w:hAnsi="Times New Roman" w:cs="Times New Roman"/>
          <w:sz w:val="28"/>
          <w:szCs w:val="28"/>
        </w:rPr>
        <w:t>в состав топонимов</w:t>
      </w:r>
      <w:r w:rsidR="000F4845" w:rsidRPr="001C2D8D">
        <w:rPr>
          <w:rFonts w:ascii="Times New Roman" w:hAnsi="Times New Roman" w:cs="Times New Roman"/>
          <w:sz w:val="28"/>
          <w:szCs w:val="28"/>
        </w:rPr>
        <w:t>-</w:t>
      </w:r>
      <w:r w:rsidR="00AF7B91" w:rsidRPr="001C2D8D">
        <w:rPr>
          <w:rFonts w:ascii="Times New Roman" w:hAnsi="Times New Roman" w:cs="Times New Roman"/>
          <w:sz w:val="28"/>
          <w:szCs w:val="28"/>
        </w:rPr>
        <w:t>композитов</w:t>
      </w:r>
      <w:r w:rsidR="000F4845" w:rsidRPr="001C2D8D">
        <w:rPr>
          <w:rFonts w:ascii="Times New Roman" w:hAnsi="Times New Roman" w:cs="Times New Roman"/>
          <w:sz w:val="28"/>
          <w:szCs w:val="28"/>
        </w:rPr>
        <w:t xml:space="preserve"> (слитно</w:t>
      </w:r>
      <w:r w:rsidR="00CD7C7C" w:rsidRPr="001C2D8D">
        <w:rPr>
          <w:rFonts w:ascii="Times New Roman" w:hAnsi="Times New Roman" w:cs="Times New Roman"/>
          <w:sz w:val="28"/>
          <w:szCs w:val="28"/>
        </w:rPr>
        <w:t>е</w:t>
      </w:r>
      <w:r w:rsidR="000F4845" w:rsidRPr="001C2D8D">
        <w:rPr>
          <w:rFonts w:ascii="Times New Roman" w:hAnsi="Times New Roman" w:cs="Times New Roman"/>
          <w:sz w:val="28"/>
          <w:szCs w:val="28"/>
        </w:rPr>
        <w:t xml:space="preserve"> написани</w:t>
      </w:r>
      <w:r w:rsidR="00CD7C7C" w:rsidRPr="001C2D8D">
        <w:rPr>
          <w:rFonts w:ascii="Times New Roman" w:hAnsi="Times New Roman" w:cs="Times New Roman"/>
          <w:sz w:val="28"/>
          <w:szCs w:val="28"/>
        </w:rPr>
        <w:t>е</w:t>
      </w:r>
      <w:r w:rsidR="000F4845" w:rsidRPr="001C2D8D">
        <w:rPr>
          <w:rFonts w:ascii="Times New Roman" w:hAnsi="Times New Roman" w:cs="Times New Roman"/>
          <w:sz w:val="28"/>
          <w:szCs w:val="28"/>
        </w:rPr>
        <w:t>)</w:t>
      </w:r>
      <w:r w:rsidR="00BD54E4" w:rsidRPr="001C2D8D">
        <w:rPr>
          <w:rFonts w:ascii="Times New Roman" w:hAnsi="Times New Roman" w:cs="Times New Roman"/>
          <w:sz w:val="28"/>
          <w:szCs w:val="28"/>
        </w:rPr>
        <w:t>:</w:t>
      </w:r>
      <w:r w:rsidR="004B5DBE" w:rsidRPr="001C2D8D">
        <w:rPr>
          <w:rFonts w:ascii="Times New Roman" w:hAnsi="Times New Roman" w:cs="Times New Roman"/>
          <w:sz w:val="28"/>
          <w:szCs w:val="28"/>
        </w:rPr>
        <w:t xml:space="preserve"> </w:t>
      </w:r>
      <w:proofErr w:type="spellStart"/>
      <w:r w:rsidR="00BD54E4" w:rsidRPr="001C2D8D">
        <w:rPr>
          <w:rFonts w:ascii="Times New Roman" w:eastAsia="Times New Roman" w:hAnsi="Times New Roman" w:cs="Times New Roman"/>
          <w:color w:val="333333"/>
          <w:sz w:val="28"/>
          <w:szCs w:val="28"/>
          <w:lang w:val="de-DE" w:eastAsia="ru-RU"/>
        </w:rPr>
        <w:t>Blidher</w:t>
      </w:r>
      <w:proofErr w:type="spellEnd"/>
      <w:r w:rsidR="00BD54E4" w:rsidRPr="001C2D8D">
        <w:rPr>
          <w:rFonts w:ascii="Times New Roman" w:eastAsia="Times New Roman" w:hAnsi="Times New Roman" w:cs="Times New Roman"/>
          <w:color w:val="333333"/>
          <w:sz w:val="28"/>
          <w:szCs w:val="28"/>
          <w:lang w:eastAsia="ru-RU"/>
        </w:rPr>
        <w:t>,</w:t>
      </w:r>
      <w:r w:rsidR="00BD54E4" w:rsidRPr="001C2D8D">
        <w:rPr>
          <w:rFonts w:ascii="Times New Roman" w:hAnsi="Times New Roman" w:cs="Times New Roman"/>
          <w:sz w:val="28"/>
          <w:szCs w:val="28"/>
        </w:rPr>
        <w:t xml:space="preserve"> *</w:t>
      </w:r>
      <w:proofErr w:type="spellStart"/>
      <w:r w:rsidR="00BD54E4" w:rsidRPr="001C2D8D">
        <w:rPr>
          <w:rFonts w:ascii="Times New Roman" w:eastAsia="Times New Roman" w:hAnsi="Times New Roman" w:cs="Times New Roman"/>
          <w:color w:val="333333"/>
          <w:sz w:val="28"/>
          <w:szCs w:val="28"/>
          <w:lang w:val="en-US" w:eastAsia="ru-RU"/>
        </w:rPr>
        <w:t>Gigg</w:t>
      </w:r>
      <w:proofErr w:type="spellEnd"/>
      <w:r w:rsidR="00BD54E4" w:rsidRPr="001C2D8D">
        <w:rPr>
          <w:rFonts w:ascii="Times New Roman" w:eastAsia="Times New Roman" w:hAnsi="Times New Roman" w:cs="Times New Roman"/>
          <w:color w:val="333333"/>
          <w:sz w:val="28"/>
          <w:szCs w:val="28"/>
          <w:lang w:eastAsia="ru-RU"/>
        </w:rPr>
        <w:t>(</w:t>
      </w:r>
      <w:r w:rsidR="00974E27" w:rsidRPr="001C2D8D">
        <w:rPr>
          <w:rFonts w:ascii="Times New Roman" w:eastAsia="Times New Roman" w:hAnsi="Times New Roman" w:cs="Times New Roman"/>
          <w:color w:val="333333"/>
          <w:sz w:val="28"/>
          <w:szCs w:val="28"/>
          <w:lang w:eastAsia="ru-RU"/>
        </w:rPr>
        <w:t>о</w:t>
      </w:r>
      <w:r w:rsidR="00BD54E4" w:rsidRPr="001C2D8D">
        <w:rPr>
          <w:rFonts w:ascii="Times New Roman" w:eastAsia="Times New Roman" w:hAnsi="Times New Roman" w:cs="Times New Roman"/>
          <w:color w:val="333333"/>
          <w:sz w:val="28"/>
          <w:szCs w:val="28"/>
          <w:lang w:eastAsia="ru-RU"/>
        </w:rPr>
        <w:t xml:space="preserve">), </w:t>
      </w:r>
      <w:r w:rsidR="00BD54E4" w:rsidRPr="001C2D8D">
        <w:rPr>
          <w:rFonts w:ascii="Times New Roman" w:hAnsi="Times New Roman" w:cs="Times New Roman"/>
          <w:sz w:val="28"/>
          <w:szCs w:val="28"/>
        </w:rPr>
        <w:t>*</w:t>
      </w:r>
      <w:r w:rsidR="00BD54E4" w:rsidRPr="001C2D8D">
        <w:rPr>
          <w:rFonts w:ascii="Times New Roman" w:eastAsia="Times New Roman" w:hAnsi="Times New Roman" w:cs="Times New Roman"/>
          <w:color w:val="333333"/>
          <w:sz w:val="28"/>
          <w:szCs w:val="28"/>
          <w:lang w:val="en-US" w:eastAsia="ru-RU"/>
        </w:rPr>
        <w:t>Grim</w:t>
      </w:r>
      <w:r w:rsidR="00BD54E4" w:rsidRPr="001C2D8D">
        <w:rPr>
          <w:rFonts w:ascii="Times New Roman" w:eastAsia="Times New Roman" w:hAnsi="Times New Roman" w:cs="Times New Roman"/>
          <w:color w:val="333333"/>
          <w:sz w:val="28"/>
          <w:szCs w:val="28"/>
          <w:lang w:eastAsia="ru-RU"/>
        </w:rPr>
        <w:t>(</w:t>
      </w:r>
      <w:r w:rsidR="00974E27" w:rsidRPr="001C2D8D">
        <w:rPr>
          <w:rFonts w:ascii="Times New Roman" w:eastAsia="Times New Roman" w:hAnsi="Times New Roman" w:cs="Times New Roman"/>
          <w:color w:val="333333"/>
          <w:sz w:val="28"/>
          <w:szCs w:val="28"/>
          <w:lang w:eastAsia="ru-RU"/>
        </w:rPr>
        <w:t>о</w:t>
      </w:r>
      <w:r w:rsidR="00BD54E4" w:rsidRPr="001C2D8D">
        <w:rPr>
          <w:rFonts w:ascii="Times New Roman" w:eastAsia="Times New Roman" w:hAnsi="Times New Roman" w:cs="Times New Roman"/>
          <w:color w:val="333333"/>
          <w:sz w:val="28"/>
          <w:szCs w:val="28"/>
          <w:lang w:eastAsia="ru-RU"/>
        </w:rPr>
        <w:t xml:space="preserve">), </w:t>
      </w:r>
      <w:proofErr w:type="spellStart"/>
      <w:r w:rsidR="00BD54E4" w:rsidRPr="001C2D8D">
        <w:rPr>
          <w:rFonts w:ascii="Times New Roman" w:eastAsia="Times New Roman" w:hAnsi="Times New Roman" w:cs="Times New Roman"/>
          <w:color w:val="333333"/>
          <w:sz w:val="28"/>
          <w:szCs w:val="28"/>
          <w:lang w:val="de-DE" w:eastAsia="ru-RU"/>
        </w:rPr>
        <w:t>Stac</w:t>
      </w:r>
      <w:r w:rsidR="00BD54E4" w:rsidRPr="001C2D8D">
        <w:rPr>
          <w:rFonts w:ascii="Times New Roman" w:eastAsia="Times New Roman" w:hAnsi="Times New Roman" w:cs="Times New Roman"/>
          <w:color w:val="333333"/>
          <w:sz w:val="28"/>
          <w:szCs w:val="28"/>
          <w:lang w:val="en-US" w:eastAsia="ru-RU"/>
        </w:rPr>
        <w:t>ch</w:t>
      </w:r>
      <w:proofErr w:type="spellEnd"/>
      <w:r w:rsidR="00974E27" w:rsidRPr="001C2D8D">
        <w:rPr>
          <w:rFonts w:ascii="Times New Roman" w:eastAsia="Times New Roman" w:hAnsi="Times New Roman" w:cs="Times New Roman"/>
          <w:color w:val="333333"/>
          <w:sz w:val="28"/>
          <w:szCs w:val="28"/>
          <w:lang w:eastAsia="ru-RU"/>
        </w:rPr>
        <w:t>(</w:t>
      </w:r>
      <w:r w:rsidR="00BD54E4" w:rsidRPr="001C2D8D">
        <w:rPr>
          <w:rFonts w:ascii="Times New Roman" w:eastAsia="Times New Roman" w:hAnsi="Times New Roman" w:cs="Times New Roman"/>
          <w:color w:val="333333"/>
          <w:sz w:val="28"/>
          <w:szCs w:val="28"/>
          <w:lang w:val="de-DE" w:eastAsia="ru-RU"/>
        </w:rPr>
        <w:t>o</w:t>
      </w:r>
      <w:r w:rsidR="00974E27" w:rsidRPr="001C2D8D">
        <w:rPr>
          <w:rFonts w:ascii="Times New Roman" w:eastAsia="Times New Roman" w:hAnsi="Times New Roman" w:cs="Times New Roman"/>
          <w:color w:val="333333"/>
          <w:sz w:val="28"/>
          <w:szCs w:val="28"/>
          <w:lang w:eastAsia="ru-RU"/>
        </w:rPr>
        <w:t>)</w:t>
      </w:r>
      <w:r w:rsidR="00BD54E4" w:rsidRPr="001C2D8D">
        <w:rPr>
          <w:rFonts w:ascii="Times New Roman" w:eastAsia="Times New Roman" w:hAnsi="Times New Roman" w:cs="Times New Roman"/>
          <w:color w:val="333333"/>
          <w:sz w:val="28"/>
          <w:szCs w:val="28"/>
          <w:lang w:eastAsia="ru-RU"/>
        </w:rPr>
        <w:t>,</w:t>
      </w:r>
      <w:r w:rsidR="00BD54E4" w:rsidRPr="001C2D8D">
        <w:rPr>
          <w:rFonts w:ascii="Times New Roman" w:hAnsi="Times New Roman" w:cs="Times New Roman"/>
          <w:sz w:val="28"/>
          <w:szCs w:val="28"/>
        </w:rPr>
        <w:t xml:space="preserve"> *</w:t>
      </w:r>
      <w:proofErr w:type="spellStart"/>
      <w:r w:rsidR="00BD54E4" w:rsidRPr="001C2D8D">
        <w:rPr>
          <w:rFonts w:ascii="Times New Roman" w:eastAsia="Times New Roman" w:hAnsi="Times New Roman" w:cs="Times New Roman"/>
          <w:color w:val="333333"/>
          <w:sz w:val="28"/>
          <w:szCs w:val="28"/>
          <w:lang w:val="de-DE" w:eastAsia="ru-RU"/>
        </w:rPr>
        <w:t>Druh</w:t>
      </w:r>
      <w:proofErr w:type="spellEnd"/>
      <w:r w:rsidR="00BD54E4" w:rsidRPr="001C2D8D">
        <w:rPr>
          <w:rFonts w:ascii="Times New Roman" w:eastAsia="Times New Roman" w:hAnsi="Times New Roman" w:cs="Times New Roman"/>
          <w:color w:val="333333"/>
          <w:sz w:val="28"/>
          <w:szCs w:val="28"/>
          <w:lang w:eastAsia="ru-RU"/>
        </w:rPr>
        <w:t>(</w:t>
      </w:r>
      <w:r w:rsidR="00974E27" w:rsidRPr="001C2D8D">
        <w:rPr>
          <w:rFonts w:ascii="Times New Roman" w:eastAsia="Times New Roman" w:hAnsi="Times New Roman" w:cs="Times New Roman"/>
          <w:color w:val="333333"/>
          <w:sz w:val="28"/>
          <w:szCs w:val="28"/>
          <w:lang w:eastAsia="ru-RU"/>
        </w:rPr>
        <w:t>о</w:t>
      </w:r>
      <w:r w:rsidR="00BD54E4" w:rsidRPr="001C2D8D">
        <w:rPr>
          <w:rFonts w:ascii="Times New Roman" w:eastAsia="Times New Roman" w:hAnsi="Times New Roman" w:cs="Times New Roman"/>
          <w:color w:val="333333"/>
          <w:sz w:val="28"/>
          <w:szCs w:val="28"/>
          <w:lang w:eastAsia="ru-RU"/>
        </w:rPr>
        <w:t xml:space="preserve">), </w:t>
      </w:r>
      <w:proofErr w:type="spellStart"/>
      <w:r w:rsidR="00BD54E4" w:rsidRPr="001C2D8D">
        <w:rPr>
          <w:rFonts w:ascii="Times New Roman" w:eastAsia="Times New Roman" w:hAnsi="Times New Roman" w:cs="Times New Roman"/>
          <w:color w:val="333333"/>
          <w:sz w:val="28"/>
          <w:szCs w:val="28"/>
          <w:lang w:val="de-DE" w:eastAsia="ru-RU"/>
        </w:rPr>
        <w:t>Moruch</w:t>
      </w:r>
      <w:proofErr w:type="spellEnd"/>
      <w:r w:rsidR="00BD54E4" w:rsidRPr="001C2D8D">
        <w:rPr>
          <w:rFonts w:ascii="Times New Roman" w:eastAsia="Times New Roman" w:hAnsi="Times New Roman" w:cs="Times New Roman"/>
          <w:color w:val="333333"/>
          <w:sz w:val="28"/>
          <w:szCs w:val="28"/>
          <w:lang w:eastAsia="ru-RU"/>
        </w:rPr>
        <w:t xml:space="preserve">, </w:t>
      </w:r>
      <w:r w:rsidR="00974E27" w:rsidRPr="001C2D8D">
        <w:rPr>
          <w:rFonts w:ascii="Times New Roman" w:hAnsi="Times New Roman" w:cs="Times New Roman"/>
          <w:sz w:val="28"/>
          <w:szCs w:val="28"/>
        </w:rPr>
        <w:t>*</w:t>
      </w:r>
      <w:proofErr w:type="spellStart"/>
      <w:r w:rsidR="000F4845" w:rsidRPr="001C2D8D">
        <w:rPr>
          <w:rFonts w:ascii="Times New Roman" w:eastAsia="Times New Roman" w:hAnsi="Times New Roman" w:cs="Times New Roman"/>
          <w:color w:val="333333"/>
          <w:sz w:val="28"/>
          <w:szCs w:val="28"/>
          <w:lang w:val="de-DE" w:eastAsia="ru-RU"/>
        </w:rPr>
        <w:t>Brez</w:t>
      </w:r>
      <w:proofErr w:type="spellEnd"/>
      <w:r w:rsidR="00974E27" w:rsidRPr="001C2D8D">
        <w:rPr>
          <w:rFonts w:ascii="Times New Roman" w:eastAsia="Times New Roman" w:hAnsi="Times New Roman" w:cs="Times New Roman"/>
          <w:color w:val="333333"/>
          <w:sz w:val="28"/>
          <w:szCs w:val="28"/>
          <w:lang w:eastAsia="ru-RU"/>
        </w:rPr>
        <w:t>(</w:t>
      </w:r>
      <w:r w:rsidR="000F4845" w:rsidRPr="001C2D8D">
        <w:rPr>
          <w:rFonts w:ascii="Times New Roman" w:eastAsia="Times New Roman" w:hAnsi="Times New Roman" w:cs="Times New Roman"/>
          <w:color w:val="333333"/>
          <w:sz w:val="28"/>
          <w:szCs w:val="28"/>
          <w:lang w:val="de-DE" w:eastAsia="ru-RU"/>
        </w:rPr>
        <w:t>o</w:t>
      </w:r>
      <w:r w:rsidR="00974E27" w:rsidRPr="001C2D8D">
        <w:rPr>
          <w:rFonts w:ascii="Times New Roman" w:eastAsia="Times New Roman" w:hAnsi="Times New Roman" w:cs="Times New Roman"/>
          <w:color w:val="333333"/>
          <w:sz w:val="28"/>
          <w:szCs w:val="28"/>
          <w:lang w:eastAsia="ru-RU"/>
        </w:rPr>
        <w:t>)</w:t>
      </w:r>
      <w:r w:rsidR="000F4845" w:rsidRPr="001C2D8D">
        <w:rPr>
          <w:rFonts w:ascii="Times New Roman" w:eastAsia="Times New Roman" w:hAnsi="Times New Roman" w:cs="Times New Roman"/>
          <w:color w:val="333333"/>
          <w:sz w:val="28"/>
          <w:szCs w:val="28"/>
          <w:lang w:eastAsia="ru-RU"/>
        </w:rPr>
        <w:t>,</w:t>
      </w:r>
      <w:r w:rsidR="000F4845" w:rsidRPr="001C2D8D">
        <w:rPr>
          <w:rFonts w:ascii="Times New Roman" w:hAnsi="Times New Roman" w:cs="Times New Roman"/>
          <w:sz w:val="28"/>
          <w:szCs w:val="28"/>
        </w:rPr>
        <w:t xml:space="preserve"> </w:t>
      </w:r>
      <w:proofErr w:type="spellStart"/>
      <w:r w:rsidR="000F4845" w:rsidRPr="001C2D8D">
        <w:rPr>
          <w:rFonts w:ascii="Times New Roman" w:eastAsia="Times New Roman" w:hAnsi="Times New Roman" w:cs="Times New Roman"/>
          <w:color w:val="333333"/>
          <w:sz w:val="28"/>
          <w:szCs w:val="28"/>
          <w:lang w:val="de-DE" w:eastAsia="ru-RU"/>
        </w:rPr>
        <w:t>Gozol</w:t>
      </w:r>
      <w:proofErr w:type="spellEnd"/>
      <w:r w:rsidR="000F4845" w:rsidRPr="001C2D8D">
        <w:rPr>
          <w:rFonts w:ascii="Times New Roman" w:eastAsia="Times New Roman" w:hAnsi="Times New Roman" w:cs="Times New Roman"/>
          <w:color w:val="333333"/>
          <w:sz w:val="28"/>
          <w:szCs w:val="28"/>
          <w:lang w:val="en-US" w:eastAsia="ru-RU"/>
        </w:rPr>
        <w:t>f</w:t>
      </w:r>
      <w:r w:rsidR="000F4845" w:rsidRPr="001C2D8D">
        <w:rPr>
          <w:rFonts w:ascii="Times New Roman" w:eastAsia="Times New Roman" w:hAnsi="Times New Roman" w:cs="Times New Roman"/>
          <w:color w:val="333333"/>
          <w:sz w:val="28"/>
          <w:szCs w:val="28"/>
          <w:lang w:eastAsia="ru-RU"/>
        </w:rPr>
        <w:t xml:space="preserve">, </w:t>
      </w:r>
      <w:r w:rsidR="000F4845" w:rsidRPr="001C2D8D">
        <w:rPr>
          <w:rFonts w:ascii="Times New Roman" w:eastAsia="Times New Roman" w:hAnsi="Times New Roman" w:cs="Times New Roman"/>
          <w:color w:val="333333"/>
          <w:sz w:val="28"/>
          <w:szCs w:val="28"/>
          <w:lang w:val="de-DE" w:eastAsia="ru-RU"/>
        </w:rPr>
        <w:t>Raban</w:t>
      </w:r>
      <w:r w:rsidR="000F4845" w:rsidRPr="001C2D8D">
        <w:rPr>
          <w:rFonts w:ascii="Times New Roman" w:hAnsi="Times New Roman" w:cs="Times New Roman"/>
          <w:sz w:val="28"/>
          <w:szCs w:val="28"/>
        </w:rPr>
        <w:t xml:space="preserve">, </w:t>
      </w:r>
      <w:r w:rsidR="004B5DBE" w:rsidRPr="001C2D8D">
        <w:rPr>
          <w:rFonts w:ascii="Times New Roman" w:hAnsi="Times New Roman" w:cs="Times New Roman"/>
          <w:sz w:val="28"/>
          <w:szCs w:val="28"/>
        </w:rPr>
        <w:t>и</w:t>
      </w:r>
      <w:r w:rsidR="00BD54E4" w:rsidRPr="001C2D8D">
        <w:rPr>
          <w:rFonts w:ascii="Times New Roman" w:hAnsi="Times New Roman" w:cs="Times New Roman"/>
          <w:sz w:val="28"/>
          <w:szCs w:val="28"/>
        </w:rPr>
        <w:t>ли</w:t>
      </w:r>
      <w:r w:rsidR="004B5DBE" w:rsidRPr="001C2D8D">
        <w:rPr>
          <w:rFonts w:ascii="Times New Roman" w:hAnsi="Times New Roman" w:cs="Times New Roman"/>
          <w:sz w:val="28"/>
          <w:szCs w:val="28"/>
        </w:rPr>
        <w:t xml:space="preserve"> </w:t>
      </w:r>
      <w:r w:rsidR="0087127A" w:rsidRPr="001C2D8D">
        <w:rPr>
          <w:rFonts w:ascii="Times New Roman" w:hAnsi="Times New Roman" w:cs="Times New Roman"/>
          <w:sz w:val="28"/>
          <w:szCs w:val="28"/>
        </w:rPr>
        <w:t xml:space="preserve">оформленных </w:t>
      </w:r>
      <w:r w:rsidR="00BD54E4" w:rsidRPr="001C2D8D">
        <w:rPr>
          <w:rFonts w:ascii="Times New Roman" w:hAnsi="Times New Roman" w:cs="Times New Roman"/>
          <w:sz w:val="28"/>
          <w:szCs w:val="28"/>
        </w:rPr>
        <w:t xml:space="preserve">как </w:t>
      </w:r>
      <w:r w:rsidR="004B5DBE" w:rsidRPr="001C2D8D">
        <w:rPr>
          <w:rFonts w:ascii="Times New Roman" w:hAnsi="Times New Roman" w:cs="Times New Roman"/>
          <w:sz w:val="28"/>
          <w:szCs w:val="28"/>
        </w:rPr>
        <w:t>сл</w:t>
      </w:r>
      <w:r w:rsidR="00BD54E4" w:rsidRPr="001C2D8D">
        <w:rPr>
          <w:rFonts w:ascii="Times New Roman" w:hAnsi="Times New Roman" w:cs="Times New Roman"/>
          <w:sz w:val="28"/>
          <w:szCs w:val="28"/>
        </w:rPr>
        <w:t>о</w:t>
      </w:r>
      <w:r w:rsidR="004B5DBE" w:rsidRPr="001C2D8D">
        <w:rPr>
          <w:rFonts w:ascii="Times New Roman" w:hAnsi="Times New Roman" w:cs="Times New Roman"/>
          <w:sz w:val="28"/>
          <w:szCs w:val="28"/>
        </w:rPr>
        <w:t>восочетани</w:t>
      </w:r>
      <w:r w:rsidR="0087127A" w:rsidRPr="001C2D8D">
        <w:rPr>
          <w:rFonts w:ascii="Times New Roman" w:hAnsi="Times New Roman" w:cs="Times New Roman"/>
          <w:sz w:val="28"/>
          <w:szCs w:val="28"/>
        </w:rPr>
        <w:t>я</w:t>
      </w:r>
      <w:r w:rsidR="00974E27" w:rsidRPr="001C2D8D">
        <w:rPr>
          <w:rFonts w:ascii="Times New Roman" w:hAnsi="Times New Roman" w:cs="Times New Roman"/>
          <w:sz w:val="28"/>
          <w:szCs w:val="28"/>
        </w:rPr>
        <w:t xml:space="preserve"> (раздельное написание)</w:t>
      </w:r>
      <w:r w:rsidR="00AF7B91" w:rsidRPr="001C2D8D">
        <w:rPr>
          <w:rFonts w:ascii="Times New Roman" w:hAnsi="Times New Roman" w:cs="Times New Roman"/>
          <w:sz w:val="28"/>
          <w:szCs w:val="28"/>
        </w:rPr>
        <w:t xml:space="preserve">: </w:t>
      </w:r>
      <w:proofErr w:type="spellStart"/>
      <w:r w:rsidR="00BD54E4" w:rsidRPr="001C2D8D">
        <w:rPr>
          <w:rFonts w:ascii="Times New Roman" w:hAnsi="Times New Roman" w:cs="Times New Roman"/>
          <w:sz w:val="28"/>
          <w:szCs w:val="28"/>
          <w:lang w:val="en-US"/>
        </w:rPr>
        <w:t>Gerwin</w:t>
      </w:r>
      <w:proofErr w:type="spellEnd"/>
      <w:r w:rsidR="00974E27" w:rsidRPr="001C2D8D">
        <w:rPr>
          <w:rFonts w:ascii="Times New Roman" w:hAnsi="Times New Roman" w:cs="Times New Roman"/>
          <w:sz w:val="28"/>
          <w:szCs w:val="28"/>
        </w:rPr>
        <w:t>,</w:t>
      </w:r>
      <w:r w:rsidR="00BD54E4" w:rsidRPr="001C2D8D">
        <w:rPr>
          <w:rFonts w:ascii="Times New Roman" w:hAnsi="Times New Roman" w:cs="Times New Roman"/>
          <w:sz w:val="28"/>
          <w:szCs w:val="28"/>
        </w:rPr>
        <w:t xml:space="preserve"> </w:t>
      </w:r>
      <w:proofErr w:type="spellStart"/>
      <w:r w:rsidR="00BD54E4" w:rsidRPr="001C2D8D">
        <w:rPr>
          <w:rFonts w:ascii="Times New Roman" w:eastAsia="Times New Roman" w:hAnsi="Times New Roman" w:cs="Times New Roman"/>
          <w:color w:val="333333"/>
          <w:sz w:val="28"/>
          <w:szCs w:val="28"/>
          <w:lang w:val="en-US" w:eastAsia="ru-RU"/>
        </w:rPr>
        <w:t>Fredthant</w:t>
      </w:r>
      <w:proofErr w:type="spellEnd"/>
      <w:r w:rsidR="00BD54E4" w:rsidRPr="001C2D8D">
        <w:rPr>
          <w:rFonts w:ascii="Times New Roman" w:eastAsia="Times New Roman" w:hAnsi="Times New Roman" w:cs="Times New Roman"/>
          <w:color w:val="333333"/>
          <w:sz w:val="28"/>
          <w:szCs w:val="28"/>
          <w:lang w:eastAsia="ru-RU"/>
        </w:rPr>
        <w:t xml:space="preserve">, </w:t>
      </w:r>
      <w:r w:rsidR="00BD54E4" w:rsidRPr="001C2D8D">
        <w:rPr>
          <w:rFonts w:ascii="Times New Roman" w:eastAsia="Times New Roman" w:hAnsi="Times New Roman" w:cs="Times New Roman"/>
          <w:color w:val="333333"/>
          <w:sz w:val="28"/>
          <w:szCs w:val="28"/>
          <w:lang w:val="de-DE" w:eastAsia="ru-RU"/>
        </w:rPr>
        <w:t>Raban</w:t>
      </w:r>
      <w:r w:rsidR="00370270" w:rsidRPr="001C2D8D">
        <w:rPr>
          <w:rFonts w:ascii="Times New Roman" w:eastAsia="Times New Roman" w:hAnsi="Times New Roman" w:cs="Times New Roman"/>
          <w:color w:val="333333"/>
          <w:sz w:val="28"/>
          <w:szCs w:val="28"/>
          <w:lang w:eastAsia="ru-RU"/>
        </w:rPr>
        <w:t>,</w:t>
      </w:r>
      <w:r w:rsidR="000F4845" w:rsidRPr="001C2D8D">
        <w:rPr>
          <w:rFonts w:ascii="Times New Roman" w:eastAsia="Times New Roman" w:hAnsi="Times New Roman" w:cs="Times New Roman"/>
          <w:color w:val="333333"/>
          <w:sz w:val="28"/>
          <w:szCs w:val="28"/>
          <w:lang w:eastAsia="ru-RU"/>
        </w:rPr>
        <w:t xml:space="preserve"> </w:t>
      </w:r>
      <w:r w:rsidR="000F4845" w:rsidRPr="001C2D8D">
        <w:rPr>
          <w:rFonts w:ascii="Times New Roman" w:hAnsi="Times New Roman" w:cs="Times New Roman"/>
          <w:sz w:val="28"/>
          <w:szCs w:val="28"/>
        </w:rPr>
        <w:t>*</w:t>
      </w:r>
      <w:r w:rsidR="000F4845" w:rsidRPr="001C2D8D">
        <w:rPr>
          <w:rFonts w:ascii="Times New Roman" w:eastAsia="Times New Roman" w:hAnsi="Times New Roman" w:cs="Times New Roman"/>
          <w:color w:val="333333"/>
          <w:sz w:val="28"/>
          <w:szCs w:val="28"/>
          <w:lang w:val="en-US" w:eastAsia="ru-RU"/>
        </w:rPr>
        <w:t>Grim</w:t>
      </w:r>
      <w:r w:rsidR="000F4845" w:rsidRPr="001C2D8D">
        <w:rPr>
          <w:rFonts w:ascii="Times New Roman" w:eastAsia="Times New Roman" w:hAnsi="Times New Roman" w:cs="Times New Roman"/>
          <w:color w:val="333333"/>
          <w:sz w:val="28"/>
          <w:szCs w:val="28"/>
          <w:lang w:eastAsia="ru-RU"/>
        </w:rPr>
        <w:t>(</w:t>
      </w:r>
      <w:r w:rsidR="00286BE4" w:rsidRPr="001C2D8D">
        <w:rPr>
          <w:rFonts w:ascii="Times New Roman" w:eastAsia="Times New Roman" w:hAnsi="Times New Roman" w:cs="Times New Roman"/>
          <w:color w:val="333333"/>
          <w:sz w:val="28"/>
          <w:szCs w:val="28"/>
          <w:lang w:eastAsia="ru-RU"/>
        </w:rPr>
        <w:t>о</w:t>
      </w:r>
      <w:r w:rsidR="000F4845" w:rsidRPr="001C2D8D">
        <w:rPr>
          <w:rFonts w:ascii="Times New Roman" w:eastAsia="Times New Roman" w:hAnsi="Times New Roman" w:cs="Times New Roman"/>
          <w:color w:val="333333"/>
          <w:sz w:val="28"/>
          <w:szCs w:val="28"/>
          <w:lang w:eastAsia="ru-RU"/>
        </w:rPr>
        <w:t xml:space="preserve">), </w:t>
      </w:r>
      <w:r w:rsidR="000F4845" w:rsidRPr="001C2D8D">
        <w:rPr>
          <w:rFonts w:ascii="Times New Roman" w:hAnsi="Times New Roman" w:cs="Times New Roman"/>
          <w:sz w:val="28"/>
          <w:szCs w:val="28"/>
        </w:rPr>
        <w:t xml:space="preserve">или </w:t>
      </w:r>
      <w:r w:rsidR="00202C6D">
        <w:rPr>
          <w:rFonts w:ascii="Times New Roman" w:hAnsi="Times New Roman" w:cs="Times New Roman"/>
          <w:sz w:val="28"/>
          <w:szCs w:val="28"/>
        </w:rPr>
        <w:t xml:space="preserve">же </w:t>
      </w:r>
      <w:r w:rsidR="0087127A" w:rsidRPr="001C2D8D">
        <w:rPr>
          <w:rFonts w:ascii="Times New Roman" w:hAnsi="Times New Roman" w:cs="Times New Roman"/>
          <w:sz w:val="28"/>
          <w:szCs w:val="28"/>
        </w:rPr>
        <w:t>фиксируются</w:t>
      </w:r>
      <w:r w:rsidR="000F4845" w:rsidRPr="001C2D8D">
        <w:rPr>
          <w:rFonts w:ascii="Times New Roman" w:hAnsi="Times New Roman" w:cs="Times New Roman"/>
          <w:sz w:val="28"/>
          <w:szCs w:val="28"/>
        </w:rPr>
        <w:t xml:space="preserve"> двояко.</w:t>
      </w:r>
      <w:r w:rsidR="00286BE4" w:rsidRPr="001C2D8D">
        <w:rPr>
          <w:rFonts w:ascii="Times New Roman" w:hAnsi="Times New Roman" w:cs="Times New Roman"/>
          <w:sz w:val="28"/>
          <w:szCs w:val="28"/>
        </w:rPr>
        <w:t xml:space="preserve"> Примечательна </w:t>
      </w:r>
      <w:r w:rsidR="002747C9" w:rsidRPr="001C2D8D">
        <w:rPr>
          <w:rFonts w:ascii="Times New Roman" w:hAnsi="Times New Roman" w:cs="Times New Roman"/>
          <w:sz w:val="28"/>
          <w:szCs w:val="28"/>
        </w:rPr>
        <w:t>весом</w:t>
      </w:r>
      <w:r w:rsidR="00286BE4" w:rsidRPr="001C2D8D">
        <w:rPr>
          <w:rFonts w:ascii="Times New Roman" w:hAnsi="Times New Roman" w:cs="Times New Roman"/>
          <w:sz w:val="28"/>
          <w:szCs w:val="28"/>
        </w:rPr>
        <w:t xml:space="preserve">ая доля </w:t>
      </w:r>
      <w:r w:rsidR="00CB76A3">
        <w:rPr>
          <w:rFonts w:ascii="Times New Roman" w:hAnsi="Times New Roman" w:cs="Times New Roman"/>
          <w:sz w:val="28"/>
          <w:szCs w:val="28"/>
        </w:rPr>
        <w:t xml:space="preserve">и </w:t>
      </w:r>
      <w:r w:rsidR="002747C9" w:rsidRPr="001C2D8D">
        <w:rPr>
          <w:rFonts w:ascii="Times New Roman" w:hAnsi="Times New Roman" w:cs="Times New Roman"/>
          <w:sz w:val="28"/>
          <w:szCs w:val="28"/>
        </w:rPr>
        <w:t xml:space="preserve">среди них </w:t>
      </w:r>
      <w:r w:rsidR="00286BE4" w:rsidRPr="001C2D8D">
        <w:rPr>
          <w:rFonts w:ascii="Times New Roman" w:hAnsi="Times New Roman" w:cs="Times New Roman"/>
          <w:sz w:val="28"/>
          <w:szCs w:val="28"/>
        </w:rPr>
        <w:t>разговорных (сокращенных) форм мужских имен с -о.</w:t>
      </w:r>
    </w:p>
    <w:p w14:paraId="462BDE63" w14:textId="1BFF6744" w:rsidR="009B4D2E" w:rsidRDefault="005B3D26" w:rsidP="009B4D2E">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333333"/>
          <w:sz w:val="28"/>
          <w:szCs w:val="28"/>
          <w:lang w:eastAsia="ru-RU"/>
        </w:rPr>
      </w:pPr>
      <w:r w:rsidRPr="001C2D8D">
        <w:rPr>
          <w:rFonts w:ascii="Times New Roman" w:hAnsi="Times New Roman" w:cs="Times New Roman"/>
          <w:sz w:val="28"/>
          <w:szCs w:val="28"/>
        </w:rPr>
        <w:t>Этимологически</w:t>
      </w:r>
      <w:r w:rsidR="00286BE4" w:rsidRPr="001C2D8D">
        <w:rPr>
          <w:rFonts w:ascii="Times New Roman" w:hAnsi="Times New Roman" w:cs="Times New Roman"/>
          <w:sz w:val="28"/>
          <w:szCs w:val="28"/>
        </w:rPr>
        <w:t xml:space="preserve"> для некоторых из этих </w:t>
      </w:r>
      <w:r w:rsidRPr="001C2D8D">
        <w:rPr>
          <w:rFonts w:ascii="Times New Roman" w:hAnsi="Times New Roman" w:cs="Times New Roman"/>
          <w:sz w:val="28"/>
          <w:szCs w:val="28"/>
        </w:rPr>
        <w:t>антропоним</w:t>
      </w:r>
      <w:r w:rsidR="005A12C7" w:rsidRPr="001C2D8D">
        <w:rPr>
          <w:rFonts w:ascii="Times New Roman" w:hAnsi="Times New Roman" w:cs="Times New Roman"/>
          <w:sz w:val="28"/>
          <w:szCs w:val="28"/>
        </w:rPr>
        <w:t>ов</w:t>
      </w:r>
      <w:r w:rsidRPr="001C2D8D">
        <w:rPr>
          <w:rFonts w:ascii="Times New Roman" w:hAnsi="Times New Roman" w:cs="Times New Roman"/>
          <w:sz w:val="28"/>
          <w:szCs w:val="28"/>
        </w:rPr>
        <w:t xml:space="preserve"> </w:t>
      </w:r>
      <w:r w:rsidR="0087127A" w:rsidRPr="001C2D8D">
        <w:rPr>
          <w:rFonts w:ascii="Times New Roman" w:hAnsi="Times New Roman" w:cs="Times New Roman"/>
          <w:sz w:val="28"/>
          <w:szCs w:val="28"/>
        </w:rPr>
        <w:t>типична</w:t>
      </w:r>
      <w:r w:rsidR="005A12C7" w:rsidRPr="001C2D8D">
        <w:rPr>
          <w:rFonts w:ascii="Times New Roman" w:hAnsi="Times New Roman" w:cs="Times New Roman"/>
          <w:sz w:val="28"/>
          <w:szCs w:val="28"/>
        </w:rPr>
        <w:t xml:space="preserve"> модел</w:t>
      </w:r>
      <w:r w:rsidR="00286BE4" w:rsidRPr="001C2D8D">
        <w:rPr>
          <w:rFonts w:ascii="Times New Roman" w:hAnsi="Times New Roman" w:cs="Times New Roman"/>
          <w:sz w:val="28"/>
          <w:szCs w:val="28"/>
        </w:rPr>
        <w:t>ь прозвищ:</w:t>
      </w:r>
      <w:r w:rsidR="00C300EB" w:rsidRPr="001C2D8D">
        <w:rPr>
          <w:rFonts w:ascii="Times New Roman" w:hAnsi="Times New Roman" w:cs="Times New Roman"/>
          <w:sz w:val="28"/>
          <w:szCs w:val="28"/>
        </w:rPr>
        <w:t xml:space="preserve"> </w:t>
      </w:r>
      <w:proofErr w:type="spellStart"/>
      <w:r w:rsidR="005A12C7" w:rsidRPr="001C2D8D">
        <w:rPr>
          <w:rFonts w:ascii="Times New Roman" w:hAnsi="Times New Roman" w:cs="Times New Roman"/>
          <w:sz w:val="28"/>
          <w:szCs w:val="28"/>
          <w:lang w:val="en-US"/>
        </w:rPr>
        <w:t>Blidher</w:t>
      </w:r>
      <w:proofErr w:type="spellEnd"/>
      <w:r w:rsidR="005A12C7" w:rsidRPr="001C2D8D">
        <w:rPr>
          <w:rFonts w:ascii="Times New Roman" w:hAnsi="Times New Roman" w:cs="Times New Roman"/>
          <w:sz w:val="28"/>
          <w:szCs w:val="28"/>
        </w:rPr>
        <w:t xml:space="preserve"> </w:t>
      </w:r>
      <w:proofErr w:type="gramStart"/>
      <w:r w:rsidR="00286BE4" w:rsidRPr="001C2D8D">
        <w:rPr>
          <w:rFonts w:ascii="Times New Roman" w:hAnsi="Times New Roman" w:cs="Times New Roman"/>
          <w:sz w:val="28"/>
          <w:szCs w:val="28"/>
        </w:rPr>
        <w:t>(</w:t>
      </w:r>
      <w:r w:rsidR="005A12C7" w:rsidRPr="001C2D8D">
        <w:rPr>
          <w:rFonts w:ascii="Times New Roman" w:hAnsi="Times New Roman" w:cs="Times New Roman"/>
          <w:sz w:val="28"/>
          <w:szCs w:val="28"/>
        </w:rPr>
        <w:t xml:space="preserve">&lt; </w:t>
      </w:r>
      <w:proofErr w:type="spellStart"/>
      <w:r w:rsidR="00286BE4" w:rsidRPr="001C2D8D">
        <w:rPr>
          <w:rFonts w:ascii="Times New Roman" w:hAnsi="Times New Roman" w:cs="Times New Roman"/>
          <w:sz w:val="28"/>
          <w:szCs w:val="28"/>
        </w:rPr>
        <w:t>двн</w:t>
      </w:r>
      <w:proofErr w:type="spellEnd"/>
      <w:proofErr w:type="gramEnd"/>
      <w:r w:rsidR="00286BE4" w:rsidRPr="001C2D8D">
        <w:rPr>
          <w:rFonts w:ascii="Times New Roman" w:hAnsi="Times New Roman" w:cs="Times New Roman"/>
          <w:sz w:val="28"/>
          <w:szCs w:val="28"/>
        </w:rPr>
        <w:t>.</w:t>
      </w:r>
      <w:r w:rsidR="005A12C7" w:rsidRPr="001C2D8D">
        <w:rPr>
          <w:rFonts w:ascii="Times New Roman" w:hAnsi="Times New Roman" w:cs="Times New Roman"/>
          <w:sz w:val="28"/>
          <w:szCs w:val="28"/>
        </w:rPr>
        <w:t xml:space="preserve"> </w:t>
      </w:r>
      <w:proofErr w:type="spellStart"/>
      <w:r w:rsidR="005A12C7" w:rsidRPr="001C2D8D">
        <w:rPr>
          <w:rFonts w:ascii="Times New Roman" w:hAnsi="Times New Roman" w:cs="Times New Roman"/>
          <w:sz w:val="28"/>
          <w:szCs w:val="28"/>
          <w:lang w:val="en-US"/>
        </w:rPr>
        <w:t>blidi</w:t>
      </w:r>
      <w:proofErr w:type="spellEnd"/>
      <w:r w:rsidR="005A12C7" w:rsidRPr="001C2D8D">
        <w:rPr>
          <w:rFonts w:ascii="Times New Roman" w:hAnsi="Times New Roman" w:cs="Times New Roman"/>
          <w:sz w:val="28"/>
          <w:szCs w:val="28"/>
        </w:rPr>
        <w:t xml:space="preserve"> «веселый, радостный» + </w:t>
      </w:r>
      <w:r w:rsidR="005A12C7" w:rsidRPr="001C2D8D">
        <w:rPr>
          <w:rFonts w:ascii="Times New Roman" w:hAnsi="Times New Roman" w:cs="Times New Roman"/>
          <w:sz w:val="28"/>
          <w:szCs w:val="28"/>
          <w:lang w:val="en-US"/>
        </w:rPr>
        <w:t>hero</w:t>
      </w:r>
      <w:r w:rsidR="005A12C7" w:rsidRPr="001C2D8D">
        <w:rPr>
          <w:rFonts w:ascii="Times New Roman" w:hAnsi="Times New Roman" w:cs="Times New Roman"/>
          <w:sz w:val="28"/>
          <w:szCs w:val="28"/>
        </w:rPr>
        <w:t xml:space="preserve"> «господин»</w:t>
      </w:r>
      <w:r w:rsidR="00286BE4" w:rsidRPr="001C2D8D">
        <w:rPr>
          <w:rFonts w:ascii="Times New Roman" w:hAnsi="Times New Roman" w:cs="Times New Roman"/>
          <w:sz w:val="28"/>
          <w:szCs w:val="28"/>
        </w:rPr>
        <w:t>),</w:t>
      </w:r>
      <w:r w:rsidR="005A12C7" w:rsidRPr="001C2D8D">
        <w:rPr>
          <w:rFonts w:ascii="Times New Roman" w:hAnsi="Times New Roman" w:cs="Times New Roman"/>
          <w:sz w:val="28"/>
          <w:szCs w:val="28"/>
        </w:rPr>
        <w:t xml:space="preserve"> </w:t>
      </w:r>
      <w:proofErr w:type="spellStart"/>
      <w:r w:rsidR="00286BE4" w:rsidRPr="001C2D8D">
        <w:rPr>
          <w:rFonts w:ascii="Times New Roman" w:hAnsi="Times New Roman" w:cs="Times New Roman"/>
          <w:sz w:val="28"/>
          <w:szCs w:val="28"/>
          <w:lang w:val="de-DE"/>
        </w:rPr>
        <w:t>Fredthant</w:t>
      </w:r>
      <w:proofErr w:type="spellEnd"/>
      <w:r w:rsidR="00286BE4" w:rsidRPr="001C2D8D">
        <w:rPr>
          <w:rFonts w:ascii="Times New Roman" w:hAnsi="Times New Roman" w:cs="Times New Roman"/>
          <w:sz w:val="28"/>
          <w:szCs w:val="28"/>
        </w:rPr>
        <w:t xml:space="preserve"> (&lt; </w:t>
      </w:r>
      <w:proofErr w:type="spellStart"/>
      <w:r w:rsidR="002200C4" w:rsidRPr="001C2D8D">
        <w:rPr>
          <w:rFonts w:ascii="Times New Roman" w:hAnsi="Times New Roman" w:cs="Times New Roman"/>
          <w:sz w:val="28"/>
          <w:szCs w:val="28"/>
        </w:rPr>
        <w:t>двн</w:t>
      </w:r>
      <w:proofErr w:type="spellEnd"/>
      <w:r w:rsidR="002200C4" w:rsidRPr="001C2D8D">
        <w:rPr>
          <w:rFonts w:ascii="Times New Roman" w:hAnsi="Times New Roman" w:cs="Times New Roman"/>
          <w:sz w:val="28"/>
          <w:szCs w:val="28"/>
        </w:rPr>
        <w:t xml:space="preserve">. </w:t>
      </w:r>
      <w:proofErr w:type="spellStart"/>
      <w:r w:rsidR="00286BE4" w:rsidRPr="001C2D8D">
        <w:rPr>
          <w:rFonts w:ascii="Times New Roman" w:hAnsi="Times New Roman" w:cs="Times New Roman"/>
          <w:sz w:val="28"/>
          <w:szCs w:val="28"/>
          <w:lang w:val="en-US"/>
        </w:rPr>
        <w:t>fr</w:t>
      </w:r>
      <w:proofErr w:type="spellEnd"/>
      <w:r w:rsidR="00286BE4" w:rsidRPr="001C2D8D">
        <w:rPr>
          <w:rFonts w:ascii="Times New Roman" w:hAnsi="Times New Roman" w:cs="Times New Roman"/>
          <w:sz w:val="28"/>
          <w:szCs w:val="28"/>
        </w:rPr>
        <w:t>ē</w:t>
      </w:r>
      <w:r w:rsidR="00286BE4" w:rsidRPr="001C2D8D">
        <w:rPr>
          <w:rFonts w:ascii="Times New Roman" w:hAnsi="Times New Roman" w:cs="Times New Roman"/>
          <w:sz w:val="28"/>
          <w:szCs w:val="28"/>
          <w:lang w:val="en-US"/>
        </w:rPr>
        <w:t>de</w:t>
      </w:r>
      <w:r w:rsidR="00286BE4" w:rsidRPr="001C2D8D">
        <w:rPr>
          <w:rFonts w:ascii="Times New Roman" w:hAnsi="Times New Roman" w:cs="Times New Roman"/>
          <w:sz w:val="28"/>
          <w:szCs w:val="28"/>
        </w:rPr>
        <w:t xml:space="preserve"> «чужой»</w:t>
      </w:r>
      <w:r w:rsidR="008C4890" w:rsidRPr="001C2D8D">
        <w:rPr>
          <w:rFonts w:ascii="Times New Roman" w:hAnsi="Times New Roman" w:cs="Times New Roman"/>
          <w:sz w:val="28"/>
          <w:szCs w:val="28"/>
        </w:rPr>
        <w:t xml:space="preserve"> + </w:t>
      </w:r>
      <w:proofErr w:type="spellStart"/>
      <w:r w:rsidR="008C4890" w:rsidRPr="001C2D8D">
        <w:rPr>
          <w:rFonts w:ascii="Times New Roman" w:hAnsi="Times New Roman" w:cs="Times New Roman"/>
          <w:sz w:val="28"/>
          <w:szCs w:val="28"/>
          <w:lang w:val="en-US"/>
        </w:rPr>
        <w:t>hant</w:t>
      </w:r>
      <w:proofErr w:type="spellEnd"/>
      <w:r w:rsidR="008C4890" w:rsidRPr="001C2D8D">
        <w:rPr>
          <w:rFonts w:ascii="Times New Roman" w:hAnsi="Times New Roman" w:cs="Times New Roman"/>
          <w:sz w:val="28"/>
          <w:szCs w:val="28"/>
        </w:rPr>
        <w:t xml:space="preserve"> «власть, владение»</w:t>
      </w:r>
      <w:r w:rsidR="00286BE4" w:rsidRPr="001C2D8D">
        <w:rPr>
          <w:rFonts w:ascii="Times New Roman" w:hAnsi="Times New Roman" w:cs="Times New Roman"/>
          <w:sz w:val="28"/>
          <w:szCs w:val="28"/>
        </w:rPr>
        <w:t xml:space="preserve">), </w:t>
      </w:r>
      <w:proofErr w:type="spellStart"/>
      <w:r w:rsidR="00286BE4" w:rsidRPr="001C2D8D">
        <w:rPr>
          <w:rFonts w:ascii="Times New Roman" w:hAnsi="Times New Roman" w:cs="Times New Roman"/>
          <w:sz w:val="28"/>
          <w:szCs w:val="28"/>
          <w:lang w:val="en-US"/>
        </w:rPr>
        <w:t>Gerwin</w:t>
      </w:r>
      <w:proofErr w:type="spellEnd"/>
      <w:r w:rsidR="00286BE4" w:rsidRPr="001C2D8D">
        <w:rPr>
          <w:rFonts w:ascii="Times New Roman" w:hAnsi="Times New Roman" w:cs="Times New Roman"/>
          <w:sz w:val="28"/>
          <w:szCs w:val="28"/>
        </w:rPr>
        <w:t xml:space="preserve"> (&lt; </w:t>
      </w:r>
      <w:proofErr w:type="spellStart"/>
      <w:r w:rsidR="00286BE4" w:rsidRPr="001C2D8D">
        <w:rPr>
          <w:rFonts w:ascii="Times New Roman" w:hAnsi="Times New Roman" w:cs="Times New Roman"/>
          <w:sz w:val="28"/>
          <w:szCs w:val="28"/>
        </w:rPr>
        <w:t>двн</w:t>
      </w:r>
      <w:proofErr w:type="spellEnd"/>
      <w:r w:rsidR="00286BE4" w:rsidRPr="001C2D8D">
        <w:rPr>
          <w:rFonts w:ascii="Times New Roman" w:hAnsi="Times New Roman" w:cs="Times New Roman"/>
          <w:sz w:val="28"/>
          <w:szCs w:val="28"/>
        </w:rPr>
        <w:t xml:space="preserve">. </w:t>
      </w:r>
      <w:r w:rsidR="00286BE4" w:rsidRPr="001C2D8D">
        <w:rPr>
          <w:rFonts w:ascii="Times New Roman" w:hAnsi="Times New Roman" w:cs="Times New Roman"/>
          <w:sz w:val="28"/>
          <w:szCs w:val="28"/>
          <w:lang w:val="en-US"/>
        </w:rPr>
        <w:t>g</w:t>
      </w:r>
      <w:r w:rsidR="00286BE4" w:rsidRPr="001C2D8D">
        <w:rPr>
          <w:rFonts w:ascii="Times New Roman" w:hAnsi="Times New Roman" w:cs="Times New Roman"/>
          <w:sz w:val="28"/>
          <w:szCs w:val="28"/>
        </w:rPr>
        <w:t>ē</w:t>
      </w:r>
      <w:r w:rsidR="00286BE4" w:rsidRPr="001C2D8D">
        <w:rPr>
          <w:rFonts w:ascii="Times New Roman" w:hAnsi="Times New Roman" w:cs="Times New Roman"/>
          <w:sz w:val="28"/>
          <w:szCs w:val="28"/>
          <w:lang w:val="en-US"/>
        </w:rPr>
        <w:t>r</w:t>
      </w:r>
      <w:r w:rsidR="00286BE4" w:rsidRPr="001C2D8D">
        <w:rPr>
          <w:rFonts w:ascii="Times New Roman" w:hAnsi="Times New Roman" w:cs="Times New Roman"/>
          <w:sz w:val="28"/>
          <w:szCs w:val="28"/>
        </w:rPr>
        <w:t xml:space="preserve"> «копье»</w:t>
      </w:r>
      <w:r w:rsidR="00482E31" w:rsidRPr="001C2D8D">
        <w:rPr>
          <w:rFonts w:ascii="Times New Roman" w:hAnsi="Times New Roman" w:cs="Times New Roman"/>
          <w:sz w:val="28"/>
          <w:szCs w:val="28"/>
        </w:rPr>
        <w:t xml:space="preserve"> + </w:t>
      </w:r>
      <w:proofErr w:type="spellStart"/>
      <w:r w:rsidR="00482E31" w:rsidRPr="001C2D8D">
        <w:rPr>
          <w:rFonts w:ascii="Times New Roman" w:hAnsi="Times New Roman" w:cs="Times New Roman"/>
          <w:sz w:val="28"/>
          <w:szCs w:val="28"/>
          <w:lang w:val="en-US"/>
        </w:rPr>
        <w:t>win</w:t>
      </w:r>
      <w:r w:rsidR="0087127A" w:rsidRPr="001C2D8D">
        <w:rPr>
          <w:rFonts w:ascii="Times New Roman" w:hAnsi="Times New Roman" w:cs="Times New Roman"/>
          <w:sz w:val="28"/>
          <w:szCs w:val="28"/>
          <w:lang w:val="en-US"/>
        </w:rPr>
        <w:t>i</w:t>
      </w:r>
      <w:proofErr w:type="spellEnd"/>
      <w:r w:rsidR="00482E31" w:rsidRPr="001C2D8D">
        <w:rPr>
          <w:rFonts w:ascii="Times New Roman" w:hAnsi="Times New Roman" w:cs="Times New Roman"/>
          <w:sz w:val="28"/>
          <w:szCs w:val="28"/>
        </w:rPr>
        <w:t xml:space="preserve"> «друг</w:t>
      </w:r>
      <w:r w:rsidR="0087127A" w:rsidRPr="001C2D8D">
        <w:rPr>
          <w:rFonts w:ascii="Times New Roman" w:hAnsi="Times New Roman" w:cs="Times New Roman"/>
          <w:sz w:val="28"/>
          <w:szCs w:val="28"/>
        </w:rPr>
        <w:t xml:space="preserve"> (человек)</w:t>
      </w:r>
      <w:r w:rsidR="00482E31" w:rsidRPr="001C2D8D">
        <w:rPr>
          <w:rFonts w:ascii="Times New Roman" w:hAnsi="Times New Roman" w:cs="Times New Roman"/>
          <w:sz w:val="28"/>
          <w:szCs w:val="28"/>
        </w:rPr>
        <w:t>»</w:t>
      </w:r>
      <w:r w:rsidR="002200C4" w:rsidRPr="001C2D8D">
        <w:rPr>
          <w:rFonts w:ascii="Times New Roman" w:hAnsi="Times New Roman" w:cs="Times New Roman"/>
          <w:sz w:val="28"/>
          <w:szCs w:val="28"/>
        </w:rPr>
        <w:t>)</w:t>
      </w:r>
      <w:r w:rsidR="005A12C7" w:rsidRPr="001C2D8D">
        <w:rPr>
          <w:rFonts w:ascii="Times New Roman" w:hAnsi="Times New Roman" w:cs="Times New Roman"/>
          <w:sz w:val="28"/>
          <w:szCs w:val="28"/>
        </w:rPr>
        <w:t>.</w:t>
      </w:r>
      <w:r w:rsidR="00286BE4" w:rsidRPr="001C2D8D">
        <w:rPr>
          <w:rFonts w:ascii="Times New Roman" w:hAnsi="Times New Roman" w:cs="Times New Roman"/>
          <w:sz w:val="28"/>
          <w:szCs w:val="28"/>
        </w:rPr>
        <w:t xml:space="preserve"> </w:t>
      </w:r>
      <w:r w:rsidR="006D681B" w:rsidRPr="001C2D8D">
        <w:rPr>
          <w:rFonts w:ascii="Times New Roman" w:hAnsi="Times New Roman" w:cs="Times New Roman"/>
          <w:sz w:val="28"/>
          <w:szCs w:val="28"/>
        </w:rPr>
        <w:t>Ч</w:t>
      </w:r>
      <w:r w:rsidR="00286BE4" w:rsidRPr="001C2D8D">
        <w:rPr>
          <w:rFonts w:ascii="Times New Roman" w:hAnsi="Times New Roman" w:cs="Times New Roman"/>
          <w:sz w:val="28"/>
          <w:szCs w:val="28"/>
        </w:rPr>
        <w:t>аще а</w:t>
      </w:r>
      <w:r w:rsidR="00A55897" w:rsidRPr="001C2D8D">
        <w:rPr>
          <w:rFonts w:ascii="Times New Roman" w:eastAsia="Times New Roman" w:hAnsi="Times New Roman" w:cs="Times New Roman"/>
          <w:color w:val="333333"/>
          <w:sz w:val="28"/>
          <w:szCs w:val="28"/>
          <w:lang w:eastAsia="ru-RU"/>
        </w:rPr>
        <w:t xml:space="preserve">нтропонимический компонент </w:t>
      </w:r>
      <w:proofErr w:type="spellStart"/>
      <w:r w:rsidR="00A55897" w:rsidRPr="001C2D8D">
        <w:rPr>
          <w:rFonts w:ascii="Times New Roman" w:eastAsia="Times New Roman" w:hAnsi="Times New Roman" w:cs="Times New Roman"/>
          <w:color w:val="333333"/>
          <w:sz w:val="28"/>
          <w:szCs w:val="28"/>
          <w:lang w:eastAsia="ru-RU"/>
        </w:rPr>
        <w:t>онимов</w:t>
      </w:r>
      <w:proofErr w:type="spellEnd"/>
      <w:r w:rsidR="00A55897" w:rsidRPr="001C2D8D">
        <w:rPr>
          <w:rFonts w:ascii="Times New Roman" w:eastAsia="Times New Roman" w:hAnsi="Times New Roman" w:cs="Times New Roman"/>
          <w:color w:val="333333"/>
          <w:sz w:val="28"/>
          <w:szCs w:val="28"/>
          <w:lang w:eastAsia="ru-RU"/>
        </w:rPr>
        <w:t xml:space="preserve"> не определяем</w:t>
      </w:r>
      <w:r w:rsidR="006D681B" w:rsidRPr="001C2D8D">
        <w:rPr>
          <w:rFonts w:ascii="Times New Roman" w:eastAsia="Times New Roman" w:hAnsi="Times New Roman" w:cs="Times New Roman"/>
          <w:color w:val="333333"/>
          <w:sz w:val="28"/>
          <w:szCs w:val="28"/>
          <w:lang w:eastAsia="ru-RU"/>
        </w:rPr>
        <w:t xml:space="preserve"> (</w:t>
      </w:r>
      <w:r w:rsidR="00286BE4" w:rsidRPr="001C2D8D">
        <w:rPr>
          <w:rFonts w:ascii="Times New Roman" w:eastAsia="Times New Roman" w:hAnsi="Times New Roman" w:cs="Times New Roman"/>
          <w:color w:val="333333"/>
          <w:sz w:val="28"/>
          <w:szCs w:val="28"/>
          <w:lang w:eastAsia="ru-RU"/>
        </w:rPr>
        <w:t>затемнен</w:t>
      </w:r>
      <w:r w:rsidR="006D681B" w:rsidRPr="001C2D8D">
        <w:rPr>
          <w:rFonts w:ascii="Times New Roman" w:eastAsia="Times New Roman" w:hAnsi="Times New Roman" w:cs="Times New Roman"/>
          <w:color w:val="333333"/>
          <w:sz w:val="28"/>
          <w:szCs w:val="28"/>
          <w:lang w:eastAsia="ru-RU"/>
        </w:rPr>
        <w:t>)</w:t>
      </w:r>
      <w:r w:rsidR="00286BE4" w:rsidRPr="001C2D8D">
        <w:rPr>
          <w:rFonts w:ascii="Times New Roman" w:eastAsia="Times New Roman" w:hAnsi="Times New Roman" w:cs="Times New Roman"/>
          <w:color w:val="333333"/>
          <w:sz w:val="28"/>
          <w:szCs w:val="28"/>
          <w:lang w:eastAsia="ru-RU"/>
        </w:rPr>
        <w:t>, например,</w:t>
      </w:r>
      <w:r w:rsidR="00A55897" w:rsidRPr="001C2D8D">
        <w:rPr>
          <w:rFonts w:ascii="Times New Roman" w:eastAsia="Times New Roman" w:hAnsi="Times New Roman" w:cs="Times New Roman"/>
          <w:color w:val="333333"/>
          <w:sz w:val="28"/>
          <w:szCs w:val="28"/>
          <w:lang w:eastAsia="ru-RU"/>
        </w:rPr>
        <w:t xml:space="preserve"> </w:t>
      </w:r>
      <w:r w:rsidR="008C4890" w:rsidRPr="001C2D8D">
        <w:rPr>
          <w:rFonts w:ascii="Times New Roman" w:eastAsia="Times New Roman" w:hAnsi="Times New Roman" w:cs="Times New Roman"/>
          <w:color w:val="333333"/>
          <w:sz w:val="28"/>
          <w:szCs w:val="28"/>
          <w:lang w:eastAsia="ru-RU"/>
        </w:rPr>
        <w:t xml:space="preserve">упомянутые </w:t>
      </w:r>
      <w:proofErr w:type="spellStart"/>
      <w:r w:rsidR="00A55897" w:rsidRPr="001C2D8D">
        <w:rPr>
          <w:rFonts w:ascii="Times New Roman" w:eastAsia="Times New Roman" w:hAnsi="Times New Roman" w:cs="Times New Roman"/>
          <w:color w:val="333333"/>
          <w:sz w:val="28"/>
          <w:szCs w:val="28"/>
          <w:lang w:val="de-DE" w:eastAsia="ru-RU"/>
        </w:rPr>
        <w:t>Rabanes</w:t>
      </w:r>
      <w:proofErr w:type="spellEnd"/>
      <w:r w:rsidR="00A55897" w:rsidRPr="001C2D8D">
        <w:rPr>
          <w:rFonts w:ascii="Times New Roman" w:eastAsia="Times New Roman" w:hAnsi="Times New Roman" w:cs="Times New Roman"/>
          <w:color w:val="333333"/>
          <w:sz w:val="28"/>
          <w:szCs w:val="28"/>
          <w:lang w:eastAsia="ru-RU"/>
        </w:rPr>
        <w:t xml:space="preserve"> </w:t>
      </w:r>
      <w:proofErr w:type="spellStart"/>
      <w:r w:rsidR="00A55897" w:rsidRPr="001C2D8D">
        <w:rPr>
          <w:rFonts w:ascii="Times New Roman" w:eastAsia="Times New Roman" w:hAnsi="Times New Roman" w:cs="Times New Roman"/>
          <w:color w:val="333333"/>
          <w:sz w:val="28"/>
          <w:szCs w:val="28"/>
          <w:lang w:val="de-DE" w:eastAsia="ru-RU"/>
        </w:rPr>
        <w:t>buohha</w:t>
      </w:r>
      <w:proofErr w:type="spellEnd"/>
      <w:r w:rsidR="00A55897" w:rsidRPr="001C2D8D">
        <w:rPr>
          <w:rFonts w:ascii="Times New Roman" w:eastAsia="Times New Roman" w:hAnsi="Times New Roman" w:cs="Times New Roman"/>
          <w:color w:val="333333"/>
          <w:sz w:val="28"/>
          <w:szCs w:val="28"/>
          <w:lang w:eastAsia="ru-RU"/>
        </w:rPr>
        <w:t xml:space="preserve">, </w:t>
      </w:r>
      <w:proofErr w:type="spellStart"/>
      <w:r w:rsidR="00A55897" w:rsidRPr="001C2D8D">
        <w:rPr>
          <w:rFonts w:ascii="Times New Roman" w:eastAsia="Times New Roman" w:hAnsi="Times New Roman" w:cs="Times New Roman"/>
          <w:color w:val="333333"/>
          <w:sz w:val="28"/>
          <w:szCs w:val="28"/>
          <w:lang w:val="en-US" w:eastAsia="ru-RU"/>
        </w:rPr>
        <w:t>Rabanesbrunno</w:t>
      </w:r>
      <w:proofErr w:type="spellEnd"/>
      <w:r w:rsidR="00A55897" w:rsidRPr="001C2D8D">
        <w:rPr>
          <w:rFonts w:ascii="Times New Roman" w:eastAsia="Times New Roman" w:hAnsi="Times New Roman" w:cs="Times New Roman"/>
          <w:color w:val="333333"/>
          <w:sz w:val="28"/>
          <w:szCs w:val="28"/>
          <w:lang w:eastAsia="ru-RU"/>
        </w:rPr>
        <w:t xml:space="preserve"> интерпретир</w:t>
      </w:r>
      <w:r w:rsidR="006D681B" w:rsidRPr="001C2D8D">
        <w:rPr>
          <w:rFonts w:ascii="Times New Roman" w:eastAsia="Times New Roman" w:hAnsi="Times New Roman" w:cs="Times New Roman"/>
          <w:color w:val="333333"/>
          <w:sz w:val="28"/>
          <w:szCs w:val="28"/>
          <w:lang w:eastAsia="ru-RU"/>
        </w:rPr>
        <w:t>уется</w:t>
      </w:r>
      <w:r w:rsidR="00A55897" w:rsidRPr="001C2D8D">
        <w:rPr>
          <w:rFonts w:ascii="Times New Roman" w:eastAsia="Times New Roman" w:hAnsi="Times New Roman" w:cs="Times New Roman"/>
          <w:color w:val="333333"/>
          <w:sz w:val="28"/>
          <w:szCs w:val="28"/>
          <w:lang w:eastAsia="ru-RU"/>
        </w:rPr>
        <w:t xml:space="preserve"> как </w:t>
      </w:r>
      <w:proofErr w:type="spellStart"/>
      <w:r w:rsidR="008C4890" w:rsidRPr="001C2D8D">
        <w:rPr>
          <w:rFonts w:ascii="Times New Roman" w:eastAsia="Times New Roman" w:hAnsi="Times New Roman" w:cs="Times New Roman"/>
          <w:color w:val="333333"/>
          <w:sz w:val="28"/>
          <w:szCs w:val="28"/>
          <w:lang w:eastAsia="ru-RU"/>
        </w:rPr>
        <w:t>двн</w:t>
      </w:r>
      <w:proofErr w:type="spellEnd"/>
      <w:r w:rsidR="008C4890" w:rsidRPr="001C2D8D">
        <w:rPr>
          <w:rFonts w:ascii="Times New Roman" w:eastAsia="Times New Roman" w:hAnsi="Times New Roman" w:cs="Times New Roman"/>
          <w:color w:val="333333"/>
          <w:sz w:val="28"/>
          <w:szCs w:val="28"/>
          <w:lang w:eastAsia="ru-RU"/>
        </w:rPr>
        <w:t xml:space="preserve">. </w:t>
      </w:r>
      <w:r w:rsidR="00A55897" w:rsidRPr="001C2D8D">
        <w:rPr>
          <w:rFonts w:ascii="Times New Roman" w:eastAsia="Times New Roman" w:hAnsi="Times New Roman" w:cs="Times New Roman"/>
          <w:color w:val="333333"/>
          <w:sz w:val="28"/>
          <w:szCs w:val="28"/>
          <w:lang w:eastAsia="ru-RU"/>
        </w:rPr>
        <w:t>мужское имя</w:t>
      </w:r>
      <w:r w:rsidR="002200C4" w:rsidRPr="001C2D8D">
        <w:rPr>
          <w:rFonts w:ascii="Times New Roman" w:eastAsia="Times New Roman" w:hAnsi="Times New Roman" w:cs="Times New Roman"/>
          <w:color w:val="333333"/>
          <w:sz w:val="28"/>
          <w:szCs w:val="28"/>
          <w:lang w:eastAsia="ru-RU"/>
        </w:rPr>
        <w:t>,</w:t>
      </w:r>
      <w:r w:rsidR="00A55897" w:rsidRPr="001C2D8D">
        <w:rPr>
          <w:rFonts w:ascii="Times New Roman" w:eastAsia="Times New Roman" w:hAnsi="Times New Roman" w:cs="Times New Roman"/>
          <w:color w:val="333333"/>
          <w:sz w:val="28"/>
          <w:szCs w:val="28"/>
          <w:lang w:eastAsia="ru-RU"/>
        </w:rPr>
        <w:t xml:space="preserve"> и</w:t>
      </w:r>
      <w:r w:rsidR="008C4890" w:rsidRPr="001C2D8D">
        <w:rPr>
          <w:rFonts w:ascii="Times New Roman" w:eastAsia="Times New Roman" w:hAnsi="Times New Roman" w:cs="Times New Roman"/>
          <w:color w:val="333333"/>
          <w:sz w:val="28"/>
          <w:szCs w:val="28"/>
          <w:lang w:eastAsia="ru-RU"/>
        </w:rPr>
        <w:t>ли</w:t>
      </w:r>
      <w:r w:rsidR="00A55897" w:rsidRPr="001C2D8D">
        <w:rPr>
          <w:rFonts w:ascii="Times New Roman" w:eastAsia="Times New Roman" w:hAnsi="Times New Roman" w:cs="Times New Roman"/>
          <w:color w:val="333333"/>
          <w:sz w:val="28"/>
          <w:szCs w:val="28"/>
          <w:lang w:eastAsia="ru-RU"/>
        </w:rPr>
        <w:t xml:space="preserve"> как «ворон» («вороний бук», «вороний источник»</w:t>
      </w:r>
      <w:r w:rsidR="008C4890" w:rsidRPr="001C2D8D">
        <w:rPr>
          <w:rFonts w:ascii="Times New Roman" w:eastAsia="Times New Roman" w:hAnsi="Times New Roman" w:cs="Times New Roman"/>
          <w:color w:val="333333"/>
          <w:sz w:val="28"/>
          <w:szCs w:val="28"/>
          <w:lang w:eastAsia="ru-RU"/>
        </w:rPr>
        <w:t>?</w:t>
      </w:r>
      <w:r w:rsidR="00A55897" w:rsidRPr="001C2D8D">
        <w:rPr>
          <w:rFonts w:ascii="Times New Roman" w:eastAsia="Times New Roman" w:hAnsi="Times New Roman" w:cs="Times New Roman"/>
          <w:color w:val="333333"/>
          <w:sz w:val="28"/>
          <w:szCs w:val="28"/>
          <w:lang w:eastAsia="ru-RU"/>
        </w:rPr>
        <w:t>).</w:t>
      </w:r>
    </w:p>
    <w:p w14:paraId="15B9DB55" w14:textId="607CCF57" w:rsidR="005A12C7" w:rsidRPr="00ED6E18" w:rsidRDefault="002200C4" w:rsidP="009B4D2E">
      <w:pPr>
        <w:shd w:val="clear" w:color="auto" w:fill="FFFFFF"/>
        <w:spacing w:before="100" w:beforeAutospacing="1" w:after="100" w:afterAutospacing="1" w:line="360" w:lineRule="auto"/>
        <w:ind w:firstLine="709"/>
        <w:jc w:val="both"/>
        <w:rPr>
          <w:rFonts w:ascii="Times New Roman" w:hAnsi="Times New Roman" w:cs="Times New Roman"/>
          <w:sz w:val="28"/>
          <w:szCs w:val="28"/>
        </w:rPr>
      </w:pPr>
      <w:r w:rsidRPr="00ED6E18">
        <w:rPr>
          <w:rFonts w:ascii="Times New Roman" w:hAnsi="Times New Roman" w:cs="Times New Roman"/>
          <w:sz w:val="28"/>
          <w:szCs w:val="28"/>
          <w:lang w:eastAsia="ru-RU"/>
        </w:rPr>
        <w:t xml:space="preserve">Ареальная принадлежность </w:t>
      </w:r>
      <w:r w:rsidR="0082763D" w:rsidRPr="00ED6E18">
        <w:rPr>
          <w:rFonts w:ascii="Times New Roman" w:hAnsi="Times New Roman" w:cs="Times New Roman"/>
          <w:sz w:val="28"/>
          <w:szCs w:val="28"/>
          <w:lang w:eastAsia="ru-RU"/>
        </w:rPr>
        <w:t>данн</w:t>
      </w:r>
      <w:r w:rsidR="00B73A4D" w:rsidRPr="00ED6E18">
        <w:rPr>
          <w:rFonts w:ascii="Times New Roman" w:hAnsi="Times New Roman" w:cs="Times New Roman"/>
          <w:sz w:val="28"/>
          <w:szCs w:val="28"/>
          <w:lang w:eastAsia="ru-RU"/>
        </w:rPr>
        <w:t xml:space="preserve">ой группы </w:t>
      </w:r>
      <w:r w:rsidRPr="00ED6E18">
        <w:rPr>
          <w:rFonts w:ascii="Times New Roman" w:hAnsi="Times New Roman" w:cs="Times New Roman"/>
          <w:sz w:val="28"/>
          <w:szCs w:val="28"/>
          <w:lang w:eastAsia="ru-RU"/>
        </w:rPr>
        <w:t>имен</w:t>
      </w:r>
      <w:r w:rsidR="005B0522" w:rsidRPr="00ED6E18">
        <w:rPr>
          <w:rFonts w:ascii="Times New Roman" w:hAnsi="Times New Roman" w:cs="Times New Roman"/>
          <w:sz w:val="28"/>
          <w:szCs w:val="28"/>
          <w:lang w:eastAsia="ru-RU"/>
        </w:rPr>
        <w:t xml:space="preserve"> (как композитных элементов)</w:t>
      </w:r>
      <w:r w:rsidRPr="00ED6E18">
        <w:rPr>
          <w:rFonts w:ascii="Times New Roman" w:hAnsi="Times New Roman" w:cs="Times New Roman"/>
          <w:sz w:val="28"/>
          <w:szCs w:val="28"/>
          <w:lang w:eastAsia="ru-RU"/>
        </w:rPr>
        <w:t xml:space="preserve"> </w:t>
      </w:r>
      <w:r w:rsidR="00C016CF" w:rsidRPr="00ED6E18">
        <w:rPr>
          <w:rFonts w:ascii="Times New Roman" w:hAnsi="Times New Roman" w:cs="Times New Roman"/>
          <w:sz w:val="28"/>
          <w:szCs w:val="28"/>
          <w:lang w:eastAsia="ru-RU"/>
        </w:rPr>
        <w:t>с большой долей вероятности</w:t>
      </w:r>
      <w:r w:rsidR="00250C65" w:rsidRPr="00ED6E18">
        <w:rPr>
          <w:rFonts w:ascii="Times New Roman" w:hAnsi="Times New Roman" w:cs="Times New Roman"/>
          <w:sz w:val="28"/>
          <w:szCs w:val="28"/>
          <w:lang w:eastAsia="ru-RU"/>
        </w:rPr>
        <w:t>,</w:t>
      </w:r>
      <w:r w:rsidR="00C016CF" w:rsidRPr="00ED6E18">
        <w:rPr>
          <w:rFonts w:ascii="Times New Roman" w:hAnsi="Times New Roman" w:cs="Times New Roman"/>
          <w:sz w:val="28"/>
          <w:szCs w:val="28"/>
          <w:lang w:eastAsia="ru-RU"/>
        </w:rPr>
        <w:t xml:space="preserve"> </w:t>
      </w:r>
      <w:r w:rsidR="00E91792" w:rsidRPr="00ED6E18">
        <w:rPr>
          <w:rFonts w:ascii="Times New Roman" w:hAnsi="Times New Roman" w:cs="Times New Roman"/>
          <w:sz w:val="28"/>
          <w:szCs w:val="28"/>
          <w:lang w:eastAsia="ru-RU"/>
        </w:rPr>
        <w:t xml:space="preserve">чем имен в списке </w:t>
      </w:r>
      <w:r w:rsidR="0082763D" w:rsidRPr="00ED6E18">
        <w:rPr>
          <w:rFonts w:ascii="Times New Roman" w:hAnsi="Times New Roman" w:cs="Times New Roman"/>
          <w:sz w:val="28"/>
          <w:szCs w:val="28"/>
          <w:lang w:eastAsia="ru-RU"/>
        </w:rPr>
        <w:t>присяжных</w:t>
      </w:r>
      <w:r w:rsidR="00250C65" w:rsidRPr="00ED6E18">
        <w:rPr>
          <w:rFonts w:ascii="Times New Roman" w:hAnsi="Times New Roman" w:cs="Times New Roman"/>
          <w:sz w:val="28"/>
          <w:szCs w:val="28"/>
          <w:lang w:eastAsia="ru-RU"/>
        </w:rPr>
        <w:t>,</w:t>
      </w:r>
      <w:r w:rsidR="0082763D" w:rsidRPr="00ED6E18">
        <w:rPr>
          <w:rFonts w:ascii="Times New Roman" w:hAnsi="Times New Roman" w:cs="Times New Roman"/>
          <w:sz w:val="28"/>
          <w:szCs w:val="28"/>
          <w:lang w:eastAsia="ru-RU"/>
        </w:rPr>
        <w:t xml:space="preserve"> </w:t>
      </w:r>
      <w:r w:rsidR="00C016CF" w:rsidRPr="00ED6E18">
        <w:rPr>
          <w:rFonts w:ascii="Times New Roman" w:hAnsi="Times New Roman" w:cs="Times New Roman"/>
          <w:sz w:val="28"/>
          <w:szCs w:val="28"/>
          <w:lang w:eastAsia="ru-RU"/>
        </w:rPr>
        <w:lastRenderedPageBreak/>
        <w:t>определ</w:t>
      </w:r>
      <w:r w:rsidR="0009624A">
        <w:rPr>
          <w:rFonts w:ascii="Times New Roman" w:hAnsi="Times New Roman" w:cs="Times New Roman"/>
          <w:sz w:val="28"/>
          <w:szCs w:val="28"/>
          <w:lang w:eastAsia="ru-RU"/>
        </w:rPr>
        <w:t>има</w:t>
      </w:r>
      <w:r w:rsidR="00C016CF" w:rsidRPr="00ED6E18">
        <w:rPr>
          <w:rFonts w:ascii="Times New Roman" w:hAnsi="Times New Roman" w:cs="Times New Roman"/>
          <w:sz w:val="28"/>
          <w:szCs w:val="28"/>
          <w:lang w:eastAsia="ru-RU"/>
        </w:rPr>
        <w:t xml:space="preserve"> как </w:t>
      </w:r>
      <w:r w:rsidR="00286BE4" w:rsidRPr="00ED6E18">
        <w:rPr>
          <w:rFonts w:ascii="Times New Roman" w:hAnsi="Times New Roman" w:cs="Times New Roman"/>
          <w:sz w:val="28"/>
          <w:szCs w:val="28"/>
        </w:rPr>
        <w:t>древне</w:t>
      </w:r>
      <w:r w:rsidRPr="00ED6E18">
        <w:rPr>
          <w:rFonts w:ascii="Times New Roman" w:hAnsi="Times New Roman" w:cs="Times New Roman"/>
          <w:sz w:val="28"/>
          <w:szCs w:val="28"/>
        </w:rPr>
        <w:t>-</w:t>
      </w:r>
      <w:r w:rsidR="00286BE4" w:rsidRPr="00ED6E18">
        <w:rPr>
          <w:rFonts w:ascii="Times New Roman" w:hAnsi="Times New Roman" w:cs="Times New Roman"/>
          <w:sz w:val="28"/>
          <w:szCs w:val="28"/>
        </w:rPr>
        <w:t>франкск</w:t>
      </w:r>
      <w:r w:rsidRPr="00ED6E18">
        <w:rPr>
          <w:rFonts w:ascii="Times New Roman" w:hAnsi="Times New Roman" w:cs="Times New Roman"/>
          <w:sz w:val="28"/>
          <w:szCs w:val="28"/>
        </w:rPr>
        <w:t xml:space="preserve">ая. </w:t>
      </w:r>
      <w:r w:rsidR="00B73A4D" w:rsidRPr="00ED6E18">
        <w:rPr>
          <w:rFonts w:ascii="Times New Roman" w:hAnsi="Times New Roman" w:cs="Times New Roman"/>
          <w:sz w:val="28"/>
          <w:szCs w:val="28"/>
        </w:rPr>
        <w:t>И</w:t>
      </w:r>
      <w:r w:rsidRPr="00ED6E18">
        <w:rPr>
          <w:rFonts w:ascii="Times New Roman" w:hAnsi="Times New Roman" w:cs="Times New Roman"/>
          <w:sz w:val="28"/>
          <w:szCs w:val="28"/>
        </w:rPr>
        <w:t xml:space="preserve">мена-прозвища с компонентом </w:t>
      </w:r>
      <w:r w:rsidR="00250C65" w:rsidRPr="00ED6E18">
        <w:rPr>
          <w:rFonts w:ascii="Times New Roman" w:hAnsi="Times New Roman" w:cs="Times New Roman"/>
          <w:sz w:val="28"/>
          <w:szCs w:val="28"/>
        </w:rPr>
        <w:t>-</w:t>
      </w:r>
      <w:r w:rsidRPr="00ED6E18">
        <w:rPr>
          <w:rFonts w:ascii="Times New Roman" w:hAnsi="Times New Roman" w:cs="Times New Roman"/>
          <w:sz w:val="28"/>
          <w:szCs w:val="28"/>
          <w:lang w:val="en-US"/>
        </w:rPr>
        <w:t>g</w:t>
      </w:r>
      <w:r w:rsidRPr="00ED6E18">
        <w:rPr>
          <w:rFonts w:ascii="Times New Roman" w:hAnsi="Times New Roman" w:cs="Times New Roman"/>
          <w:sz w:val="28"/>
          <w:szCs w:val="28"/>
        </w:rPr>
        <w:t>ē</w:t>
      </w:r>
      <w:r w:rsidRPr="00ED6E18">
        <w:rPr>
          <w:rFonts w:ascii="Times New Roman" w:hAnsi="Times New Roman" w:cs="Times New Roman"/>
          <w:sz w:val="28"/>
          <w:szCs w:val="28"/>
          <w:lang w:val="en-US"/>
        </w:rPr>
        <w:t>r</w:t>
      </w:r>
      <w:r w:rsidRPr="00ED6E18">
        <w:rPr>
          <w:rFonts w:ascii="Times New Roman" w:hAnsi="Times New Roman" w:cs="Times New Roman"/>
          <w:sz w:val="28"/>
          <w:szCs w:val="28"/>
        </w:rPr>
        <w:t>(</w:t>
      </w:r>
      <w:proofErr w:type="spellStart"/>
      <w:r w:rsidRPr="00ED6E18">
        <w:rPr>
          <w:rFonts w:ascii="Times New Roman" w:hAnsi="Times New Roman" w:cs="Times New Roman"/>
          <w:sz w:val="28"/>
          <w:szCs w:val="28"/>
          <w:lang w:val="en-US"/>
        </w:rPr>
        <w:t>i</w:t>
      </w:r>
      <w:proofErr w:type="spellEnd"/>
      <w:r w:rsidRPr="00ED6E18">
        <w:rPr>
          <w:rFonts w:ascii="Times New Roman" w:hAnsi="Times New Roman" w:cs="Times New Roman"/>
          <w:sz w:val="28"/>
          <w:szCs w:val="28"/>
        </w:rPr>
        <w:t>)</w:t>
      </w:r>
      <w:r w:rsidR="00250C65" w:rsidRPr="00ED6E18">
        <w:rPr>
          <w:rFonts w:ascii="Times New Roman" w:hAnsi="Times New Roman" w:cs="Times New Roman"/>
          <w:sz w:val="28"/>
          <w:szCs w:val="28"/>
        </w:rPr>
        <w:t>-</w:t>
      </w:r>
      <w:r w:rsidRPr="00ED6E18">
        <w:rPr>
          <w:rFonts w:ascii="Times New Roman" w:hAnsi="Times New Roman" w:cs="Times New Roman"/>
          <w:sz w:val="28"/>
          <w:szCs w:val="28"/>
        </w:rPr>
        <w:t xml:space="preserve"> </w:t>
      </w:r>
      <w:r w:rsidR="00B73A4D" w:rsidRPr="00ED6E18">
        <w:rPr>
          <w:rFonts w:ascii="Times New Roman" w:hAnsi="Times New Roman" w:cs="Times New Roman"/>
          <w:sz w:val="28"/>
          <w:szCs w:val="28"/>
        </w:rPr>
        <w:t xml:space="preserve">фиксируются </w:t>
      </w:r>
      <w:r w:rsidRPr="00ED6E18">
        <w:rPr>
          <w:rFonts w:ascii="Times New Roman" w:hAnsi="Times New Roman" w:cs="Times New Roman"/>
          <w:sz w:val="28"/>
          <w:szCs w:val="28"/>
        </w:rPr>
        <w:t>как распространенные в регионе</w:t>
      </w:r>
      <w:r w:rsidR="00B73A4D" w:rsidRPr="00ED6E18">
        <w:rPr>
          <w:rFonts w:ascii="Times New Roman" w:hAnsi="Times New Roman" w:cs="Times New Roman"/>
          <w:sz w:val="28"/>
          <w:szCs w:val="28"/>
        </w:rPr>
        <w:t xml:space="preserve"> упомянутого </w:t>
      </w:r>
      <w:r w:rsidRPr="00ED6E18">
        <w:rPr>
          <w:rFonts w:ascii="Times New Roman" w:hAnsi="Times New Roman" w:cs="Times New Roman"/>
          <w:sz w:val="28"/>
          <w:szCs w:val="28"/>
        </w:rPr>
        <w:t>монастыря Фульда с 8 век</w:t>
      </w:r>
      <w:r w:rsidR="00482E31" w:rsidRPr="00ED6E18">
        <w:rPr>
          <w:rFonts w:ascii="Times New Roman" w:hAnsi="Times New Roman" w:cs="Times New Roman"/>
          <w:sz w:val="28"/>
          <w:szCs w:val="28"/>
        </w:rPr>
        <w:t>а</w:t>
      </w:r>
      <w:r w:rsidRPr="00ED6E18">
        <w:rPr>
          <w:rFonts w:ascii="Times New Roman" w:hAnsi="Times New Roman" w:cs="Times New Roman"/>
          <w:sz w:val="28"/>
          <w:szCs w:val="28"/>
        </w:rPr>
        <w:t xml:space="preserve"> [</w:t>
      </w:r>
      <w:r w:rsidRPr="00ED6E18">
        <w:rPr>
          <w:rFonts w:ascii="Times New Roman" w:hAnsi="Times New Roman" w:cs="Times New Roman"/>
          <w:sz w:val="28"/>
          <w:szCs w:val="28"/>
          <w:lang w:val="en-US"/>
        </w:rPr>
        <w:t>K</w:t>
      </w:r>
      <w:r w:rsidR="005B0522" w:rsidRPr="00ED6E18">
        <w:rPr>
          <w:rFonts w:ascii="Times New Roman" w:hAnsi="Times New Roman" w:cs="Times New Roman"/>
          <w:sz w:val="28"/>
          <w:szCs w:val="28"/>
          <w:lang w:val="en-US"/>
        </w:rPr>
        <w:t>unze</w:t>
      </w:r>
      <w:r w:rsidR="005B0522" w:rsidRPr="00ED6E18">
        <w:rPr>
          <w:rFonts w:ascii="Times New Roman" w:hAnsi="Times New Roman" w:cs="Times New Roman"/>
          <w:sz w:val="28"/>
          <w:szCs w:val="28"/>
        </w:rPr>
        <w:t xml:space="preserve"> 1999, </w:t>
      </w:r>
      <w:r w:rsidR="005B0522" w:rsidRPr="00ED6E18">
        <w:rPr>
          <w:rFonts w:ascii="Times New Roman" w:hAnsi="Times New Roman" w:cs="Times New Roman"/>
          <w:sz w:val="28"/>
          <w:szCs w:val="28"/>
          <w:lang w:val="en-US"/>
        </w:rPr>
        <w:t>S</w:t>
      </w:r>
      <w:r w:rsidR="005B0522" w:rsidRPr="00ED6E18">
        <w:rPr>
          <w:rFonts w:ascii="Times New Roman" w:hAnsi="Times New Roman" w:cs="Times New Roman"/>
          <w:sz w:val="28"/>
          <w:szCs w:val="28"/>
        </w:rPr>
        <w:t>.</w:t>
      </w:r>
      <w:r w:rsidRPr="00ED6E18">
        <w:rPr>
          <w:rFonts w:ascii="Times New Roman" w:hAnsi="Times New Roman" w:cs="Times New Roman"/>
          <w:sz w:val="28"/>
          <w:szCs w:val="28"/>
        </w:rPr>
        <w:t xml:space="preserve"> 18].</w:t>
      </w:r>
      <w:r w:rsidR="00C016CF" w:rsidRPr="00ED6E18">
        <w:rPr>
          <w:rFonts w:ascii="Times New Roman" w:hAnsi="Times New Roman" w:cs="Times New Roman"/>
          <w:sz w:val="28"/>
          <w:szCs w:val="28"/>
        </w:rPr>
        <w:t xml:space="preserve"> Показательн</w:t>
      </w:r>
      <w:r w:rsidR="00250C65" w:rsidRPr="00ED6E18">
        <w:rPr>
          <w:rFonts w:ascii="Times New Roman" w:hAnsi="Times New Roman" w:cs="Times New Roman"/>
          <w:sz w:val="28"/>
          <w:szCs w:val="28"/>
        </w:rPr>
        <w:t>ы как</w:t>
      </w:r>
      <w:r w:rsidR="00C016CF" w:rsidRPr="00ED6E18">
        <w:rPr>
          <w:rFonts w:ascii="Times New Roman" w:hAnsi="Times New Roman" w:cs="Times New Roman"/>
          <w:sz w:val="28"/>
          <w:szCs w:val="28"/>
        </w:rPr>
        <w:t xml:space="preserve"> </w:t>
      </w:r>
      <w:r w:rsidR="00250C65" w:rsidRPr="00ED6E18">
        <w:rPr>
          <w:rFonts w:ascii="Times New Roman" w:hAnsi="Times New Roman" w:cs="Times New Roman"/>
          <w:sz w:val="28"/>
          <w:szCs w:val="28"/>
        </w:rPr>
        <w:t xml:space="preserve">южно-немецкие черты </w:t>
      </w:r>
      <w:r w:rsidR="008C4890" w:rsidRPr="00ED6E18">
        <w:rPr>
          <w:rFonts w:ascii="Times New Roman" w:hAnsi="Times New Roman" w:cs="Times New Roman"/>
          <w:sz w:val="28"/>
          <w:szCs w:val="28"/>
        </w:rPr>
        <w:t>антропонимов</w:t>
      </w:r>
      <w:r w:rsidR="00191F7E">
        <w:rPr>
          <w:rFonts w:ascii="Times New Roman" w:hAnsi="Times New Roman" w:cs="Times New Roman"/>
          <w:sz w:val="28"/>
          <w:szCs w:val="28"/>
        </w:rPr>
        <w:t>:</w:t>
      </w:r>
      <w:r w:rsidR="00522CAA" w:rsidRPr="00ED6E18">
        <w:rPr>
          <w:rFonts w:ascii="Times New Roman" w:hAnsi="Times New Roman" w:cs="Times New Roman"/>
          <w:sz w:val="28"/>
          <w:szCs w:val="28"/>
        </w:rPr>
        <w:t xml:space="preserve"> </w:t>
      </w:r>
      <w:r w:rsidR="00C016CF" w:rsidRPr="00ED6E18">
        <w:rPr>
          <w:rFonts w:ascii="Times New Roman" w:hAnsi="Times New Roman" w:cs="Times New Roman"/>
          <w:sz w:val="28"/>
          <w:szCs w:val="28"/>
        </w:rPr>
        <w:t xml:space="preserve">наличие </w:t>
      </w:r>
      <w:r w:rsidR="00ED6E18" w:rsidRPr="00ED6E18">
        <w:rPr>
          <w:rFonts w:ascii="Times New Roman" w:hAnsi="Times New Roman" w:cs="Times New Roman"/>
          <w:sz w:val="28"/>
          <w:szCs w:val="28"/>
        </w:rPr>
        <w:t>дифтонга &lt;</w:t>
      </w:r>
      <w:proofErr w:type="spellStart"/>
      <w:r w:rsidR="00ED6E18" w:rsidRPr="00ED6E18">
        <w:rPr>
          <w:rFonts w:ascii="Times New Roman" w:hAnsi="Times New Roman" w:cs="Times New Roman"/>
          <w:sz w:val="28"/>
          <w:szCs w:val="28"/>
          <w:lang w:val="en-US"/>
        </w:rPr>
        <w:t>uo</w:t>
      </w:r>
      <w:proofErr w:type="spellEnd"/>
      <w:r w:rsidR="00ED6E18" w:rsidRPr="00ED6E18">
        <w:rPr>
          <w:rFonts w:ascii="Times New Roman" w:hAnsi="Times New Roman" w:cs="Times New Roman"/>
          <w:sz w:val="28"/>
          <w:szCs w:val="28"/>
        </w:rPr>
        <w:t xml:space="preserve">&gt; </w:t>
      </w:r>
      <w:r w:rsidR="008E1301">
        <w:rPr>
          <w:rFonts w:ascii="Times New Roman" w:hAnsi="Times New Roman" w:cs="Times New Roman"/>
          <w:sz w:val="28"/>
          <w:szCs w:val="28"/>
        </w:rPr>
        <w:t>(</w:t>
      </w:r>
      <w:proofErr w:type="spellStart"/>
      <w:r w:rsidR="00ED6E18" w:rsidRPr="00ED6E18">
        <w:rPr>
          <w:rFonts w:ascii="Times New Roman" w:hAnsi="Times New Roman" w:cs="Times New Roman"/>
          <w:sz w:val="28"/>
          <w:szCs w:val="28"/>
          <w:lang w:eastAsia="ru-RU"/>
        </w:rPr>
        <w:t>R</w:t>
      </w:r>
      <w:r w:rsidR="00ED6E18" w:rsidRPr="00ED6E18">
        <w:rPr>
          <w:rFonts w:ascii="Times New Roman" w:hAnsi="Times New Roman" w:cs="Times New Roman"/>
          <w:i/>
          <w:iCs/>
          <w:sz w:val="28"/>
          <w:szCs w:val="28"/>
          <w:lang w:eastAsia="ru-RU"/>
        </w:rPr>
        <w:t>uo</w:t>
      </w:r>
      <w:r w:rsidR="00ED6E18" w:rsidRPr="00ED6E18">
        <w:rPr>
          <w:rFonts w:ascii="Times New Roman" w:hAnsi="Times New Roman" w:cs="Times New Roman"/>
          <w:sz w:val="28"/>
          <w:szCs w:val="28"/>
          <w:lang w:eastAsia="ru-RU"/>
        </w:rPr>
        <w:t>tberaht</w:t>
      </w:r>
      <w:proofErr w:type="spellEnd"/>
      <w:r w:rsidR="008E1301">
        <w:rPr>
          <w:rFonts w:ascii="Times New Roman" w:hAnsi="Times New Roman" w:cs="Times New Roman"/>
          <w:sz w:val="28"/>
          <w:szCs w:val="28"/>
          <w:lang w:eastAsia="ru-RU"/>
        </w:rPr>
        <w:t>)</w:t>
      </w:r>
      <w:r w:rsidR="00ED6E18">
        <w:rPr>
          <w:rFonts w:ascii="Times New Roman" w:hAnsi="Times New Roman" w:cs="Times New Roman"/>
          <w:sz w:val="28"/>
          <w:szCs w:val="28"/>
          <w:lang w:eastAsia="ru-RU"/>
        </w:rPr>
        <w:t>,</w:t>
      </w:r>
      <w:r w:rsidR="00ED6E18" w:rsidRPr="00ED6E18">
        <w:rPr>
          <w:rFonts w:ascii="Times New Roman" w:hAnsi="Times New Roman" w:cs="Times New Roman"/>
          <w:sz w:val="28"/>
          <w:szCs w:val="28"/>
        </w:rPr>
        <w:t xml:space="preserve"> </w:t>
      </w:r>
      <w:r w:rsidR="00C016CF" w:rsidRPr="00ED6E18">
        <w:rPr>
          <w:rFonts w:ascii="Times New Roman" w:hAnsi="Times New Roman" w:cs="Times New Roman"/>
          <w:sz w:val="28"/>
          <w:szCs w:val="28"/>
        </w:rPr>
        <w:t>аффрикаты &lt;</w:t>
      </w:r>
      <w:proofErr w:type="spellStart"/>
      <w:r w:rsidR="00C016CF" w:rsidRPr="00ED6E18">
        <w:rPr>
          <w:rFonts w:ascii="Times New Roman" w:hAnsi="Times New Roman" w:cs="Times New Roman"/>
          <w:sz w:val="28"/>
          <w:szCs w:val="28"/>
          <w:lang w:val="en-US"/>
        </w:rPr>
        <w:t>ch</w:t>
      </w:r>
      <w:proofErr w:type="spellEnd"/>
      <w:r w:rsidR="00C016CF" w:rsidRPr="00ED6E18">
        <w:rPr>
          <w:rFonts w:ascii="Times New Roman" w:hAnsi="Times New Roman" w:cs="Times New Roman"/>
          <w:sz w:val="28"/>
          <w:szCs w:val="28"/>
        </w:rPr>
        <w:t xml:space="preserve">&gt; </w:t>
      </w:r>
      <w:r w:rsidR="008E1301">
        <w:rPr>
          <w:rFonts w:ascii="Times New Roman" w:hAnsi="Times New Roman" w:cs="Times New Roman"/>
          <w:sz w:val="28"/>
          <w:szCs w:val="28"/>
        </w:rPr>
        <w:t>(</w:t>
      </w:r>
      <w:proofErr w:type="spellStart"/>
      <w:r w:rsidR="00A267D6" w:rsidRPr="00ED6E18">
        <w:rPr>
          <w:rFonts w:ascii="Times New Roman" w:hAnsi="Times New Roman" w:cs="Times New Roman"/>
          <w:sz w:val="28"/>
          <w:szCs w:val="28"/>
          <w:lang w:val="en-US"/>
        </w:rPr>
        <w:t>Stac</w:t>
      </w:r>
      <w:r w:rsidR="00A267D6" w:rsidRPr="00ED6E18">
        <w:rPr>
          <w:rFonts w:ascii="Times New Roman" w:hAnsi="Times New Roman" w:cs="Times New Roman"/>
          <w:i/>
          <w:iCs/>
          <w:sz w:val="28"/>
          <w:szCs w:val="28"/>
          <w:lang w:val="en-US"/>
        </w:rPr>
        <w:t>ch</w:t>
      </w:r>
      <w:r w:rsidR="00A267D6" w:rsidRPr="00ED6E18">
        <w:rPr>
          <w:rFonts w:ascii="Times New Roman" w:hAnsi="Times New Roman" w:cs="Times New Roman"/>
          <w:sz w:val="28"/>
          <w:szCs w:val="28"/>
          <w:lang w:val="en-US"/>
        </w:rPr>
        <w:t>o</w:t>
      </w:r>
      <w:proofErr w:type="spellEnd"/>
      <w:r w:rsidR="008E1301">
        <w:rPr>
          <w:rFonts w:ascii="Times New Roman" w:hAnsi="Times New Roman" w:cs="Times New Roman"/>
          <w:sz w:val="28"/>
          <w:szCs w:val="28"/>
        </w:rPr>
        <w:t>)</w:t>
      </w:r>
      <w:r w:rsidR="00A267D6" w:rsidRPr="00ED6E18">
        <w:rPr>
          <w:rFonts w:ascii="Times New Roman" w:hAnsi="Times New Roman" w:cs="Times New Roman"/>
          <w:sz w:val="28"/>
          <w:szCs w:val="28"/>
        </w:rPr>
        <w:t xml:space="preserve"> </w:t>
      </w:r>
      <w:r w:rsidR="00C016CF" w:rsidRPr="00ED6E18">
        <w:rPr>
          <w:rFonts w:ascii="Times New Roman" w:hAnsi="Times New Roman" w:cs="Times New Roman"/>
          <w:sz w:val="28"/>
          <w:szCs w:val="28"/>
        </w:rPr>
        <w:t>в интервокальном положении</w:t>
      </w:r>
      <w:r w:rsidR="0009624A">
        <w:rPr>
          <w:rFonts w:ascii="Times New Roman" w:hAnsi="Times New Roman" w:cs="Times New Roman"/>
          <w:sz w:val="28"/>
          <w:szCs w:val="28"/>
        </w:rPr>
        <w:t>,</w:t>
      </w:r>
      <w:r w:rsidR="00482E31" w:rsidRPr="00ED6E18">
        <w:rPr>
          <w:rFonts w:ascii="Times New Roman" w:hAnsi="Times New Roman" w:cs="Times New Roman"/>
          <w:sz w:val="28"/>
          <w:szCs w:val="28"/>
        </w:rPr>
        <w:t xml:space="preserve"> графическое обозначение глухости &lt;</w:t>
      </w:r>
      <w:r w:rsidR="00482E31" w:rsidRPr="00ED6E18">
        <w:rPr>
          <w:rFonts w:ascii="Times New Roman" w:hAnsi="Times New Roman" w:cs="Times New Roman"/>
          <w:sz w:val="28"/>
          <w:szCs w:val="28"/>
          <w:lang w:val="en-US"/>
        </w:rPr>
        <w:t>dt</w:t>
      </w:r>
      <w:r w:rsidR="00482E31" w:rsidRPr="00ED6E18">
        <w:rPr>
          <w:rFonts w:ascii="Times New Roman" w:hAnsi="Times New Roman" w:cs="Times New Roman"/>
          <w:sz w:val="28"/>
          <w:szCs w:val="28"/>
        </w:rPr>
        <w:t xml:space="preserve">&gt; </w:t>
      </w:r>
      <w:r w:rsidR="008E1301">
        <w:rPr>
          <w:rFonts w:ascii="Times New Roman" w:hAnsi="Times New Roman" w:cs="Times New Roman"/>
          <w:sz w:val="28"/>
          <w:szCs w:val="28"/>
        </w:rPr>
        <w:t>(</w:t>
      </w:r>
      <w:proofErr w:type="spellStart"/>
      <w:r w:rsidR="00482E31" w:rsidRPr="00ED6E18">
        <w:rPr>
          <w:rFonts w:ascii="Times New Roman" w:hAnsi="Times New Roman" w:cs="Times New Roman"/>
          <w:sz w:val="28"/>
          <w:szCs w:val="28"/>
          <w:lang w:val="en-US"/>
        </w:rPr>
        <w:t>Fre</w:t>
      </w:r>
      <w:r w:rsidR="00482E31" w:rsidRPr="00ED6E18">
        <w:rPr>
          <w:rFonts w:ascii="Times New Roman" w:hAnsi="Times New Roman" w:cs="Times New Roman"/>
          <w:i/>
          <w:iCs/>
          <w:sz w:val="28"/>
          <w:szCs w:val="28"/>
          <w:lang w:val="en-US"/>
        </w:rPr>
        <w:t>dt</w:t>
      </w:r>
      <w:r w:rsidR="00482E31" w:rsidRPr="00ED6E18">
        <w:rPr>
          <w:rFonts w:ascii="Times New Roman" w:hAnsi="Times New Roman" w:cs="Times New Roman"/>
          <w:sz w:val="28"/>
          <w:szCs w:val="28"/>
          <w:lang w:val="en-US"/>
        </w:rPr>
        <w:t>hant</w:t>
      </w:r>
      <w:proofErr w:type="spellEnd"/>
      <w:r w:rsidR="008E1301">
        <w:rPr>
          <w:rFonts w:ascii="Times New Roman" w:hAnsi="Times New Roman" w:cs="Times New Roman"/>
          <w:sz w:val="28"/>
          <w:szCs w:val="28"/>
        </w:rPr>
        <w:t>)</w:t>
      </w:r>
      <w:r w:rsidR="00C016CF" w:rsidRPr="00ED6E18">
        <w:rPr>
          <w:rFonts w:ascii="Times New Roman" w:hAnsi="Times New Roman" w:cs="Times New Roman"/>
          <w:sz w:val="28"/>
          <w:szCs w:val="28"/>
        </w:rPr>
        <w:t>.</w:t>
      </w:r>
    </w:p>
    <w:p w14:paraId="5BC991A9" w14:textId="59742459" w:rsidR="00E12AB0" w:rsidRPr="001C2D8D" w:rsidRDefault="00E12AB0" w:rsidP="0006793C">
      <w:pPr>
        <w:spacing w:line="360" w:lineRule="auto"/>
        <w:ind w:firstLine="709"/>
        <w:rPr>
          <w:rFonts w:ascii="Times New Roman" w:hAnsi="Times New Roman" w:cs="Times New Roman"/>
          <w:b/>
          <w:bCs/>
          <w:sz w:val="28"/>
          <w:szCs w:val="28"/>
        </w:rPr>
      </w:pPr>
      <w:r w:rsidRPr="001C2D8D">
        <w:rPr>
          <w:rFonts w:ascii="Times New Roman" w:hAnsi="Times New Roman" w:cs="Times New Roman"/>
          <w:b/>
          <w:bCs/>
          <w:sz w:val="28"/>
          <w:szCs w:val="28"/>
        </w:rPr>
        <w:t>Заключение</w:t>
      </w:r>
    </w:p>
    <w:p w14:paraId="00CEFCA9" w14:textId="32ED256F" w:rsidR="0076573D" w:rsidRPr="001C2D8D" w:rsidRDefault="0076573D"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Как ранний памятник </w:t>
      </w:r>
      <w:proofErr w:type="spellStart"/>
      <w:r w:rsidRPr="001C2D8D">
        <w:rPr>
          <w:rFonts w:ascii="Times New Roman" w:hAnsi="Times New Roman" w:cs="Times New Roman"/>
          <w:sz w:val="28"/>
          <w:szCs w:val="28"/>
        </w:rPr>
        <w:t>двн</w:t>
      </w:r>
      <w:proofErr w:type="spellEnd"/>
      <w:r w:rsidRPr="001C2D8D">
        <w:rPr>
          <w:rFonts w:ascii="Times New Roman" w:hAnsi="Times New Roman" w:cs="Times New Roman"/>
          <w:sz w:val="28"/>
          <w:szCs w:val="28"/>
        </w:rPr>
        <w:t xml:space="preserve">. письменности текст </w:t>
      </w:r>
      <w:r w:rsidRPr="001C2D8D">
        <w:rPr>
          <w:rFonts w:ascii="Times New Roman" w:hAnsi="Times New Roman" w:cs="Times New Roman"/>
          <w:sz w:val="28"/>
          <w:szCs w:val="28"/>
          <w:lang w:val="en-US"/>
        </w:rPr>
        <w:t>WM</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en-US"/>
        </w:rPr>
        <w:t>II</w:t>
      </w:r>
      <w:r w:rsidRPr="001C2D8D">
        <w:rPr>
          <w:rFonts w:ascii="Times New Roman" w:hAnsi="Times New Roman" w:cs="Times New Roman"/>
          <w:sz w:val="28"/>
          <w:szCs w:val="28"/>
        </w:rPr>
        <w:t xml:space="preserve"> отразил эксперимент с родным языком</w:t>
      </w:r>
      <w:r w:rsidR="00E05DB6" w:rsidRPr="001C2D8D">
        <w:rPr>
          <w:rFonts w:ascii="Times New Roman" w:hAnsi="Times New Roman" w:cs="Times New Roman"/>
          <w:sz w:val="28"/>
          <w:szCs w:val="28"/>
        </w:rPr>
        <w:t>, составив</w:t>
      </w:r>
      <w:r w:rsidR="004E0136" w:rsidRPr="001C2D8D">
        <w:rPr>
          <w:rFonts w:ascii="Times New Roman" w:hAnsi="Times New Roman" w:cs="Times New Roman"/>
          <w:sz w:val="28"/>
          <w:szCs w:val="28"/>
        </w:rPr>
        <w:t>ши</w:t>
      </w:r>
      <w:r w:rsidR="00191F7E">
        <w:rPr>
          <w:rFonts w:ascii="Times New Roman" w:hAnsi="Times New Roman" w:cs="Times New Roman"/>
          <w:sz w:val="28"/>
          <w:szCs w:val="28"/>
        </w:rPr>
        <w:t>й</w:t>
      </w:r>
      <w:r w:rsidR="00E05DB6" w:rsidRPr="001C2D8D">
        <w:rPr>
          <w:rFonts w:ascii="Times New Roman" w:hAnsi="Times New Roman" w:cs="Times New Roman"/>
          <w:sz w:val="28"/>
          <w:szCs w:val="28"/>
        </w:rPr>
        <w:t xml:space="preserve"> </w:t>
      </w:r>
      <w:r w:rsidR="00361D15" w:rsidRPr="001C2D8D">
        <w:rPr>
          <w:rFonts w:ascii="Times New Roman" w:hAnsi="Times New Roman" w:cs="Times New Roman"/>
          <w:sz w:val="28"/>
          <w:szCs w:val="28"/>
        </w:rPr>
        <w:t xml:space="preserve">смелую </w:t>
      </w:r>
      <w:r w:rsidR="00C9213C">
        <w:rPr>
          <w:rFonts w:ascii="Times New Roman" w:hAnsi="Times New Roman" w:cs="Times New Roman"/>
          <w:sz w:val="28"/>
          <w:szCs w:val="28"/>
        </w:rPr>
        <w:t>«</w:t>
      </w:r>
      <w:r w:rsidR="00E05DB6" w:rsidRPr="001C2D8D">
        <w:rPr>
          <w:rFonts w:ascii="Times New Roman" w:hAnsi="Times New Roman" w:cs="Times New Roman"/>
          <w:sz w:val="28"/>
          <w:szCs w:val="28"/>
        </w:rPr>
        <w:t>конкуренцию</w:t>
      </w:r>
      <w:r w:rsidR="00C9213C">
        <w:rPr>
          <w:rFonts w:ascii="Times New Roman" w:hAnsi="Times New Roman" w:cs="Times New Roman"/>
          <w:sz w:val="28"/>
          <w:szCs w:val="28"/>
        </w:rPr>
        <w:t>»</w:t>
      </w:r>
      <w:r w:rsidR="00E05DB6" w:rsidRPr="001C2D8D">
        <w:rPr>
          <w:rFonts w:ascii="Times New Roman" w:hAnsi="Times New Roman" w:cs="Times New Roman"/>
          <w:sz w:val="28"/>
          <w:szCs w:val="28"/>
        </w:rPr>
        <w:t xml:space="preserve"> латинской традиции</w:t>
      </w:r>
      <w:r w:rsidR="00F83E16" w:rsidRPr="001C2D8D">
        <w:rPr>
          <w:rFonts w:ascii="Times New Roman" w:hAnsi="Times New Roman" w:cs="Times New Roman"/>
          <w:sz w:val="28"/>
          <w:szCs w:val="28"/>
        </w:rPr>
        <w:t xml:space="preserve"> в дискурсе аграрного права</w:t>
      </w:r>
      <w:r w:rsidR="00ED3D39" w:rsidRPr="001C2D8D">
        <w:rPr>
          <w:rFonts w:ascii="Times New Roman" w:hAnsi="Times New Roman" w:cs="Times New Roman"/>
          <w:sz w:val="28"/>
          <w:szCs w:val="28"/>
        </w:rPr>
        <w:t xml:space="preserve"> эпохи Каролингов</w:t>
      </w:r>
      <w:r w:rsidR="00F83E16" w:rsidRPr="001C2D8D">
        <w:rPr>
          <w:rFonts w:ascii="Times New Roman" w:hAnsi="Times New Roman" w:cs="Times New Roman"/>
          <w:sz w:val="28"/>
          <w:szCs w:val="28"/>
        </w:rPr>
        <w:t xml:space="preserve">, </w:t>
      </w:r>
      <w:r w:rsidR="00850982" w:rsidRPr="001C2D8D">
        <w:rPr>
          <w:rFonts w:ascii="Times New Roman" w:hAnsi="Times New Roman" w:cs="Times New Roman"/>
          <w:sz w:val="28"/>
          <w:szCs w:val="28"/>
        </w:rPr>
        <w:t>наметив</w:t>
      </w:r>
      <w:r w:rsidR="00F83E16" w:rsidRPr="001C2D8D">
        <w:rPr>
          <w:rFonts w:ascii="Times New Roman" w:hAnsi="Times New Roman" w:cs="Times New Roman"/>
          <w:sz w:val="28"/>
          <w:szCs w:val="28"/>
        </w:rPr>
        <w:t xml:space="preserve"> </w:t>
      </w:r>
      <w:r w:rsidR="00ED3D39" w:rsidRPr="001C2D8D">
        <w:rPr>
          <w:rFonts w:ascii="Times New Roman" w:hAnsi="Times New Roman" w:cs="Times New Roman"/>
          <w:sz w:val="28"/>
          <w:szCs w:val="28"/>
        </w:rPr>
        <w:t xml:space="preserve">также </w:t>
      </w:r>
      <w:r w:rsidR="004E0136" w:rsidRPr="001C2D8D">
        <w:rPr>
          <w:rFonts w:ascii="Times New Roman" w:hAnsi="Times New Roman" w:cs="Times New Roman"/>
          <w:sz w:val="28"/>
          <w:szCs w:val="28"/>
        </w:rPr>
        <w:t>становление</w:t>
      </w:r>
      <w:r w:rsidR="00F83E16" w:rsidRPr="001C2D8D">
        <w:rPr>
          <w:rFonts w:ascii="Times New Roman" w:hAnsi="Times New Roman" w:cs="Times New Roman"/>
          <w:sz w:val="28"/>
          <w:szCs w:val="28"/>
        </w:rPr>
        <w:t xml:space="preserve"> жанров </w:t>
      </w:r>
      <w:r w:rsidR="00850982" w:rsidRPr="001C2D8D">
        <w:rPr>
          <w:rFonts w:ascii="Times New Roman" w:hAnsi="Times New Roman" w:cs="Times New Roman"/>
          <w:sz w:val="28"/>
          <w:szCs w:val="28"/>
        </w:rPr>
        <w:t xml:space="preserve">деловой письменности </w:t>
      </w:r>
      <w:r w:rsidR="00F83E16" w:rsidRPr="001C2D8D">
        <w:rPr>
          <w:rFonts w:ascii="Times New Roman" w:hAnsi="Times New Roman" w:cs="Times New Roman"/>
          <w:sz w:val="28"/>
          <w:szCs w:val="28"/>
        </w:rPr>
        <w:t>на немецком языке</w:t>
      </w:r>
      <w:r w:rsidR="00A267D6">
        <w:rPr>
          <w:rFonts w:ascii="Times New Roman" w:hAnsi="Times New Roman" w:cs="Times New Roman"/>
          <w:sz w:val="28"/>
          <w:szCs w:val="28"/>
        </w:rPr>
        <w:t xml:space="preserve">, в частности </w:t>
      </w:r>
      <w:r w:rsidR="00C42A09">
        <w:rPr>
          <w:rFonts w:ascii="Times New Roman" w:hAnsi="Times New Roman" w:cs="Times New Roman"/>
          <w:sz w:val="28"/>
          <w:szCs w:val="28"/>
        </w:rPr>
        <w:t xml:space="preserve">протоколов и затем </w:t>
      </w:r>
      <w:r w:rsidR="00191F7E">
        <w:rPr>
          <w:rFonts w:ascii="Times New Roman" w:hAnsi="Times New Roman" w:cs="Times New Roman"/>
          <w:sz w:val="28"/>
          <w:szCs w:val="28"/>
        </w:rPr>
        <w:t xml:space="preserve">и </w:t>
      </w:r>
      <w:r w:rsidR="00A267D6">
        <w:rPr>
          <w:rFonts w:ascii="Times New Roman" w:hAnsi="Times New Roman" w:cs="Times New Roman"/>
          <w:sz w:val="28"/>
          <w:szCs w:val="28"/>
        </w:rPr>
        <w:t>кадастров</w:t>
      </w:r>
      <w:r w:rsidRPr="001C2D8D">
        <w:rPr>
          <w:rFonts w:ascii="Times New Roman" w:hAnsi="Times New Roman" w:cs="Times New Roman"/>
          <w:sz w:val="28"/>
          <w:szCs w:val="28"/>
        </w:rPr>
        <w:t>.</w:t>
      </w:r>
      <w:r w:rsidR="00EB541A" w:rsidRPr="00EB541A">
        <w:rPr>
          <w:rFonts w:ascii="Times New Roman" w:hAnsi="Times New Roman" w:cs="Times New Roman"/>
          <w:sz w:val="28"/>
          <w:szCs w:val="28"/>
        </w:rPr>
        <w:t xml:space="preserve"> </w:t>
      </w:r>
      <w:r w:rsidR="00EB541A">
        <w:rPr>
          <w:rFonts w:ascii="Times New Roman" w:hAnsi="Times New Roman" w:cs="Times New Roman"/>
          <w:sz w:val="28"/>
          <w:szCs w:val="28"/>
        </w:rPr>
        <w:t>В</w:t>
      </w:r>
      <w:r w:rsidR="00850982" w:rsidRPr="001C2D8D">
        <w:rPr>
          <w:rFonts w:ascii="Times New Roman" w:hAnsi="Times New Roman" w:cs="Times New Roman"/>
          <w:sz w:val="28"/>
          <w:szCs w:val="28"/>
        </w:rPr>
        <w:t xml:space="preserve"> дискуссии о периодизации истории немецкого литературного языка </w:t>
      </w:r>
      <w:r w:rsidR="009B5FAF" w:rsidRPr="001C2D8D">
        <w:rPr>
          <w:rFonts w:ascii="Times New Roman" w:hAnsi="Times New Roman" w:cs="Times New Roman"/>
          <w:sz w:val="28"/>
          <w:szCs w:val="28"/>
        </w:rPr>
        <w:t>следует</w:t>
      </w:r>
      <w:r w:rsidR="00850982" w:rsidRPr="001C2D8D">
        <w:rPr>
          <w:rFonts w:ascii="Times New Roman" w:hAnsi="Times New Roman" w:cs="Times New Roman"/>
          <w:sz w:val="28"/>
          <w:szCs w:val="28"/>
        </w:rPr>
        <w:t xml:space="preserve"> обозначить верхнюю границу его датировки не 9</w:t>
      </w:r>
      <w:r w:rsidR="00ED3D39" w:rsidRPr="001C2D8D">
        <w:rPr>
          <w:rFonts w:ascii="Times New Roman" w:hAnsi="Times New Roman" w:cs="Times New Roman"/>
          <w:sz w:val="28"/>
          <w:szCs w:val="28"/>
        </w:rPr>
        <w:t>-м</w:t>
      </w:r>
      <w:r w:rsidR="00850982" w:rsidRPr="001C2D8D">
        <w:rPr>
          <w:rFonts w:ascii="Times New Roman" w:hAnsi="Times New Roman" w:cs="Times New Roman"/>
          <w:sz w:val="28"/>
          <w:szCs w:val="28"/>
        </w:rPr>
        <w:t xml:space="preserve"> веком, а последней четвертью 8 века</w:t>
      </w:r>
      <w:r w:rsidR="004E0136" w:rsidRPr="001C2D8D">
        <w:rPr>
          <w:rFonts w:ascii="Times New Roman" w:hAnsi="Times New Roman" w:cs="Times New Roman"/>
          <w:sz w:val="28"/>
          <w:szCs w:val="28"/>
        </w:rPr>
        <w:t xml:space="preserve">, которую можно определить как </w:t>
      </w:r>
      <w:r w:rsidR="00FC4713" w:rsidRPr="001C2D8D">
        <w:rPr>
          <w:rFonts w:ascii="Times New Roman" w:hAnsi="Times New Roman" w:cs="Times New Roman"/>
          <w:sz w:val="28"/>
          <w:szCs w:val="28"/>
        </w:rPr>
        <w:t>«</w:t>
      </w:r>
      <w:r w:rsidR="004E0136" w:rsidRPr="001C2D8D">
        <w:rPr>
          <w:rFonts w:ascii="Times New Roman" w:hAnsi="Times New Roman" w:cs="Times New Roman"/>
          <w:sz w:val="28"/>
          <w:szCs w:val="28"/>
        </w:rPr>
        <w:t>всплеск</w:t>
      </w:r>
      <w:r w:rsidR="00FC4713" w:rsidRPr="001C2D8D">
        <w:rPr>
          <w:rFonts w:ascii="Times New Roman" w:hAnsi="Times New Roman" w:cs="Times New Roman"/>
          <w:sz w:val="28"/>
          <w:szCs w:val="28"/>
        </w:rPr>
        <w:t>»</w:t>
      </w:r>
      <w:r w:rsidR="004E0136" w:rsidRPr="001C2D8D">
        <w:rPr>
          <w:rFonts w:ascii="Times New Roman" w:hAnsi="Times New Roman" w:cs="Times New Roman"/>
          <w:sz w:val="28"/>
          <w:szCs w:val="28"/>
        </w:rPr>
        <w:t xml:space="preserve"> правовой письменности на родном языке</w:t>
      </w:r>
      <w:r w:rsidR="006E4413">
        <w:rPr>
          <w:rFonts w:ascii="Times New Roman" w:hAnsi="Times New Roman" w:cs="Times New Roman"/>
          <w:sz w:val="28"/>
          <w:szCs w:val="28"/>
        </w:rPr>
        <w:t xml:space="preserve"> в рамках традиции Каролингов</w:t>
      </w:r>
      <w:r w:rsidR="00850982" w:rsidRPr="001C2D8D">
        <w:rPr>
          <w:rFonts w:ascii="Times New Roman" w:hAnsi="Times New Roman" w:cs="Times New Roman"/>
          <w:sz w:val="28"/>
          <w:szCs w:val="28"/>
        </w:rPr>
        <w:t>.</w:t>
      </w:r>
    </w:p>
    <w:p w14:paraId="6F2DE516" w14:textId="7E402008" w:rsidR="00E37699" w:rsidRPr="001C2D8D" w:rsidRDefault="003F4DFB" w:rsidP="001C2D8D">
      <w:pPr>
        <w:spacing w:line="360" w:lineRule="auto"/>
        <w:ind w:firstLine="709"/>
        <w:jc w:val="both"/>
        <w:rPr>
          <w:rFonts w:ascii="Times New Roman" w:hAnsi="Times New Roman" w:cs="Times New Roman"/>
          <w:sz w:val="28"/>
          <w:szCs w:val="28"/>
        </w:rPr>
      </w:pPr>
      <w:r w:rsidRPr="001C2D8D">
        <w:rPr>
          <w:rFonts w:ascii="Times New Roman" w:hAnsi="Times New Roman" w:cs="Times New Roman"/>
          <w:sz w:val="28"/>
          <w:szCs w:val="28"/>
        </w:rPr>
        <w:t xml:space="preserve">Как </w:t>
      </w:r>
      <w:r w:rsidR="00ED3D39" w:rsidRPr="001C2D8D">
        <w:rPr>
          <w:rFonts w:ascii="Times New Roman" w:hAnsi="Times New Roman" w:cs="Times New Roman"/>
          <w:sz w:val="28"/>
          <w:szCs w:val="28"/>
        </w:rPr>
        <w:t xml:space="preserve">малоформатный </w:t>
      </w:r>
      <w:r w:rsidRPr="001C2D8D">
        <w:rPr>
          <w:rFonts w:ascii="Times New Roman" w:hAnsi="Times New Roman" w:cs="Times New Roman"/>
          <w:sz w:val="28"/>
          <w:szCs w:val="28"/>
        </w:rPr>
        <w:t xml:space="preserve">юридический памятник </w:t>
      </w:r>
      <w:r w:rsidR="00850982" w:rsidRPr="001C2D8D">
        <w:rPr>
          <w:rFonts w:ascii="Times New Roman" w:hAnsi="Times New Roman" w:cs="Times New Roman"/>
          <w:sz w:val="28"/>
          <w:szCs w:val="28"/>
          <w:lang w:val="de-DE"/>
        </w:rPr>
        <w:t>WM</w:t>
      </w:r>
      <w:r w:rsidR="00850982" w:rsidRPr="001C2D8D">
        <w:rPr>
          <w:rFonts w:ascii="Times New Roman" w:hAnsi="Times New Roman" w:cs="Times New Roman"/>
          <w:sz w:val="28"/>
          <w:szCs w:val="28"/>
        </w:rPr>
        <w:t xml:space="preserve"> </w:t>
      </w:r>
      <w:r w:rsidR="00850982" w:rsidRPr="001C2D8D">
        <w:rPr>
          <w:rFonts w:ascii="Times New Roman" w:hAnsi="Times New Roman" w:cs="Times New Roman"/>
          <w:sz w:val="28"/>
          <w:szCs w:val="28"/>
          <w:lang w:val="de-DE"/>
        </w:rPr>
        <w:t>II</w:t>
      </w:r>
      <w:r w:rsidR="00850982" w:rsidRPr="001C2D8D">
        <w:rPr>
          <w:rFonts w:ascii="Times New Roman" w:hAnsi="Times New Roman" w:cs="Times New Roman"/>
          <w:sz w:val="28"/>
          <w:szCs w:val="28"/>
        </w:rPr>
        <w:t xml:space="preserve"> д</w:t>
      </w:r>
      <w:r w:rsidR="001E04CD" w:rsidRPr="001C2D8D">
        <w:rPr>
          <w:rFonts w:ascii="Times New Roman" w:hAnsi="Times New Roman" w:cs="Times New Roman"/>
          <w:sz w:val="28"/>
          <w:szCs w:val="28"/>
        </w:rPr>
        <w:t>емонстрирует</w:t>
      </w:r>
      <w:r w:rsidR="00F94C7B" w:rsidRPr="001C2D8D">
        <w:rPr>
          <w:rFonts w:ascii="Times New Roman" w:hAnsi="Times New Roman" w:cs="Times New Roman"/>
          <w:sz w:val="28"/>
          <w:szCs w:val="28"/>
        </w:rPr>
        <w:t xml:space="preserve"> особую смысловую природу</w:t>
      </w:r>
      <w:r w:rsidR="00ED3D39" w:rsidRPr="001C2D8D">
        <w:rPr>
          <w:rFonts w:ascii="Times New Roman" w:hAnsi="Times New Roman" w:cs="Times New Roman"/>
          <w:sz w:val="28"/>
          <w:szCs w:val="28"/>
        </w:rPr>
        <w:t>,</w:t>
      </w:r>
      <w:r w:rsidRPr="001C2D8D">
        <w:rPr>
          <w:rFonts w:ascii="Times New Roman" w:hAnsi="Times New Roman" w:cs="Times New Roman"/>
          <w:sz w:val="28"/>
          <w:szCs w:val="28"/>
        </w:rPr>
        <w:t xml:space="preserve"> кодирует/содержит ценную истори</w:t>
      </w:r>
      <w:r w:rsidR="00ED3D39" w:rsidRPr="001C2D8D">
        <w:rPr>
          <w:rFonts w:ascii="Times New Roman" w:hAnsi="Times New Roman" w:cs="Times New Roman"/>
          <w:sz w:val="28"/>
          <w:szCs w:val="28"/>
        </w:rPr>
        <w:t>ко-культурную</w:t>
      </w:r>
      <w:r w:rsidRPr="001C2D8D">
        <w:rPr>
          <w:rFonts w:ascii="Times New Roman" w:hAnsi="Times New Roman" w:cs="Times New Roman"/>
          <w:sz w:val="28"/>
          <w:szCs w:val="28"/>
        </w:rPr>
        <w:t xml:space="preserve"> информацию</w:t>
      </w:r>
      <w:r w:rsidR="004E0136" w:rsidRPr="001C2D8D">
        <w:rPr>
          <w:rFonts w:ascii="Times New Roman" w:hAnsi="Times New Roman" w:cs="Times New Roman"/>
          <w:sz w:val="28"/>
          <w:szCs w:val="28"/>
        </w:rPr>
        <w:t>, уникальные реликты</w:t>
      </w:r>
      <w:r w:rsidR="00ED3D39" w:rsidRPr="001C2D8D">
        <w:rPr>
          <w:rFonts w:ascii="Times New Roman" w:hAnsi="Times New Roman" w:cs="Times New Roman"/>
          <w:sz w:val="28"/>
          <w:szCs w:val="28"/>
        </w:rPr>
        <w:t xml:space="preserve"> переходной </w:t>
      </w:r>
      <w:r w:rsidR="004E0136" w:rsidRPr="001C2D8D">
        <w:rPr>
          <w:rFonts w:ascii="Times New Roman" w:hAnsi="Times New Roman" w:cs="Times New Roman"/>
          <w:sz w:val="28"/>
          <w:szCs w:val="28"/>
        </w:rPr>
        <w:t xml:space="preserve">раннефеодальной </w:t>
      </w:r>
      <w:r w:rsidR="00ED3D39" w:rsidRPr="001C2D8D">
        <w:rPr>
          <w:rFonts w:ascii="Times New Roman" w:hAnsi="Times New Roman" w:cs="Times New Roman"/>
          <w:sz w:val="28"/>
          <w:szCs w:val="28"/>
        </w:rPr>
        <w:t>эпохи</w:t>
      </w:r>
      <w:r w:rsidR="004E0136" w:rsidRPr="001C2D8D">
        <w:rPr>
          <w:rFonts w:ascii="Times New Roman" w:hAnsi="Times New Roman" w:cs="Times New Roman"/>
          <w:sz w:val="28"/>
          <w:szCs w:val="28"/>
        </w:rPr>
        <w:t xml:space="preserve"> в Германии</w:t>
      </w:r>
      <w:r w:rsidR="00ED3D39" w:rsidRPr="001C2D8D">
        <w:rPr>
          <w:rFonts w:ascii="Times New Roman" w:hAnsi="Times New Roman" w:cs="Times New Roman"/>
          <w:sz w:val="28"/>
          <w:szCs w:val="28"/>
        </w:rPr>
        <w:t>. Его</w:t>
      </w:r>
      <w:r w:rsidRPr="001C2D8D">
        <w:rPr>
          <w:rFonts w:ascii="Times New Roman" w:hAnsi="Times New Roman" w:cs="Times New Roman"/>
          <w:sz w:val="28"/>
          <w:szCs w:val="28"/>
        </w:rPr>
        <w:t xml:space="preserve"> с</w:t>
      </w:r>
      <w:r w:rsidR="00E93865" w:rsidRPr="001C2D8D">
        <w:rPr>
          <w:rFonts w:ascii="Times New Roman" w:hAnsi="Times New Roman" w:cs="Times New Roman"/>
          <w:sz w:val="28"/>
          <w:szCs w:val="28"/>
        </w:rPr>
        <w:t>правочная (</w:t>
      </w:r>
      <w:proofErr w:type="spellStart"/>
      <w:r w:rsidR="00E93865" w:rsidRPr="001C2D8D">
        <w:rPr>
          <w:rFonts w:ascii="Times New Roman" w:hAnsi="Times New Roman" w:cs="Times New Roman"/>
          <w:sz w:val="28"/>
          <w:szCs w:val="28"/>
        </w:rPr>
        <w:t>референциальная</w:t>
      </w:r>
      <w:proofErr w:type="spellEnd"/>
      <w:r w:rsidR="00E93865" w:rsidRPr="001C2D8D">
        <w:rPr>
          <w:rFonts w:ascii="Times New Roman" w:hAnsi="Times New Roman" w:cs="Times New Roman"/>
          <w:sz w:val="28"/>
          <w:szCs w:val="28"/>
        </w:rPr>
        <w:t>) функция</w:t>
      </w:r>
      <w:r w:rsidR="00ED3D39" w:rsidRPr="001C2D8D">
        <w:rPr>
          <w:rFonts w:ascii="Times New Roman" w:hAnsi="Times New Roman" w:cs="Times New Roman"/>
          <w:sz w:val="28"/>
          <w:szCs w:val="28"/>
        </w:rPr>
        <w:t>,</w:t>
      </w:r>
      <w:r w:rsidR="00E93865" w:rsidRPr="001C2D8D">
        <w:rPr>
          <w:rFonts w:ascii="Times New Roman" w:hAnsi="Times New Roman" w:cs="Times New Roman"/>
          <w:sz w:val="28"/>
          <w:szCs w:val="28"/>
        </w:rPr>
        <w:t xml:space="preserve"> </w:t>
      </w:r>
      <w:r w:rsidR="00ED3D39" w:rsidRPr="001C2D8D">
        <w:rPr>
          <w:rFonts w:ascii="Times New Roman" w:hAnsi="Times New Roman" w:cs="Times New Roman"/>
          <w:sz w:val="28"/>
          <w:szCs w:val="28"/>
        </w:rPr>
        <w:t xml:space="preserve">в частности, </w:t>
      </w:r>
      <w:r w:rsidR="00E93865" w:rsidRPr="001C2D8D">
        <w:rPr>
          <w:rFonts w:ascii="Times New Roman" w:hAnsi="Times New Roman" w:cs="Times New Roman"/>
          <w:sz w:val="28"/>
          <w:szCs w:val="28"/>
        </w:rPr>
        <w:t>топоним</w:t>
      </w:r>
      <w:r w:rsidR="00ED3D39" w:rsidRPr="001C2D8D">
        <w:rPr>
          <w:rFonts w:ascii="Times New Roman" w:hAnsi="Times New Roman" w:cs="Times New Roman"/>
          <w:sz w:val="28"/>
          <w:szCs w:val="28"/>
        </w:rPr>
        <w:t xml:space="preserve">ическая и антропонимическая семиотика, </w:t>
      </w:r>
      <w:r w:rsidR="00E93865" w:rsidRPr="001C2D8D">
        <w:rPr>
          <w:rFonts w:ascii="Times New Roman" w:hAnsi="Times New Roman" w:cs="Times New Roman"/>
          <w:sz w:val="28"/>
          <w:szCs w:val="28"/>
        </w:rPr>
        <w:t>усил</w:t>
      </w:r>
      <w:r w:rsidR="00ED3D39" w:rsidRPr="001C2D8D">
        <w:rPr>
          <w:rFonts w:ascii="Times New Roman" w:hAnsi="Times New Roman" w:cs="Times New Roman"/>
          <w:sz w:val="28"/>
          <w:szCs w:val="28"/>
        </w:rPr>
        <w:t xml:space="preserve">ивается его </w:t>
      </w:r>
      <w:proofErr w:type="spellStart"/>
      <w:r w:rsidR="00ED3D39" w:rsidRPr="001C2D8D">
        <w:rPr>
          <w:rFonts w:ascii="Times New Roman" w:hAnsi="Times New Roman" w:cs="Times New Roman"/>
          <w:sz w:val="28"/>
          <w:szCs w:val="28"/>
        </w:rPr>
        <w:t>интертекстуальными</w:t>
      </w:r>
      <w:proofErr w:type="spellEnd"/>
      <w:r w:rsidR="00ED3D39" w:rsidRPr="001C2D8D">
        <w:rPr>
          <w:rFonts w:ascii="Times New Roman" w:hAnsi="Times New Roman" w:cs="Times New Roman"/>
          <w:sz w:val="28"/>
          <w:szCs w:val="28"/>
        </w:rPr>
        <w:t xml:space="preserve"> связями с другими, не только юридическими, </w:t>
      </w:r>
      <w:proofErr w:type="spellStart"/>
      <w:r w:rsidR="00ED3D39" w:rsidRPr="001C2D8D">
        <w:rPr>
          <w:rFonts w:ascii="Times New Roman" w:hAnsi="Times New Roman" w:cs="Times New Roman"/>
          <w:sz w:val="28"/>
          <w:szCs w:val="28"/>
        </w:rPr>
        <w:t>двн</w:t>
      </w:r>
      <w:proofErr w:type="spellEnd"/>
      <w:r w:rsidR="00ED3D39" w:rsidRPr="001C2D8D">
        <w:rPr>
          <w:rFonts w:ascii="Times New Roman" w:hAnsi="Times New Roman" w:cs="Times New Roman"/>
          <w:sz w:val="28"/>
          <w:szCs w:val="28"/>
        </w:rPr>
        <w:t>. памятниками 8 века</w:t>
      </w:r>
      <w:r w:rsidR="00664017" w:rsidRPr="001C2D8D">
        <w:rPr>
          <w:rFonts w:ascii="Times New Roman" w:hAnsi="Times New Roman" w:cs="Times New Roman"/>
          <w:sz w:val="28"/>
          <w:szCs w:val="28"/>
        </w:rPr>
        <w:t xml:space="preserve"> (в частности, из скриптория Фульды)</w:t>
      </w:r>
      <w:r w:rsidR="00ED3D39" w:rsidRPr="001C2D8D">
        <w:rPr>
          <w:rFonts w:ascii="Times New Roman" w:hAnsi="Times New Roman" w:cs="Times New Roman"/>
          <w:sz w:val="28"/>
          <w:szCs w:val="28"/>
        </w:rPr>
        <w:t>, которые еще предстоит изучить германистам.</w:t>
      </w:r>
    </w:p>
    <w:p w14:paraId="5158C3CB" w14:textId="5CC8B8EA" w:rsidR="00522CAA" w:rsidRPr="001C2D8D" w:rsidRDefault="0076573D" w:rsidP="001C2D8D">
      <w:pPr>
        <w:spacing w:line="360" w:lineRule="auto"/>
        <w:ind w:firstLine="709"/>
        <w:jc w:val="both"/>
        <w:rPr>
          <w:rFonts w:ascii="Times New Roman" w:hAnsi="Times New Roman" w:cs="Times New Roman"/>
          <w:b/>
          <w:bCs/>
          <w:sz w:val="28"/>
          <w:szCs w:val="28"/>
        </w:rPr>
      </w:pPr>
      <w:r w:rsidRPr="001C2D8D">
        <w:rPr>
          <w:rFonts w:ascii="Times New Roman" w:hAnsi="Times New Roman" w:cs="Times New Roman"/>
          <w:sz w:val="28"/>
          <w:szCs w:val="28"/>
        </w:rPr>
        <w:t>П</w:t>
      </w:r>
      <w:r w:rsidR="00E663B2" w:rsidRPr="001C2D8D">
        <w:rPr>
          <w:rFonts w:ascii="Times New Roman" w:hAnsi="Times New Roman" w:cs="Times New Roman"/>
          <w:sz w:val="28"/>
          <w:szCs w:val="28"/>
        </w:rPr>
        <w:t xml:space="preserve">ерспективы дальнейшего исследования </w:t>
      </w:r>
      <w:r w:rsidR="00ED3D39" w:rsidRPr="001C2D8D">
        <w:rPr>
          <w:rFonts w:ascii="Times New Roman" w:hAnsi="Times New Roman" w:cs="Times New Roman"/>
          <w:sz w:val="28"/>
          <w:szCs w:val="28"/>
        </w:rPr>
        <w:t xml:space="preserve">данной </w:t>
      </w:r>
      <w:r w:rsidR="00E663B2" w:rsidRPr="001C2D8D">
        <w:rPr>
          <w:rFonts w:ascii="Times New Roman" w:hAnsi="Times New Roman" w:cs="Times New Roman"/>
          <w:sz w:val="28"/>
          <w:szCs w:val="28"/>
        </w:rPr>
        <w:t>темы</w:t>
      </w:r>
      <w:r w:rsidR="00D903A5" w:rsidRPr="001C2D8D">
        <w:rPr>
          <w:rFonts w:ascii="Times New Roman" w:hAnsi="Times New Roman" w:cs="Times New Roman"/>
          <w:sz w:val="28"/>
          <w:szCs w:val="28"/>
        </w:rPr>
        <w:t xml:space="preserve"> </w:t>
      </w:r>
      <w:r w:rsidRPr="001C2D8D">
        <w:rPr>
          <w:rFonts w:ascii="Times New Roman" w:hAnsi="Times New Roman" w:cs="Times New Roman"/>
          <w:sz w:val="28"/>
          <w:szCs w:val="28"/>
        </w:rPr>
        <w:t xml:space="preserve">связаны со сравнительным анализом всего корпуса латинских и </w:t>
      </w:r>
      <w:proofErr w:type="spellStart"/>
      <w:r w:rsidRPr="001C2D8D">
        <w:rPr>
          <w:rFonts w:ascii="Times New Roman" w:hAnsi="Times New Roman" w:cs="Times New Roman"/>
          <w:sz w:val="28"/>
          <w:szCs w:val="28"/>
        </w:rPr>
        <w:t>двн</w:t>
      </w:r>
      <w:proofErr w:type="spellEnd"/>
      <w:r w:rsidRPr="001C2D8D">
        <w:rPr>
          <w:rFonts w:ascii="Times New Roman" w:hAnsi="Times New Roman" w:cs="Times New Roman"/>
          <w:sz w:val="28"/>
          <w:szCs w:val="28"/>
        </w:rPr>
        <w:t>. описаний</w:t>
      </w:r>
      <w:r w:rsidR="00ED3D39" w:rsidRPr="001C2D8D">
        <w:rPr>
          <w:rFonts w:ascii="Times New Roman" w:hAnsi="Times New Roman" w:cs="Times New Roman"/>
          <w:sz w:val="28"/>
          <w:szCs w:val="28"/>
        </w:rPr>
        <w:t>/установлений</w:t>
      </w:r>
      <w:r w:rsidRPr="001C2D8D">
        <w:rPr>
          <w:rFonts w:ascii="Times New Roman" w:hAnsi="Times New Roman" w:cs="Times New Roman"/>
          <w:sz w:val="28"/>
          <w:szCs w:val="28"/>
        </w:rPr>
        <w:t xml:space="preserve"> демаркаций 8 века </w:t>
      </w:r>
      <w:r w:rsidR="00D903A5" w:rsidRPr="001C2D8D">
        <w:rPr>
          <w:rFonts w:ascii="Times New Roman" w:hAnsi="Times New Roman" w:cs="Times New Roman"/>
          <w:sz w:val="28"/>
          <w:szCs w:val="28"/>
        </w:rPr>
        <w:t>в ситуации письменного латинско-</w:t>
      </w:r>
      <w:r w:rsidRPr="001C2D8D">
        <w:rPr>
          <w:rFonts w:ascii="Times New Roman" w:hAnsi="Times New Roman" w:cs="Times New Roman"/>
          <w:sz w:val="28"/>
          <w:szCs w:val="28"/>
        </w:rPr>
        <w:t>немецкого</w:t>
      </w:r>
      <w:r w:rsidR="00D903A5" w:rsidRPr="001C2D8D">
        <w:rPr>
          <w:rFonts w:ascii="Times New Roman" w:hAnsi="Times New Roman" w:cs="Times New Roman"/>
          <w:sz w:val="28"/>
          <w:szCs w:val="28"/>
        </w:rPr>
        <w:t xml:space="preserve"> двуязычия</w:t>
      </w:r>
      <w:r w:rsidRPr="001C2D8D">
        <w:rPr>
          <w:rFonts w:ascii="Times New Roman" w:hAnsi="Times New Roman" w:cs="Times New Roman"/>
          <w:sz w:val="28"/>
          <w:szCs w:val="28"/>
        </w:rPr>
        <w:t xml:space="preserve">, рассмотрения </w:t>
      </w:r>
      <w:r w:rsidR="00FC4713" w:rsidRPr="001C2D8D">
        <w:rPr>
          <w:rFonts w:ascii="Times New Roman" w:hAnsi="Times New Roman" w:cs="Times New Roman"/>
          <w:sz w:val="28"/>
          <w:szCs w:val="28"/>
        </w:rPr>
        <w:t xml:space="preserve">«рефлексов» </w:t>
      </w:r>
      <w:proofErr w:type="spellStart"/>
      <w:r w:rsidRPr="001C2D8D">
        <w:rPr>
          <w:rFonts w:ascii="Times New Roman" w:hAnsi="Times New Roman" w:cs="Times New Roman"/>
          <w:sz w:val="28"/>
          <w:szCs w:val="28"/>
        </w:rPr>
        <w:t>двн</w:t>
      </w:r>
      <w:proofErr w:type="spellEnd"/>
      <w:r w:rsidRPr="001C2D8D">
        <w:rPr>
          <w:rFonts w:ascii="Times New Roman" w:hAnsi="Times New Roman" w:cs="Times New Roman"/>
          <w:sz w:val="28"/>
          <w:szCs w:val="28"/>
        </w:rPr>
        <w:t>. язык</w:t>
      </w:r>
      <w:r w:rsidR="00FC4713" w:rsidRPr="001C2D8D">
        <w:rPr>
          <w:rFonts w:ascii="Times New Roman" w:hAnsi="Times New Roman" w:cs="Times New Roman"/>
          <w:sz w:val="28"/>
          <w:szCs w:val="28"/>
        </w:rPr>
        <w:t>а права</w:t>
      </w:r>
      <w:r w:rsidR="00F83E16" w:rsidRPr="001C2D8D">
        <w:rPr>
          <w:rFonts w:ascii="Times New Roman" w:hAnsi="Times New Roman" w:cs="Times New Roman"/>
          <w:sz w:val="28"/>
          <w:szCs w:val="28"/>
        </w:rPr>
        <w:t xml:space="preserve"> как потенциальных калек, что</w:t>
      </w:r>
      <w:r w:rsidRPr="001C2D8D">
        <w:rPr>
          <w:rFonts w:ascii="Times New Roman" w:hAnsi="Times New Roman" w:cs="Times New Roman"/>
          <w:sz w:val="28"/>
          <w:szCs w:val="28"/>
        </w:rPr>
        <w:t xml:space="preserve"> </w:t>
      </w:r>
      <w:r w:rsidR="00FB2D1F">
        <w:rPr>
          <w:rFonts w:ascii="Times New Roman" w:hAnsi="Times New Roman" w:cs="Times New Roman"/>
          <w:sz w:val="28"/>
          <w:szCs w:val="28"/>
        </w:rPr>
        <w:t>по</w:t>
      </w:r>
      <w:r w:rsidRPr="001C2D8D">
        <w:rPr>
          <w:rFonts w:ascii="Times New Roman" w:hAnsi="Times New Roman" w:cs="Times New Roman"/>
          <w:sz w:val="28"/>
          <w:szCs w:val="28"/>
        </w:rPr>
        <w:t>пытался отразить в своем словнике</w:t>
      </w:r>
      <w:r w:rsidR="00FC7F00">
        <w:rPr>
          <w:rFonts w:ascii="Times New Roman" w:hAnsi="Times New Roman" w:cs="Times New Roman"/>
          <w:sz w:val="28"/>
          <w:szCs w:val="28"/>
        </w:rPr>
        <w:t xml:space="preserve"> еще </w:t>
      </w:r>
      <w:r w:rsidRPr="001C2D8D">
        <w:rPr>
          <w:rFonts w:ascii="Times New Roman" w:hAnsi="Times New Roman" w:cs="Times New Roman"/>
          <w:sz w:val="28"/>
          <w:szCs w:val="28"/>
        </w:rPr>
        <w:t>В. Б</w:t>
      </w:r>
      <w:r w:rsidR="00D903A5" w:rsidRPr="001C2D8D">
        <w:rPr>
          <w:rFonts w:ascii="Times New Roman" w:hAnsi="Times New Roman" w:cs="Times New Roman"/>
          <w:sz w:val="28"/>
          <w:szCs w:val="28"/>
        </w:rPr>
        <w:t xml:space="preserve">рауне </w:t>
      </w:r>
      <w:r w:rsidRPr="001C2D8D">
        <w:rPr>
          <w:rFonts w:ascii="Times New Roman" w:hAnsi="Times New Roman" w:cs="Times New Roman"/>
          <w:sz w:val="28"/>
          <w:szCs w:val="28"/>
        </w:rPr>
        <w:t>(</w:t>
      </w:r>
      <w:r w:rsidR="0009624A" w:rsidRPr="001C2D8D">
        <w:rPr>
          <w:rFonts w:ascii="Times New Roman" w:hAnsi="Times New Roman" w:cs="Times New Roman"/>
          <w:sz w:val="28"/>
          <w:szCs w:val="28"/>
          <w:lang w:val="de-DE"/>
        </w:rPr>
        <w:t>Althochdeutsches</w:t>
      </w:r>
      <w:r w:rsidR="0009624A" w:rsidRPr="001C2D8D">
        <w:rPr>
          <w:rFonts w:ascii="Times New Roman" w:hAnsi="Times New Roman" w:cs="Times New Roman"/>
          <w:sz w:val="28"/>
          <w:szCs w:val="28"/>
        </w:rPr>
        <w:t xml:space="preserve"> </w:t>
      </w:r>
      <w:r w:rsidR="0009624A" w:rsidRPr="001C2D8D">
        <w:rPr>
          <w:rFonts w:ascii="Times New Roman" w:hAnsi="Times New Roman" w:cs="Times New Roman"/>
          <w:sz w:val="28"/>
          <w:szCs w:val="28"/>
          <w:lang w:val="de-DE"/>
        </w:rPr>
        <w:t>Lesebuch</w:t>
      </w:r>
      <w:r w:rsidR="0009624A" w:rsidRPr="001C2D8D">
        <w:rPr>
          <w:rFonts w:ascii="Times New Roman" w:hAnsi="Times New Roman" w:cs="Times New Roman"/>
          <w:sz w:val="28"/>
          <w:szCs w:val="28"/>
        </w:rPr>
        <w:t xml:space="preserve"> 1958</w:t>
      </w:r>
      <w:r w:rsidR="00FC7F00" w:rsidRPr="00FB2D1F">
        <w:rPr>
          <w:rFonts w:ascii="Times New Roman" w:hAnsi="Times New Roman" w:cs="Times New Roman"/>
          <w:sz w:val="28"/>
          <w:szCs w:val="28"/>
        </w:rPr>
        <w:t>,</w:t>
      </w:r>
      <w:r w:rsidR="00FC7F00" w:rsidRPr="00FC7F00">
        <w:rPr>
          <w:rFonts w:ascii="Times New Roman" w:hAnsi="Times New Roman" w:cs="Times New Roman"/>
          <w:sz w:val="28"/>
          <w:szCs w:val="28"/>
        </w:rPr>
        <w:t xml:space="preserve"> </w:t>
      </w:r>
      <w:r w:rsidR="00FC7F00">
        <w:rPr>
          <w:rFonts w:ascii="Times New Roman" w:hAnsi="Times New Roman" w:cs="Times New Roman"/>
          <w:sz w:val="28"/>
          <w:szCs w:val="28"/>
          <w:lang w:val="en-US"/>
        </w:rPr>
        <w:t>S</w:t>
      </w:r>
      <w:r w:rsidR="00FC7F00" w:rsidRPr="00FC7F00">
        <w:rPr>
          <w:rFonts w:ascii="Times New Roman" w:hAnsi="Times New Roman" w:cs="Times New Roman"/>
          <w:sz w:val="28"/>
          <w:szCs w:val="28"/>
        </w:rPr>
        <w:t>.</w:t>
      </w:r>
      <w:r w:rsidRPr="001C2D8D">
        <w:rPr>
          <w:rFonts w:ascii="Times New Roman" w:hAnsi="Times New Roman" w:cs="Times New Roman"/>
          <w:sz w:val="28"/>
          <w:szCs w:val="28"/>
        </w:rPr>
        <w:t xml:space="preserve"> 175-255</w:t>
      </w:r>
      <w:r w:rsidR="00D903A5" w:rsidRPr="001C2D8D">
        <w:rPr>
          <w:rFonts w:ascii="Times New Roman" w:hAnsi="Times New Roman" w:cs="Times New Roman"/>
          <w:sz w:val="28"/>
          <w:szCs w:val="28"/>
        </w:rPr>
        <w:t>)</w:t>
      </w:r>
      <w:r w:rsidR="00ED3D39" w:rsidRPr="001C2D8D">
        <w:rPr>
          <w:rFonts w:ascii="Times New Roman" w:hAnsi="Times New Roman" w:cs="Times New Roman"/>
          <w:sz w:val="28"/>
          <w:szCs w:val="28"/>
        </w:rPr>
        <w:t xml:space="preserve">. </w:t>
      </w:r>
      <w:r w:rsidR="00440112" w:rsidRPr="001C2D8D">
        <w:rPr>
          <w:rFonts w:ascii="Times New Roman" w:hAnsi="Times New Roman" w:cs="Times New Roman"/>
          <w:sz w:val="28"/>
          <w:szCs w:val="28"/>
        </w:rPr>
        <w:t xml:space="preserve">Микро-синтаксис, связность и </w:t>
      </w:r>
      <w:r w:rsidR="00440112" w:rsidRPr="001C2D8D">
        <w:rPr>
          <w:rFonts w:ascii="Times New Roman" w:hAnsi="Times New Roman" w:cs="Times New Roman"/>
          <w:sz w:val="28"/>
          <w:szCs w:val="28"/>
        </w:rPr>
        <w:lastRenderedPageBreak/>
        <w:t xml:space="preserve">структура </w:t>
      </w:r>
      <w:r w:rsidR="00440112" w:rsidRPr="001C2D8D">
        <w:rPr>
          <w:rFonts w:ascii="Times New Roman" w:hAnsi="Times New Roman" w:cs="Times New Roman"/>
          <w:sz w:val="28"/>
          <w:szCs w:val="28"/>
          <w:lang w:val="en-US"/>
        </w:rPr>
        <w:t>WM</w:t>
      </w:r>
      <w:r w:rsidR="00440112" w:rsidRPr="001C2D8D">
        <w:rPr>
          <w:rFonts w:ascii="Times New Roman" w:hAnsi="Times New Roman" w:cs="Times New Roman"/>
          <w:sz w:val="28"/>
          <w:szCs w:val="28"/>
        </w:rPr>
        <w:t xml:space="preserve"> </w:t>
      </w:r>
      <w:r w:rsidR="00440112" w:rsidRPr="001C2D8D">
        <w:rPr>
          <w:rFonts w:ascii="Times New Roman" w:hAnsi="Times New Roman" w:cs="Times New Roman"/>
          <w:sz w:val="28"/>
          <w:szCs w:val="28"/>
          <w:lang w:val="en-US"/>
        </w:rPr>
        <w:t>I</w:t>
      </w:r>
      <w:r w:rsidR="00440112" w:rsidRPr="001C2D8D">
        <w:rPr>
          <w:rFonts w:ascii="Times New Roman" w:hAnsi="Times New Roman" w:cs="Times New Roman"/>
          <w:sz w:val="28"/>
          <w:szCs w:val="28"/>
        </w:rPr>
        <w:t xml:space="preserve"> и </w:t>
      </w:r>
      <w:r w:rsidR="00440112" w:rsidRPr="001C2D8D">
        <w:rPr>
          <w:rFonts w:ascii="Times New Roman" w:hAnsi="Times New Roman" w:cs="Times New Roman"/>
          <w:sz w:val="28"/>
          <w:szCs w:val="28"/>
          <w:lang w:val="en-US"/>
        </w:rPr>
        <w:t>WM</w:t>
      </w:r>
      <w:r w:rsidR="00440112" w:rsidRPr="001C2D8D">
        <w:rPr>
          <w:rFonts w:ascii="Times New Roman" w:hAnsi="Times New Roman" w:cs="Times New Roman"/>
          <w:sz w:val="28"/>
          <w:szCs w:val="28"/>
        </w:rPr>
        <w:t xml:space="preserve"> </w:t>
      </w:r>
      <w:r w:rsidR="00440112" w:rsidRPr="001C2D8D">
        <w:rPr>
          <w:rFonts w:ascii="Times New Roman" w:hAnsi="Times New Roman" w:cs="Times New Roman"/>
          <w:sz w:val="28"/>
          <w:szCs w:val="28"/>
          <w:lang w:val="en-US"/>
        </w:rPr>
        <w:t>II</w:t>
      </w:r>
      <w:r w:rsidR="00440112" w:rsidRPr="001C2D8D">
        <w:rPr>
          <w:rFonts w:ascii="Times New Roman" w:hAnsi="Times New Roman" w:cs="Times New Roman"/>
          <w:sz w:val="28"/>
          <w:szCs w:val="28"/>
        </w:rPr>
        <w:t xml:space="preserve"> в сопоставлении</w:t>
      </w:r>
      <w:r w:rsidR="0009624A">
        <w:rPr>
          <w:rFonts w:ascii="Times New Roman" w:hAnsi="Times New Roman" w:cs="Times New Roman"/>
          <w:sz w:val="28"/>
          <w:szCs w:val="28"/>
        </w:rPr>
        <w:t xml:space="preserve">, а также смежных с ними памятников </w:t>
      </w:r>
      <w:r w:rsidR="0009624A" w:rsidRPr="001C2D8D">
        <w:rPr>
          <w:rFonts w:ascii="Times New Roman" w:hAnsi="Times New Roman" w:cs="Times New Roman"/>
          <w:sz w:val="28"/>
          <w:szCs w:val="28"/>
        </w:rPr>
        <w:t>текстов</w:t>
      </w:r>
      <w:r w:rsidR="00440112" w:rsidRPr="001C2D8D">
        <w:rPr>
          <w:rFonts w:ascii="Times New Roman" w:hAnsi="Times New Roman" w:cs="Times New Roman"/>
          <w:sz w:val="28"/>
          <w:szCs w:val="28"/>
        </w:rPr>
        <w:t xml:space="preserve">, например, определительные сочетания, придаточные предложения, </w:t>
      </w:r>
      <w:r w:rsidR="00FB2D1F">
        <w:rPr>
          <w:rFonts w:ascii="Times New Roman" w:hAnsi="Times New Roman" w:cs="Times New Roman"/>
          <w:sz w:val="28"/>
          <w:szCs w:val="28"/>
        </w:rPr>
        <w:t xml:space="preserve">номинализация, </w:t>
      </w:r>
      <w:r w:rsidR="00440112" w:rsidRPr="001C2D8D">
        <w:rPr>
          <w:rFonts w:ascii="Times New Roman" w:hAnsi="Times New Roman" w:cs="Times New Roman"/>
          <w:sz w:val="28"/>
          <w:szCs w:val="28"/>
        </w:rPr>
        <w:t xml:space="preserve">становление </w:t>
      </w:r>
      <w:proofErr w:type="spellStart"/>
      <w:r w:rsidR="00440112" w:rsidRPr="001C2D8D">
        <w:rPr>
          <w:rFonts w:ascii="Times New Roman" w:hAnsi="Times New Roman" w:cs="Times New Roman"/>
          <w:sz w:val="28"/>
          <w:szCs w:val="28"/>
        </w:rPr>
        <w:t>предартикля</w:t>
      </w:r>
      <w:proofErr w:type="spellEnd"/>
      <w:r w:rsidR="00440112" w:rsidRPr="001C2D8D">
        <w:rPr>
          <w:rFonts w:ascii="Times New Roman" w:hAnsi="Times New Roman" w:cs="Times New Roman"/>
          <w:sz w:val="28"/>
          <w:szCs w:val="28"/>
        </w:rPr>
        <w:t xml:space="preserve"> и другие </w:t>
      </w:r>
      <w:r w:rsidR="00FC4713" w:rsidRPr="001C2D8D">
        <w:rPr>
          <w:rFonts w:ascii="Times New Roman" w:hAnsi="Times New Roman" w:cs="Times New Roman"/>
          <w:sz w:val="28"/>
          <w:szCs w:val="28"/>
        </w:rPr>
        <w:t>историко-</w:t>
      </w:r>
      <w:r w:rsidR="00440112" w:rsidRPr="001C2D8D">
        <w:rPr>
          <w:rFonts w:ascii="Times New Roman" w:hAnsi="Times New Roman" w:cs="Times New Roman"/>
          <w:sz w:val="28"/>
          <w:szCs w:val="28"/>
        </w:rPr>
        <w:t xml:space="preserve">грамматические </w:t>
      </w:r>
      <w:r w:rsidR="00FB2D1F">
        <w:rPr>
          <w:rFonts w:ascii="Times New Roman" w:hAnsi="Times New Roman" w:cs="Times New Roman"/>
          <w:sz w:val="28"/>
          <w:szCs w:val="28"/>
        </w:rPr>
        <w:t xml:space="preserve">и стилистические </w:t>
      </w:r>
      <w:r w:rsidR="00440112" w:rsidRPr="001C2D8D">
        <w:rPr>
          <w:rFonts w:ascii="Times New Roman" w:hAnsi="Times New Roman" w:cs="Times New Roman"/>
          <w:sz w:val="28"/>
          <w:szCs w:val="28"/>
        </w:rPr>
        <w:t>аспекты также могут стать тем</w:t>
      </w:r>
      <w:r w:rsidR="00767E88">
        <w:rPr>
          <w:rFonts w:ascii="Times New Roman" w:hAnsi="Times New Roman" w:cs="Times New Roman"/>
          <w:sz w:val="28"/>
          <w:szCs w:val="28"/>
        </w:rPr>
        <w:t>ами</w:t>
      </w:r>
      <w:r w:rsidR="00440112" w:rsidRPr="001C2D8D">
        <w:rPr>
          <w:rFonts w:ascii="Times New Roman" w:hAnsi="Times New Roman" w:cs="Times New Roman"/>
          <w:sz w:val="28"/>
          <w:szCs w:val="28"/>
        </w:rPr>
        <w:t xml:space="preserve"> отдельного исследования.</w:t>
      </w:r>
    </w:p>
    <w:p w14:paraId="0EE2CF74" w14:textId="222E5410" w:rsidR="00E12AB0" w:rsidRPr="001C2D8D" w:rsidRDefault="00E12AB0" w:rsidP="0006793C">
      <w:pPr>
        <w:spacing w:line="360" w:lineRule="auto"/>
        <w:rPr>
          <w:rFonts w:ascii="Times New Roman" w:hAnsi="Times New Roman" w:cs="Times New Roman"/>
          <w:b/>
          <w:bCs/>
          <w:sz w:val="28"/>
          <w:szCs w:val="28"/>
        </w:rPr>
      </w:pPr>
      <w:bookmarkStart w:id="1" w:name="_Hlk62552593"/>
      <w:r w:rsidRPr="001C2D8D">
        <w:rPr>
          <w:rFonts w:ascii="Times New Roman" w:hAnsi="Times New Roman" w:cs="Times New Roman"/>
          <w:b/>
          <w:bCs/>
          <w:sz w:val="28"/>
          <w:szCs w:val="28"/>
        </w:rPr>
        <w:t>Источники фактического материала</w:t>
      </w:r>
      <w:r w:rsidR="006E1831" w:rsidRPr="001C2D8D">
        <w:rPr>
          <w:rFonts w:ascii="Times New Roman" w:hAnsi="Times New Roman" w:cs="Times New Roman"/>
          <w:b/>
          <w:bCs/>
          <w:sz w:val="28"/>
          <w:szCs w:val="28"/>
        </w:rPr>
        <w:t xml:space="preserve"> и словари</w:t>
      </w:r>
    </w:p>
    <w:p w14:paraId="26C3B34A" w14:textId="3CBA70B4" w:rsidR="00045C59" w:rsidRPr="001C2D8D" w:rsidRDefault="00361D15" w:rsidP="001C2D8D">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t>Althochdeutsches</w:t>
      </w:r>
      <w:r w:rsidRPr="001C2D8D">
        <w:rPr>
          <w:rFonts w:ascii="Times New Roman" w:hAnsi="Times New Roman" w:cs="Times New Roman"/>
          <w:sz w:val="28"/>
          <w:szCs w:val="28"/>
        </w:rPr>
        <w:t xml:space="preserve"> </w:t>
      </w:r>
      <w:r w:rsidRPr="001C2D8D">
        <w:rPr>
          <w:rFonts w:ascii="Times New Roman" w:hAnsi="Times New Roman" w:cs="Times New Roman"/>
          <w:sz w:val="28"/>
          <w:szCs w:val="28"/>
          <w:lang w:val="de-DE"/>
        </w:rPr>
        <w:t>Lesebuch</w:t>
      </w:r>
      <w:r w:rsidRPr="001C2D8D">
        <w:rPr>
          <w:rFonts w:ascii="Times New Roman" w:hAnsi="Times New Roman" w:cs="Times New Roman"/>
          <w:sz w:val="28"/>
          <w:szCs w:val="28"/>
        </w:rPr>
        <w:t xml:space="preserve"> 1958 </w:t>
      </w:r>
      <w:r w:rsidR="00D903A5" w:rsidRPr="001C2D8D">
        <w:rPr>
          <w:rFonts w:ascii="Times New Roman" w:hAnsi="Times New Roman" w:cs="Times New Roman"/>
          <w:sz w:val="28"/>
          <w:szCs w:val="28"/>
        </w:rPr>
        <w:t xml:space="preserve">- </w:t>
      </w:r>
      <w:r w:rsidR="00045C59" w:rsidRPr="001C2D8D">
        <w:rPr>
          <w:rFonts w:ascii="Times New Roman" w:hAnsi="Times New Roman" w:cs="Times New Roman"/>
          <w:i/>
          <w:iCs/>
          <w:sz w:val="28"/>
          <w:szCs w:val="28"/>
          <w:lang w:val="de-DE"/>
        </w:rPr>
        <w:t>Althochdeutsches</w:t>
      </w:r>
      <w:r w:rsidR="00045C59" w:rsidRPr="001C2D8D">
        <w:rPr>
          <w:rFonts w:ascii="Times New Roman" w:hAnsi="Times New Roman" w:cs="Times New Roman"/>
          <w:i/>
          <w:iCs/>
          <w:sz w:val="28"/>
          <w:szCs w:val="28"/>
        </w:rPr>
        <w:t xml:space="preserve"> </w:t>
      </w:r>
      <w:r w:rsidR="00045C59" w:rsidRPr="001C2D8D">
        <w:rPr>
          <w:rFonts w:ascii="Times New Roman" w:hAnsi="Times New Roman" w:cs="Times New Roman"/>
          <w:i/>
          <w:iCs/>
          <w:sz w:val="28"/>
          <w:szCs w:val="28"/>
          <w:lang w:val="de-DE"/>
        </w:rPr>
        <w:t>Lesebuch</w:t>
      </w:r>
      <w:r w:rsidR="00045C59" w:rsidRPr="001C2D8D">
        <w:rPr>
          <w:rFonts w:ascii="Times New Roman" w:hAnsi="Times New Roman" w:cs="Times New Roman"/>
          <w:sz w:val="28"/>
          <w:szCs w:val="28"/>
        </w:rPr>
        <w:t xml:space="preserve"> / </w:t>
      </w:r>
      <w:proofErr w:type="spellStart"/>
      <w:r w:rsidR="00045C59" w:rsidRPr="001C2D8D">
        <w:rPr>
          <w:rFonts w:ascii="Times New Roman" w:hAnsi="Times New Roman" w:cs="Times New Roman"/>
          <w:sz w:val="28"/>
          <w:szCs w:val="28"/>
          <w:lang w:val="de-DE"/>
        </w:rPr>
        <w:t>Hrsg</w:t>
      </w:r>
      <w:proofErr w:type="spellEnd"/>
      <w:r w:rsidR="00045C59" w:rsidRPr="001C2D8D">
        <w:rPr>
          <w:rFonts w:ascii="Times New Roman" w:hAnsi="Times New Roman" w:cs="Times New Roman"/>
          <w:sz w:val="28"/>
          <w:szCs w:val="28"/>
        </w:rPr>
        <w:t xml:space="preserve">. </w:t>
      </w:r>
      <w:r w:rsidR="00166068" w:rsidRPr="001C2D8D">
        <w:rPr>
          <w:rFonts w:ascii="Times New Roman" w:hAnsi="Times New Roman" w:cs="Times New Roman"/>
          <w:sz w:val="28"/>
          <w:szCs w:val="28"/>
          <w:lang w:val="de-DE"/>
        </w:rPr>
        <w:t>v</w:t>
      </w:r>
      <w:r w:rsidR="00045C59" w:rsidRPr="001C2D8D">
        <w:rPr>
          <w:rFonts w:ascii="Times New Roman" w:hAnsi="Times New Roman" w:cs="Times New Roman"/>
          <w:sz w:val="28"/>
          <w:szCs w:val="28"/>
          <w:lang w:val="de-DE"/>
        </w:rPr>
        <w:t>on</w:t>
      </w:r>
      <w:r w:rsidR="00045C59" w:rsidRPr="001C2D8D">
        <w:rPr>
          <w:rFonts w:ascii="Times New Roman" w:hAnsi="Times New Roman" w:cs="Times New Roman"/>
          <w:sz w:val="28"/>
          <w:szCs w:val="28"/>
        </w:rPr>
        <w:t xml:space="preserve"> </w:t>
      </w:r>
      <w:r w:rsidR="00045C59" w:rsidRPr="001C2D8D">
        <w:rPr>
          <w:rFonts w:ascii="Times New Roman" w:hAnsi="Times New Roman" w:cs="Times New Roman"/>
          <w:sz w:val="28"/>
          <w:szCs w:val="28"/>
          <w:lang w:val="de-DE"/>
        </w:rPr>
        <w:t>W</w:t>
      </w:r>
      <w:r w:rsidR="00045C59" w:rsidRPr="001C2D8D">
        <w:rPr>
          <w:rFonts w:ascii="Times New Roman" w:hAnsi="Times New Roman" w:cs="Times New Roman"/>
          <w:sz w:val="28"/>
          <w:szCs w:val="28"/>
        </w:rPr>
        <w:t>.</w:t>
      </w:r>
      <w:r w:rsidR="00BA5D54" w:rsidRPr="001C2D8D">
        <w:rPr>
          <w:rFonts w:ascii="Times New Roman" w:hAnsi="Times New Roman" w:cs="Times New Roman"/>
          <w:sz w:val="28"/>
          <w:szCs w:val="28"/>
        </w:rPr>
        <w:t xml:space="preserve"> </w:t>
      </w:r>
      <w:r w:rsidR="00045C59" w:rsidRPr="001C2D8D">
        <w:rPr>
          <w:rFonts w:ascii="Times New Roman" w:hAnsi="Times New Roman" w:cs="Times New Roman"/>
          <w:sz w:val="28"/>
          <w:szCs w:val="28"/>
          <w:lang w:val="de-DE"/>
        </w:rPr>
        <w:t>Braune</w:t>
      </w:r>
      <w:r w:rsidR="00045C59" w:rsidRPr="001C2D8D">
        <w:rPr>
          <w:rFonts w:ascii="Times New Roman" w:hAnsi="Times New Roman" w:cs="Times New Roman"/>
          <w:sz w:val="28"/>
          <w:szCs w:val="28"/>
        </w:rPr>
        <w:t xml:space="preserve">. </w:t>
      </w:r>
      <w:r w:rsidR="00045C59" w:rsidRPr="001C2D8D">
        <w:rPr>
          <w:rFonts w:ascii="Times New Roman" w:hAnsi="Times New Roman" w:cs="Times New Roman"/>
          <w:sz w:val="28"/>
          <w:szCs w:val="28"/>
          <w:lang w:val="de-DE"/>
        </w:rPr>
        <w:t>Tübingen: M</w:t>
      </w:r>
      <w:r w:rsidR="00BA5D54" w:rsidRPr="001C2D8D">
        <w:rPr>
          <w:rFonts w:ascii="Times New Roman" w:hAnsi="Times New Roman" w:cs="Times New Roman"/>
          <w:sz w:val="28"/>
          <w:szCs w:val="28"/>
          <w:lang w:val="de-DE"/>
        </w:rPr>
        <w:t>ax</w:t>
      </w:r>
      <w:r w:rsidR="00045C59" w:rsidRPr="001C2D8D">
        <w:rPr>
          <w:rFonts w:ascii="Times New Roman" w:hAnsi="Times New Roman" w:cs="Times New Roman"/>
          <w:sz w:val="28"/>
          <w:szCs w:val="28"/>
          <w:lang w:val="de-DE"/>
        </w:rPr>
        <w:t xml:space="preserve"> Niemeyer Verlag, 1958.</w:t>
      </w:r>
      <w:r w:rsidR="00BA5D54" w:rsidRPr="001C2D8D">
        <w:rPr>
          <w:rFonts w:ascii="Times New Roman" w:hAnsi="Times New Roman" w:cs="Times New Roman"/>
          <w:sz w:val="28"/>
          <w:szCs w:val="28"/>
          <w:lang w:val="de-DE"/>
        </w:rPr>
        <w:t xml:space="preserve"> S.</w:t>
      </w:r>
      <w:r w:rsidR="00FB2D1F">
        <w:rPr>
          <w:rFonts w:ascii="Times New Roman" w:hAnsi="Times New Roman" w:cs="Times New Roman"/>
          <w:sz w:val="28"/>
          <w:szCs w:val="28"/>
          <w:lang w:val="de-DE"/>
        </w:rPr>
        <w:t>10-12.</w:t>
      </w:r>
      <w:r w:rsidR="00BA5D54" w:rsidRPr="001C2D8D">
        <w:rPr>
          <w:rFonts w:ascii="Times New Roman" w:hAnsi="Times New Roman" w:cs="Times New Roman"/>
          <w:sz w:val="28"/>
          <w:szCs w:val="28"/>
          <w:lang w:val="de-DE"/>
        </w:rPr>
        <w:t xml:space="preserve"> </w:t>
      </w:r>
    </w:p>
    <w:p w14:paraId="6641256C" w14:textId="11B51E83" w:rsidR="00BA5D54" w:rsidRPr="001C2D8D" w:rsidRDefault="00361D15" w:rsidP="001C2D8D">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t xml:space="preserve">Altdeutsche Texte 1970 </w:t>
      </w:r>
      <w:r w:rsidR="00D903A5" w:rsidRPr="001C2D8D">
        <w:rPr>
          <w:rFonts w:ascii="Times New Roman" w:hAnsi="Times New Roman" w:cs="Times New Roman"/>
          <w:sz w:val="28"/>
          <w:szCs w:val="28"/>
          <w:lang w:val="de-DE"/>
        </w:rPr>
        <w:t xml:space="preserve">- </w:t>
      </w:r>
      <w:r w:rsidR="00BA5D54" w:rsidRPr="001C2D8D">
        <w:rPr>
          <w:rFonts w:ascii="Times New Roman" w:hAnsi="Times New Roman" w:cs="Times New Roman"/>
          <w:i/>
          <w:iCs/>
          <w:sz w:val="28"/>
          <w:szCs w:val="28"/>
          <w:lang w:val="de-DE"/>
        </w:rPr>
        <w:t>Altdeutsche Texte</w:t>
      </w:r>
      <w:r w:rsidR="00BA5D54" w:rsidRPr="001C2D8D">
        <w:rPr>
          <w:rFonts w:ascii="Times New Roman" w:hAnsi="Times New Roman" w:cs="Times New Roman"/>
          <w:sz w:val="28"/>
          <w:szCs w:val="28"/>
          <w:lang w:val="de-DE"/>
        </w:rPr>
        <w:t xml:space="preserve"> / Hrsg. von H. Mettke. Leipzig: B</w:t>
      </w:r>
      <w:proofErr w:type="spellStart"/>
      <w:r w:rsidR="00767E88">
        <w:rPr>
          <w:rFonts w:ascii="Times New Roman" w:hAnsi="Times New Roman" w:cs="Times New Roman"/>
          <w:sz w:val="28"/>
          <w:szCs w:val="28"/>
          <w:lang w:val="en-US"/>
        </w:rPr>
        <w:t>ibliogr</w:t>
      </w:r>
      <w:proofErr w:type="spellEnd"/>
      <w:r w:rsidR="00767E88">
        <w:rPr>
          <w:rFonts w:ascii="Times New Roman" w:hAnsi="Times New Roman" w:cs="Times New Roman"/>
          <w:sz w:val="28"/>
          <w:szCs w:val="28"/>
          <w:lang w:val="en-US"/>
        </w:rPr>
        <w:t xml:space="preserve">. </w:t>
      </w:r>
      <w:r w:rsidR="00BA5D54" w:rsidRPr="001C2D8D">
        <w:rPr>
          <w:rFonts w:ascii="Times New Roman" w:hAnsi="Times New Roman" w:cs="Times New Roman"/>
          <w:sz w:val="28"/>
          <w:szCs w:val="28"/>
          <w:lang w:val="de-DE"/>
        </w:rPr>
        <w:t>I</w:t>
      </w:r>
      <w:r w:rsidR="00767E88">
        <w:rPr>
          <w:rFonts w:ascii="Times New Roman" w:hAnsi="Times New Roman" w:cs="Times New Roman"/>
          <w:sz w:val="28"/>
          <w:szCs w:val="28"/>
          <w:lang w:val="de-DE"/>
        </w:rPr>
        <w:t>nstitut</w:t>
      </w:r>
      <w:r w:rsidR="00BA5D54" w:rsidRPr="001C2D8D">
        <w:rPr>
          <w:rFonts w:ascii="Times New Roman" w:hAnsi="Times New Roman" w:cs="Times New Roman"/>
          <w:sz w:val="28"/>
          <w:szCs w:val="28"/>
          <w:lang w:val="de-DE"/>
        </w:rPr>
        <w:t xml:space="preserve">, 1970. S. </w:t>
      </w:r>
      <w:r w:rsidR="00D903A5" w:rsidRPr="001C2D8D">
        <w:rPr>
          <w:rFonts w:ascii="Times New Roman" w:hAnsi="Times New Roman" w:cs="Times New Roman"/>
          <w:sz w:val="28"/>
          <w:szCs w:val="28"/>
          <w:lang w:val="de-DE"/>
        </w:rPr>
        <w:t>18-20.</w:t>
      </w:r>
    </w:p>
    <w:p w14:paraId="19E3A617" w14:textId="66EBB33B" w:rsidR="00166068" w:rsidRPr="001C2D8D" w:rsidRDefault="00361D15" w:rsidP="001C2D8D">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t>Mittelalter I. 1982</w:t>
      </w:r>
      <w:r w:rsidR="00D903A5" w:rsidRPr="001C2D8D">
        <w:rPr>
          <w:rFonts w:ascii="Times New Roman" w:hAnsi="Times New Roman" w:cs="Times New Roman"/>
          <w:sz w:val="28"/>
          <w:szCs w:val="28"/>
          <w:lang w:val="de-DE"/>
        </w:rPr>
        <w:t xml:space="preserve"> - </w:t>
      </w:r>
      <w:r w:rsidRPr="001C2D8D">
        <w:rPr>
          <w:rFonts w:ascii="Times New Roman" w:hAnsi="Times New Roman" w:cs="Times New Roman"/>
          <w:i/>
          <w:iCs/>
          <w:sz w:val="28"/>
          <w:szCs w:val="28"/>
          <w:lang w:val="de-DE"/>
        </w:rPr>
        <w:t>Mittelalter I.</w:t>
      </w:r>
      <w:r w:rsidRPr="001C2D8D">
        <w:rPr>
          <w:rFonts w:ascii="Times New Roman" w:hAnsi="Times New Roman" w:cs="Times New Roman"/>
          <w:sz w:val="28"/>
          <w:szCs w:val="28"/>
          <w:lang w:val="de-DE"/>
        </w:rPr>
        <w:t xml:space="preserve"> </w:t>
      </w:r>
      <w:r w:rsidR="00166068" w:rsidRPr="001C2D8D">
        <w:rPr>
          <w:rFonts w:ascii="Times New Roman" w:hAnsi="Times New Roman" w:cs="Times New Roman"/>
          <w:sz w:val="28"/>
          <w:szCs w:val="28"/>
          <w:lang w:val="de-DE"/>
        </w:rPr>
        <w:t xml:space="preserve">Die deutsche Literatur in Text und Darstellung / Hrsg. von H. J. Koch. Stuttgart: </w:t>
      </w:r>
      <w:proofErr w:type="spellStart"/>
      <w:r w:rsidR="00166068" w:rsidRPr="001C2D8D">
        <w:rPr>
          <w:rFonts w:ascii="Times New Roman" w:hAnsi="Times New Roman" w:cs="Times New Roman"/>
          <w:sz w:val="28"/>
          <w:szCs w:val="28"/>
          <w:lang w:val="de-DE"/>
        </w:rPr>
        <w:t>Ph</w:t>
      </w:r>
      <w:proofErr w:type="spellEnd"/>
      <w:r w:rsidR="00166068" w:rsidRPr="001C2D8D">
        <w:rPr>
          <w:rFonts w:ascii="Times New Roman" w:hAnsi="Times New Roman" w:cs="Times New Roman"/>
          <w:sz w:val="28"/>
          <w:szCs w:val="28"/>
          <w:lang w:val="de-DE"/>
        </w:rPr>
        <w:t xml:space="preserve">. Reclam </w:t>
      </w:r>
      <w:proofErr w:type="spellStart"/>
      <w:r w:rsidR="00166068" w:rsidRPr="001C2D8D">
        <w:rPr>
          <w:rFonts w:ascii="Times New Roman" w:hAnsi="Times New Roman" w:cs="Times New Roman"/>
          <w:sz w:val="28"/>
          <w:szCs w:val="28"/>
          <w:lang w:val="de-DE"/>
        </w:rPr>
        <w:t>jun</w:t>
      </w:r>
      <w:r w:rsidR="006529DA">
        <w:rPr>
          <w:rFonts w:ascii="Times New Roman" w:hAnsi="Times New Roman" w:cs="Times New Roman"/>
          <w:sz w:val="28"/>
          <w:szCs w:val="28"/>
          <w:lang w:val="de-DE"/>
        </w:rPr>
        <w:t>ior</w:t>
      </w:r>
      <w:proofErr w:type="spellEnd"/>
      <w:r w:rsidR="00166068" w:rsidRPr="001C2D8D">
        <w:rPr>
          <w:rFonts w:ascii="Times New Roman" w:hAnsi="Times New Roman" w:cs="Times New Roman"/>
          <w:sz w:val="28"/>
          <w:szCs w:val="28"/>
          <w:lang w:val="de-DE"/>
        </w:rPr>
        <w:t xml:space="preserve">, 1982. S. </w:t>
      </w:r>
      <w:r w:rsidR="00D903A5" w:rsidRPr="001C2D8D">
        <w:rPr>
          <w:rFonts w:ascii="Times New Roman" w:hAnsi="Times New Roman" w:cs="Times New Roman"/>
          <w:sz w:val="28"/>
          <w:szCs w:val="28"/>
          <w:lang w:val="de-DE"/>
        </w:rPr>
        <w:t>37-38.</w:t>
      </w:r>
    </w:p>
    <w:p w14:paraId="2AEB441E" w14:textId="26F610B8" w:rsidR="00792047" w:rsidRPr="00792047" w:rsidRDefault="00361D15" w:rsidP="00792047">
      <w:pPr>
        <w:spacing w:line="360" w:lineRule="auto"/>
        <w:jc w:val="both"/>
        <w:rPr>
          <w:rFonts w:ascii="Times New Roman" w:hAnsi="Times New Roman" w:cs="Times New Roman"/>
          <w:sz w:val="28"/>
          <w:szCs w:val="28"/>
        </w:rPr>
      </w:pPr>
      <w:proofErr w:type="spellStart"/>
      <w:r w:rsidRPr="001C2D8D">
        <w:rPr>
          <w:rFonts w:ascii="Times New Roman" w:eastAsia="Times New Roman" w:hAnsi="Times New Roman" w:cs="Times New Roman"/>
          <w:color w:val="000000"/>
          <w:kern w:val="36"/>
          <w:sz w:val="28"/>
          <w:szCs w:val="28"/>
          <w:lang w:val="de-DE" w:eastAsia="ru-RU"/>
        </w:rPr>
        <w:t>Quattuor</w:t>
      </w:r>
      <w:proofErr w:type="spellEnd"/>
      <w:r w:rsidRPr="001C2D8D">
        <w:rPr>
          <w:rFonts w:ascii="Times New Roman" w:eastAsia="Times New Roman" w:hAnsi="Times New Roman" w:cs="Times New Roman"/>
          <w:color w:val="000000"/>
          <w:kern w:val="36"/>
          <w:sz w:val="28"/>
          <w:szCs w:val="28"/>
          <w:lang w:val="de-DE" w:eastAsia="ru-RU"/>
        </w:rPr>
        <w:t xml:space="preserve"> Evangelia </w:t>
      </w:r>
      <w:r w:rsidR="00D903A5" w:rsidRPr="001C2D8D">
        <w:rPr>
          <w:rFonts w:ascii="Times New Roman" w:eastAsia="Times New Roman" w:hAnsi="Times New Roman" w:cs="Times New Roman"/>
          <w:color w:val="000000"/>
          <w:kern w:val="36"/>
          <w:sz w:val="28"/>
          <w:szCs w:val="28"/>
          <w:lang w:val="de-DE" w:eastAsia="ru-RU"/>
        </w:rPr>
        <w:t xml:space="preserve">- </w:t>
      </w:r>
      <w:proofErr w:type="spellStart"/>
      <w:r w:rsidR="00E90EB1" w:rsidRPr="001C2D8D">
        <w:rPr>
          <w:rFonts w:ascii="Times New Roman" w:eastAsia="Times New Roman" w:hAnsi="Times New Roman" w:cs="Times New Roman"/>
          <w:i/>
          <w:iCs/>
          <w:color w:val="000000"/>
          <w:kern w:val="36"/>
          <w:sz w:val="28"/>
          <w:szCs w:val="28"/>
          <w:lang w:val="de-DE" w:eastAsia="ru-RU"/>
        </w:rPr>
        <w:t>Quattuor</w:t>
      </w:r>
      <w:proofErr w:type="spellEnd"/>
      <w:r w:rsidR="00E90EB1" w:rsidRPr="001C2D8D">
        <w:rPr>
          <w:rFonts w:ascii="Times New Roman" w:eastAsia="Times New Roman" w:hAnsi="Times New Roman" w:cs="Times New Roman"/>
          <w:i/>
          <w:iCs/>
          <w:color w:val="000000"/>
          <w:kern w:val="36"/>
          <w:sz w:val="28"/>
          <w:szCs w:val="28"/>
          <w:lang w:val="de-DE" w:eastAsia="ru-RU"/>
        </w:rPr>
        <w:t xml:space="preserve"> Evangelia</w:t>
      </w:r>
      <w:r w:rsidR="00E90EB1" w:rsidRPr="001C2D8D">
        <w:rPr>
          <w:rFonts w:ascii="Times New Roman" w:eastAsia="Times New Roman" w:hAnsi="Times New Roman" w:cs="Times New Roman"/>
          <w:color w:val="000000"/>
          <w:kern w:val="36"/>
          <w:sz w:val="28"/>
          <w:szCs w:val="28"/>
          <w:lang w:val="de-DE" w:eastAsia="ru-RU"/>
        </w:rPr>
        <w:t xml:space="preserve">, </w:t>
      </w:r>
      <w:hyperlink r:id="rId15" w:tgtFrame="_blank" w:history="1">
        <w:r w:rsidR="00E90EB1" w:rsidRPr="001C2D8D">
          <w:rPr>
            <w:rStyle w:val="a3"/>
            <w:rFonts w:ascii="Times New Roman" w:hAnsi="Times New Roman" w:cs="Times New Roman"/>
            <w:color w:val="000000"/>
            <w:sz w:val="28"/>
            <w:szCs w:val="28"/>
            <w:u w:val="none"/>
            <w:lang w:val="de-DE"/>
          </w:rPr>
          <w:t>208 v</w:t>
        </w:r>
      </w:hyperlink>
      <w:r w:rsidR="00E90EB1" w:rsidRPr="001C2D8D">
        <w:rPr>
          <w:rFonts w:ascii="Times New Roman" w:hAnsi="Times New Roman" w:cs="Times New Roman"/>
          <w:color w:val="000000"/>
          <w:sz w:val="28"/>
          <w:szCs w:val="28"/>
          <w:lang w:val="de-DE"/>
        </w:rPr>
        <w:t>: Zweite Würzburger Markbeschreibung</w:t>
      </w:r>
      <w:r w:rsidR="00181161" w:rsidRPr="001C2D8D">
        <w:rPr>
          <w:rFonts w:ascii="Times New Roman" w:hAnsi="Times New Roman" w:cs="Times New Roman"/>
          <w:color w:val="000000"/>
          <w:sz w:val="28"/>
          <w:szCs w:val="28"/>
          <w:lang w:val="de-DE"/>
        </w:rPr>
        <w:t xml:space="preserve">. </w:t>
      </w:r>
      <w:r w:rsidR="00181161" w:rsidRPr="001C2D8D">
        <w:rPr>
          <w:rFonts w:ascii="Times New Roman" w:hAnsi="Times New Roman" w:cs="Times New Roman"/>
          <w:sz w:val="28"/>
          <w:szCs w:val="28"/>
          <w:lang w:val="pl-PL"/>
        </w:rPr>
        <w:t>URL:</w:t>
      </w:r>
      <w:r w:rsidR="00E90EB1" w:rsidRPr="00792047">
        <w:rPr>
          <w:rFonts w:ascii="Times New Roman" w:eastAsia="Times New Roman" w:hAnsi="Times New Roman" w:cs="Times New Roman"/>
          <w:color w:val="000000"/>
          <w:kern w:val="36"/>
          <w:sz w:val="28"/>
          <w:szCs w:val="28"/>
          <w:lang w:eastAsia="ru-RU"/>
        </w:rPr>
        <w:t xml:space="preserve"> </w:t>
      </w:r>
      <w:hyperlink r:id="rId16" w:history="1">
        <w:r w:rsidR="004E4576" w:rsidRPr="009446EB">
          <w:rPr>
            <w:rStyle w:val="a3"/>
            <w:rFonts w:ascii="Times New Roman" w:eastAsia="Times New Roman" w:hAnsi="Times New Roman" w:cs="Times New Roman"/>
            <w:kern w:val="36"/>
            <w:sz w:val="28"/>
            <w:szCs w:val="28"/>
            <w:lang w:val="en-US" w:eastAsia="ru-RU"/>
          </w:rPr>
          <w:t>http</w:t>
        </w:r>
        <w:r w:rsidR="004E4576" w:rsidRPr="009446EB">
          <w:rPr>
            <w:rStyle w:val="a3"/>
            <w:rFonts w:ascii="Times New Roman" w:eastAsia="Times New Roman" w:hAnsi="Times New Roman" w:cs="Times New Roman"/>
            <w:kern w:val="36"/>
            <w:sz w:val="28"/>
            <w:szCs w:val="28"/>
            <w:lang w:eastAsia="ru-RU"/>
          </w:rPr>
          <w:t>://</w:t>
        </w:r>
        <w:proofErr w:type="spellStart"/>
        <w:r w:rsidR="004E4576" w:rsidRPr="009446EB">
          <w:rPr>
            <w:rStyle w:val="a3"/>
            <w:rFonts w:ascii="Times New Roman" w:eastAsia="Times New Roman" w:hAnsi="Times New Roman" w:cs="Times New Roman"/>
            <w:kern w:val="36"/>
            <w:sz w:val="28"/>
            <w:szCs w:val="28"/>
            <w:lang w:val="en-US" w:eastAsia="ru-RU"/>
          </w:rPr>
          <w:t>vb</w:t>
        </w:r>
        <w:proofErr w:type="spellEnd"/>
        <w:r w:rsidR="004E4576" w:rsidRPr="009446EB">
          <w:rPr>
            <w:rStyle w:val="a3"/>
            <w:rFonts w:ascii="Times New Roman" w:eastAsia="Times New Roman" w:hAnsi="Times New Roman" w:cs="Times New Roman"/>
            <w:kern w:val="36"/>
            <w:sz w:val="28"/>
            <w:szCs w:val="28"/>
            <w:lang w:eastAsia="ru-RU"/>
          </w:rPr>
          <w:t>.</w:t>
        </w:r>
        <w:proofErr w:type="spellStart"/>
        <w:r w:rsidR="004E4576" w:rsidRPr="009446EB">
          <w:rPr>
            <w:rStyle w:val="a3"/>
            <w:rFonts w:ascii="Times New Roman" w:eastAsia="Times New Roman" w:hAnsi="Times New Roman" w:cs="Times New Roman"/>
            <w:kern w:val="36"/>
            <w:sz w:val="28"/>
            <w:szCs w:val="28"/>
            <w:lang w:val="en-US" w:eastAsia="ru-RU"/>
          </w:rPr>
          <w:t>uni</w:t>
        </w:r>
        <w:proofErr w:type="spellEnd"/>
        <w:r w:rsidR="004E4576" w:rsidRPr="009446EB">
          <w:rPr>
            <w:rStyle w:val="a3"/>
            <w:rFonts w:ascii="Times New Roman" w:eastAsia="Times New Roman" w:hAnsi="Times New Roman" w:cs="Times New Roman"/>
            <w:kern w:val="36"/>
            <w:sz w:val="28"/>
            <w:szCs w:val="28"/>
            <w:lang w:eastAsia="ru-RU"/>
          </w:rPr>
          <w:t>-</w:t>
        </w:r>
        <w:proofErr w:type="spellStart"/>
        <w:r w:rsidR="004E4576" w:rsidRPr="009446EB">
          <w:rPr>
            <w:rStyle w:val="a3"/>
            <w:rFonts w:ascii="Times New Roman" w:eastAsia="Times New Roman" w:hAnsi="Times New Roman" w:cs="Times New Roman"/>
            <w:kern w:val="36"/>
            <w:sz w:val="28"/>
            <w:szCs w:val="28"/>
            <w:lang w:val="en-US" w:eastAsia="ru-RU"/>
          </w:rPr>
          <w:t>wuerzburg</w:t>
        </w:r>
        <w:proofErr w:type="spellEnd"/>
        <w:r w:rsidR="004E4576" w:rsidRPr="009446EB">
          <w:rPr>
            <w:rStyle w:val="a3"/>
            <w:rFonts w:ascii="Times New Roman" w:eastAsia="Times New Roman" w:hAnsi="Times New Roman" w:cs="Times New Roman"/>
            <w:kern w:val="36"/>
            <w:sz w:val="28"/>
            <w:szCs w:val="28"/>
            <w:lang w:eastAsia="ru-RU"/>
          </w:rPr>
          <w:t>.</w:t>
        </w:r>
        <w:r w:rsidR="004E4576" w:rsidRPr="009446EB">
          <w:rPr>
            <w:rStyle w:val="a3"/>
            <w:rFonts w:ascii="Times New Roman" w:eastAsia="Times New Roman" w:hAnsi="Times New Roman" w:cs="Times New Roman"/>
            <w:kern w:val="36"/>
            <w:sz w:val="28"/>
            <w:szCs w:val="28"/>
            <w:lang w:val="en-US" w:eastAsia="ru-RU"/>
          </w:rPr>
          <w:t>de</w:t>
        </w:r>
        <w:r w:rsidR="004E4576" w:rsidRPr="009446EB">
          <w:rPr>
            <w:rStyle w:val="a3"/>
            <w:rFonts w:ascii="Times New Roman" w:eastAsia="Times New Roman" w:hAnsi="Times New Roman" w:cs="Times New Roman"/>
            <w:kern w:val="36"/>
            <w:sz w:val="28"/>
            <w:szCs w:val="28"/>
            <w:lang w:eastAsia="ru-RU"/>
          </w:rPr>
          <w:t>/</w:t>
        </w:r>
        <w:proofErr w:type="spellStart"/>
        <w:r w:rsidR="004E4576" w:rsidRPr="009446EB">
          <w:rPr>
            <w:rStyle w:val="a3"/>
            <w:rFonts w:ascii="Times New Roman" w:eastAsia="Times New Roman" w:hAnsi="Times New Roman" w:cs="Times New Roman"/>
            <w:kern w:val="36"/>
            <w:sz w:val="28"/>
            <w:szCs w:val="28"/>
            <w:lang w:val="en-US" w:eastAsia="ru-RU"/>
          </w:rPr>
          <w:t>ub</w:t>
        </w:r>
        <w:proofErr w:type="spellEnd"/>
        <w:r w:rsidR="004E4576" w:rsidRPr="009446EB">
          <w:rPr>
            <w:rStyle w:val="a3"/>
            <w:rFonts w:ascii="Times New Roman" w:eastAsia="Times New Roman" w:hAnsi="Times New Roman" w:cs="Times New Roman"/>
            <w:kern w:val="36"/>
            <w:sz w:val="28"/>
            <w:szCs w:val="28"/>
            <w:lang w:eastAsia="ru-RU"/>
          </w:rPr>
          <w:t>/</w:t>
        </w:r>
        <w:proofErr w:type="spellStart"/>
        <w:r w:rsidR="004E4576" w:rsidRPr="009446EB">
          <w:rPr>
            <w:rStyle w:val="a3"/>
            <w:rFonts w:ascii="Times New Roman" w:eastAsia="Times New Roman" w:hAnsi="Times New Roman" w:cs="Times New Roman"/>
            <w:kern w:val="36"/>
            <w:sz w:val="28"/>
            <w:szCs w:val="28"/>
            <w:lang w:val="en-US" w:eastAsia="ru-RU"/>
          </w:rPr>
          <w:t>mpthf</w:t>
        </w:r>
        <w:proofErr w:type="spellEnd"/>
        <w:r w:rsidR="004E4576" w:rsidRPr="009446EB">
          <w:rPr>
            <w:rStyle w:val="a3"/>
            <w:rFonts w:ascii="Times New Roman" w:eastAsia="Times New Roman" w:hAnsi="Times New Roman" w:cs="Times New Roman"/>
            <w:kern w:val="36"/>
            <w:sz w:val="28"/>
            <w:szCs w:val="28"/>
            <w:lang w:eastAsia="ru-RU"/>
          </w:rPr>
          <w:t>66/</w:t>
        </w:r>
        <w:r w:rsidR="004E4576" w:rsidRPr="009446EB">
          <w:rPr>
            <w:rStyle w:val="a3"/>
            <w:rFonts w:ascii="Times New Roman" w:eastAsia="Times New Roman" w:hAnsi="Times New Roman" w:cs="Times New Roman"/>
            <w:kern w:val="36"/>
            <w:sz w:val="28"/>
            <w:szCs w:val="28"/>
            <w:lang w:val="en-US" w:eastAsia="ru-RU"/>
          </w:rPr>
          <w:t>pages</w:t>
        </w:r>
        <w:r w:rsidR="004E4576" w:rsidRPr="009446EB">
          <w:rPr>
            <w:rStyle w:val="a3"/>
            <w:rFonts w:ascii="Times New Roman" w:eastAsia="Times New Roman" w:hAnsi="Times New Roman" w:cs="Times New Roman"/>
            <w:kern w:val="36"/>
            <w:sz w:val="28"/>
            <w:szCs w:val="28"/>
            <w:lang w:eastAsia="ru-RU"/>
          </w:rPr>
          <w:t>/</w:t>
        </w:r>
        <w:proofErr w:type="spellStart"/>
        <w:r w:rsidR="004E4576" w:rsidRPr="009446EB">
          <w:rPr>
            <w:rStyle w:val="a3"/>
            <w:rFonts w:ascii="Times New Roman" w:eastAsia="Times New Roman" w:hAnsi="Times New Roman" w:cs="Times New Roman"/>
            <w:kern w:val="36"/>
            <w:sz w:val="28"/>
            <w:szCs w:val="28"/>
            <w:lang w:val="en-US" w:eastAsia="ru-RU"/>
          </w:rPr>
          <w:t>mpthf</w:t>
        </w:r>
        <w:proofErr w:type="spellEnd"/>
        <w:r w:rsidR="004E4576" w:rsidRPr="009446EB">
          <w:rPr>
            <w:rStyle w:val="a3"/>
            <w:rFonts w:ascii="Times New Roman" w:eastAsia="Times New Roman" w:hAnsi="Times New Roman" w:cs="Times New Roman"/>
            <w:kern w:val="36"/>
            <w:sz w:val="28"/>
            <w:szCs w:val="28"/>
            <w:lang w:eastAsia="ru-RU"/>
          </w:rPr>
          <w:t>66/ 416.</w:t>
        </w:r>
        <w:r w:rsidR="004E4576" w:rsidRPr="009446EB">
          <w:rPr>
            <w:rStyle w:val="a3"/>
            <w:rFonts w:ascii="Times New Roman" w:eastAsia="Times New Roman" w:hAnsi="Times New Roman" w:cs="Times New Roman"/>
            <w:kern w:val="36"/>
            <w:sz w:val="28"/>
            <w:szCs w:val="28"/>
            <w:lang w:val="en-US" w:eastAsia="ru-RU"/>
          </w:rPr>
          <w:t>html</w:t>
        </w:r>
      </w:hyperlink>
      <w:r w:rsidR="00E90EB1" w:rsidRPr="00792047">
        <w:rPr>
          <w:rFonts w:ascii="Times New Roman" w:eastAsia="Times New Roman" w:hAnsi="Times New Roman" w:cs="Times New Roman"/>
          <w:color w:val="000000"/>
          <w:kern w:val="36"/>
          <w:sz w:val="28"/>
          <w:szCs w:val="28"/>
          <w:lang w:eastAsia="ru-RU"/>
        </w:rPr>
        <w:t xml:space="preserve"> </w:t>
      </w:r>
      <w:r w:rsidR="00792047" w:rsidRPr="00792047">
        <w:rPr>
          <w:rFonts w:ascii="Times New Roman" w:hAnsi="Times New Roman" w:cs="Times New Roman"/>
          <w:sz w:val="28"/>
          <w:szCs w:val="28"/>
        </w:rPr>
        <w:t>(дата обращения: 17.01.2021)</w:t>
      </w:r>
    </w:p>
    <w:p w14:paraId="60B612E6" w14:textId="143D0E82" w:rsidR="00883524" w:rsidRPr="001C2D8D" w:rsidRDefault="0081071B" w:rsidP="001C2D8D">
      <w:pPr>
        <w:spacing w:line="360" w:lineRule="auto"/>
        <w:jc w:val="both"/>
        <w:rPr>
          <w:rFonts w:ascii="Times New Roman" w:hAnsi="Times New Roman" w:cs="Times New Roman"/>
          <w:sz w:val="28"/>
          <w:szCs w:val="28"/>
          <w:lang w:val="de-DE"/>
        </w:rPr>
      </w:pPr>
      <w:proofErr w:type="spellStart"/>
      <w:r w:rsidRPr="001C2D8D">
        <w:rPr>
          <w:rFonts w:ascii="Times New Roman" w:hAnsi="Times New Roman" w:cs="Times New Roman"/>
          <w:sz w:val="28"/>
          <w:szCs w:val="28"/>
          <w:lang w:val="de-DE"/>
        </w:rPr>
        <w:t>Schützeichel</w:t>
      </w:r>
      <w:proofErr w:type="spellEnd"/>
      <w:r w:rsidRPr="001C2D8D">
        <w:rPr>
          <w:rFonts w:ascii="Times New Roman" w:hAnsi="Times New Roman" w:cs="Times New Roman"/>
          <w:sz w:val="28"/>
          <w:szCs w:val="28"/>
          <w:lang w:val="de-DE"/>
        </w:rPr>
        <w:t xml:space="preserve"> 1974</w:t>
      </w:r>
      <w:r w:rsidR="00D903A5" w:rsidRPr="001C2D8D">
        <w:rPr>
          <w:rFonts w:ascii="Times New Roman" w:hAnsi="Times New Roman" w:cs="Times New Roman"/>
          <w:sz w:val="28"/>
          <w:szCs w:val="28"/>
          <w:lang w:val="de-DE"/>
        </w:rPr>
        <w:t xml:space="preserve"> - </w:t>
      </w:r>
      <w:proofErr w:type="spellStart"/>
      <w:r w:rsidR="00883524" w:rsidRPr="001C2D8D">
        <w:rPr>
          <w:rFonts w:ascii="Times New Roman" w:hAnsi="Times New Roman" w:cs="Times New Roman"/>
          <w:i/>
          <w:iCs/>
          <w:sz w:val="28"/>
          <w:szCs w:val="28"/>
          <w:lang w:val="de-DE"/>
        </w:rPr>
        <w:t>Schützeichel</w:t>
      </w:r>
      <w:proofErr w:type="spellEnd"/>
      <w:r w:rsidR="00883524" w:rsidRPr="001C2D8D">
        <w:rPr>
          <w:rFonts w:ascii="Times New Roman" w:hAnsi="Times New Roman" w:cs="Times New Roman"/>
          <w:i/>
          <w:iCs/>
          <w:sz w:val="28"/>
          <w:szCs w:val="28"/>
          <w:lang w:val="de-DE"/>
        </w:rPr>
        <w:t xml:space="preserve"> R.</w:t>
      </w:r>
      <w:r w:rsidR="00883524" w:rsidRPr="001C2D8D">
        <w:rPr>
          <w:rFonts w:ascii="Times New Roman" w:hAnsi="Times New Roman" w:cs="Times New Roman"/>
          <w:sz w:val="28"/>
          <w:szCs w:val="28"/>
          <w:lang w:val="de-DE"/>
        </w:rPr>
        <w:t xml:space="preserve"> Althochdeutsches Wörterbuch. </w:t>
      </w:r>
      <w:r w:rsidR="004D765E" w:rsidRPr="001C2D8D">
        <w:rPr>
          <w:rFonts w:ascii="Times New Roman" w:hAnsi="Times New Roman" w:cs="Times New Roman"/>
          <w:sz w:val="28"/>
          <w:szCs w:val="28"/>
          <w:lang w:val="de-DE"/>
        </w:rPr>
        <w:t xml:space="preserve">2 Aufl. </w:t>
      </w:r>
      <w:r w:rsidR="00883524" w:rsidRPr="001C2D8D">
        <w:rPr>
          <w:rFonts w:ascii="Times New Roman" w:hAnsi="Times New Roman" w:cs="Times New Roman"/>
          <w:sz w:val="28"/>
          <w:szCs w:val="28"/>
          <w:lang w:val="de-DE"/>
        </w:rPr>
        <w:t xml:space="preserve">Tübingen: Max Niemeyer Verlag, 1974. 250 S. </w:t>
      </w:r>
    </w:p>
    <w:p w14:paraId="7A7E655D" w14:textId="612D88F0" w:rsidR="00CC3DAE" w:rsidRPr="00792047" w:rsidRDefault="0081071B" w:rsidP="001C2D8D">
      <w:pPr>
        <w:spacing w:line="360" w:lineRule="auto"/>
        <w:jc w:val="both"/>
        <w:rPr>
          <w:rFonts w:ascii="Times New Roman" w:hAnsi="Times New Roman" w:cs="Times New Roman"/>
          <w:sz w:val="28"/>
          <w:szCs w:val="28"/>
          <w:lang w:val="de-DE"/>
        </w:rPr>
      </w:pPr>
      <w:proofErr w:type="spellStart"/>
      <w:r w:rsidRPr="001C2D8D">
        <w:rPr>
          <w:rFonts w:ascii="Times New Roman" w:hAnsi="Times New Roman" w:cs="Times New Roman"/>
          <w:sz w:val="28"/>
          <w:szCs w:val="28"/>
          <w:lang w:val="de-DE"/>
        </w:rPr>
        <w:t>Topographia</w:t>
      </w:r>
      <w:proofErr w:type="spellEnd"/>
      <w:r w:rsidRPr="001C2D8D">
        <w:rPr>
          <w:rFonts w:ascii="Times New Roman" w:hAnsi="Times New Roman" w:cs="Times New Roman"/>
          <w:sz w:val="28"/>
          <w:szCs w:val="28"/>
          <w:lang w:val="de-DE"/>
        </w:rPr>
        <w:t xml:space="preserve"> </w:t>
      </w:r>
      <w:proofErr w:type="spellStart"/>
      <w:r w:rsidRPr="001C2D8D">
        <w:rPr>
          <w:rFonts w:ascii="Times New Roman" w:hAnsi="Times New Roman" w:cs="Times New Roman"/>
          <w:sz w:val="28"/>
          <w:szCs w:val="28"/>
          <w:lang w:val="de-DE"/>
        </w:rPr>
        <w:t>Franconiae</w:t>
      </w:r>
      <w:proofErr w:type="spellEnd"/>
      <w:r w:rsidRPr="001C2D8D">
        <w:rPr>
          <w:rFonts w:ascii="Times New Roman" w:hAnsi="Times New Roman" w:cs="Times New Roman"/>
          <w:sz w:val="28"/>
          <w:szCs w:val="28"/>
          <w:lang w:val="de-DE"/>
        </w:rPr>
        <w:t xml:space="preserve"> -</w:t>
      </w:r>
      <w:r w:rsidR="00D903A5" w:rsidRPr="001C2D8D">
        <w:rPr>
          <w:rFonts w:ascii="Times New Roman" w:hAnsi="Times New Roman" w:cs="Times New Roman"/>
          <w:sz w:val="28"/>
          <w:szCs w:val="28"/>
          <w:lang w:val="de-DE"/>
        </w:rPr>
        <w:t xml:space="preserve"> </w:t>
      </w:r>
      <w:proofErr w:type="spellStart"/>
      <w:r w:rsidR="00883524" w:rsidRPr="001C2D8D">
        <w:rPr>
          <w:rFonts w:ascii="Times New Roman" w:hAnsi="Times New Roman" w:cs="Times New Roman"/>
          <w:i/>
          <w:iCs/>
          <w:sz w:val="28"/>
          <w:szCs w:val="28"/>
          <w:lang w:val="de-DE"/>
        </w:rPr>
        <w:t>Topographia</w:t>
      </w:r>
      <w:proofErr w:type="spellEnd"/>
      <w:r w:rsidR="00883524" w:rsidRPr="001C2D8D">
        <w:rPr>
          <w:rFonts w:ascii="Times New Roman" w:hAnsi="Times New Roman" w:cs="Times New Roman"/>
          <w:i/>
          <w:iCs/>
          <w:sz w:val="28"/>
          <w:szCs w:val="28"/>
          <w:lang w:val="de-DE"/>
        </w:rPr>
        <w:t xml:space="preserve"> </w:t>
      </w:r>
      <w:proofErr w:type="spellStart"/>
      <w:r w:rsidR="00883524" w:rsidRPr="001C2D8D">
        <w:rPr>
          <w:rFonts w:ascii="Times New Roman" w:hAnsi="Times New Roman" w:cs="Times New Roman"/>
          <w:i/>
          <w:iCs/>
          <w:sz w:val="28"/>
          <w:szCs w:val="28"/>
          <w:lang w:val="de-DE"/>
        </w:rPr>
        <w:t>Franconiae</w:t>
      </w:r>
      <w:proofErr w:type="spellEnd"/>
      <w:r w:rsidR="00883524" w:rsidRPr="001C2D8D">
        <w:rPr>
          <w:rFonts w:ascii="Times New Roman" w:hAnsi="Times New Roman" w:cs="Times New Roman"/>
          <w:sz w:val="28"/>
          <w:szCs w:val="28"/>
          <w:lang w:val="de-DE"/>
        </w:rPr>
        <w:t>. Würzburg: Markbeschreibungen</w:t>
      </w:r>
      <w:r w:rsidR="00181161" w:rsidRPr="001C2D8D">
        <w:rPr>
          <w:rFonts w:ascii="Times New Roman" w:hAnsi="Times New Roman" w:cs="Times New Roman"/>
          <w:sz w:val="28"/>
          <w:szCs w:val="28"/>
          <w:lang w:val="de-DE"/>
        </w:rPr>
        <w:t>.</w:t>
      </w:r>
      <w:r w:rsidR="00883524" w:rsidRPr="001C2D8D">
        <w:rPr>
          <w:rFonts w:ascii="Times New Roman" w:hAnsi="Times New Roman" w:cs="Times New Roman"/>
          <w:sz w:val="28"/>
          <w:szCs w:val="28"/>
          <w:lang w:val="de-DE"/>
        </w:rPr>
        <w:t xml:space="preserve"> </w:t>
      </w:r>
      <w:r w:rsidR="00181161" w:rsidRPr="001C2D8D">
        <w:rPr>
          <w:rFonts w:ascii="Times New Roman" w:hAnsi="Times New Roman" w:cs="Times New Roman"/>
          <w:sz w:val="28"/>
          <w:szCs w:val="28"/>
          <w:lang w:val="pl-PL"/>
        </w:rPr>
        <w:t xml:space="preserve">URL: </w:t>
      </w:r>
      <w:hyperlink r:id="rId17" w:history="1">
        <w:r w:rsidR="00A3169E" w:rsidRPr="00AC0E0B">
          <w:rPr>
            <w:rStyle w:val="a3"/>
            <w:rFonts w:ascii="Times New Roman" w:hAnsi="Times New Roman" w:cs="Times New Roman"/>
            <w:sz w:val="28"/>
            <w:szCs w:val="28"/>
            <w:lang w:val="de-DE"/>
          </w:rPr>
          <w:t>https://vb2.uni-wuerzburg.de/smw/topographia/index.php/W%C3%BCrzburg: _Bayern,_Unterfranken,_W%C3%BCrzburg_Stadt</w:t>
        </w:r>
      </w:hyperlink>
      <w:r w:rsidR="00CC3DAE" w:rsidRPr="00A3169E">
        <w:rPr>
          <w:rFonts w:ascii="Times New Roman" w:hAnsi="Times New Roman" w:cs="Times New Roman"/>
          <w:color w:val="000000"/>
          <w:sz w:val="28"/>
          <w:szCs w:val="28"/>
          <w:shd w:val="clear" w:color="auto" w:fill="FFFFFF"/>
          <w:lang w:val="de-DE"/>
        </w:rPr>
        <w:t xml:space="preserve"> </w:t>
      </w:r>
      <w:r w:rsidR="00792047" w:rsidRPr="00792047">
        <w:rPr>
          <w:rFonts w:ascii="Times New Roman" w:hAnsi="Times New Roman" w:cs="Times New Roman"/>
          <w:sz w:val="28"/>
          <w:szCs w:val="28"/>
          <w:lang w:val="de-DE"/>
        </w:rPr>
        <w:t>(</w:t>
      </w:r>
      <w:r w:rsidR="00792047" w:rsidRPr="00792047">
        <w:rPr>
          <w:rFonts w:ascii="Times New Roman" w:hAnsi="Times New Roman" w:cs="Times New Roman"/>
          <w:sz w:val="28"/>
          <w:szCs w:val="28"/>
        </w:rPr>
        <w:t>дата</w:t>
      </w:r>
      <w:r w:rsidR="00792047" w:rsidRPr="00792047">
        <w:rPr>
          <w:rFonts w:ascii="Times New Roman" w:hAnsi="Times New Roman" w:cs="Times New Roman"/>
          <w:sz w:val="28"/>
          <w:szCs w:val="28"/>
          <w:lang w:val="de-DE"/>
        </w:rPr>
        <w:t xml:space="preserve"> </w:t>
      </w:r>
      <w:r w:rsidR="00792047" w:rsidRPr="00792047">
        <w:rPr>
          <w:rFonts w:ascii="Times New Roman" w:hAnsi="Times New Roman" w:cs="Times New Roman"/>
          <w:sz w:val="28"/>
          <w:szCs w:val="28"/>
        </w:rPr>
        <w:t>обращения</w:t>
      </w:r>
      <w:r w:rsidR="00792047" w:rsidRPr="00792047">
        <w:rPr>
          <w:rFonts w:ascii="Times New Roman" w:hAnsi="Times New Roman" w:cs="Times New Roman"/>
          <w:sz w:val="28"/>
          <w:szCs w:val="28"/>
          <w:lang w:val="de-DE"/>
        </w:rPr>
        <w:t>: 17.01.2021)</w:t>
      </w:r>
    </w:p>
    <w:p w14:paraId="38957556" w14:textId="2EA26037" w:rsidR="00CC3DAE" w:rsidRPr="00792047" w:rsidRDefault="00CC3DAE" w:rsidP="001C2D8D">
      <w:pPr>
        <w:spacing w:line="360" w:lineRule="auto"/>
        <w:jc w:val="both"/>
        <w:rPr>
          <w:rFonts w:ascii="Times New Roman" w:hAnsi="Times New Roman" w:cs="Times New Roman"/>
          <w:sz w:val="28"/>
          <w:szCs w:val="28"/>
          <w:lang w:val="de-DE"/>
        </w:rPr>
      </w:pPr>
      <w:proofErr w:type="spellStart"/>
      <w:r w:rsidRPr="001C2D8D">
        <w:rPr>
          <w:rFonts w:ascii="Times New Roman" w:hAnsi="Times New Roman" w:cs="Times New Roman"/>
          <w:color w:val="000000"/>
          <w:sz w:val="28"/>
          <w:szCs w:val="28"/>
          <w:shd w:val="clear" w:color="auto" w:fill="FFFFFF"/>
          <w:lang w:val="de-DE"/>
        </w:rPr>
        <w:t>WürzburgWiki</w:t>
      </w:r>
      <w:proofErr w:type="spellEnd"/>
      <w:r w:rsidRPr="001C2D8D">
        <w:rPr>
          <w:rFonts w:ascii="Times New Roman" w:hAnsi="Times New Roman" w:cs="Times New Roman"/>
          <w:color w:val="000000"/>
          <w:sz w:val="28"/>
          <w:szCs w:val="28"/>
          <w:shd w:val="clear" w:color="auto" w:fill="FFFFFF"/>
          <w:lang w:val="de-DE"/>
        </w:rPr>
        <w:t xml:space="preserve"> - </w:t>
      </w:r>
      <w:proofErr w:type="spellStart"/>
      <w:r w:rsidRPr="001C2D8D">
        <w:rPr>
          <w:rFonts w:ascii="Times New Roman" w:hAnsi="Times New Roman" w:cs="Times New Roman"/>
          <w:i/>
          <w:iCs/>
          <w:color w:val="000000"/>
          <w:sz w:val="28"/>
          <w:szCs w:val="28"/>
          <w:shd w:val="clear" w:color="auto" w:fill="FFFFFF"/>
          <w:lang w:val="de-DE"/>
        </w:rPr>
        <w:t>WürzburgWiki</w:t>
      </w:r>
      <w:proofErr w:type="spellEnd"/>
      <w:r w:rsidRPr="001C2D8D">
        <w:rPr>
          <w:rFonts w:ascii="Times New Roman" w:hAnsi="Times New Roman" w:cs="Times New Roman"/>
          <w:color w:val="000000"/>
          <w:sz w:val="28"/>
          <w:szCs w:val="28"/>
          <w:shd w:val="clear" w:color="auto" w:fill="FFFFFF"/>
          <w:lang w:val="de-DE"/>
        </w:rPr>
        <w:t xml:space="preserve">: freie Online-Enzyklopädie für die Stadt und den Landkreis Würzburg. </w:t>
      </w:r>
      <w:r w:rsidRPr="001C2D8D">
        <w:rPr>
          <w:rFonts w:ascii="Times New Roman" w:hAnsi="Times New Roman" w:cs="Times New Roman"/>
          <w:sz w:val="28"/>
          <w:szCs w:val="28"/>
          <w:lang w:val="pl-PL"/>
        </w:rPr>
        <w:t>URL:</w:t>
      </w:r>
      <w:r w:rsidRPr="00A3169E">
        <w:rPr>
          <w:rFonts w:ascii="Times New Roman" w:hAnsi="Times New Roman" w:cs="Times New Roman"/>
          <w:color w:val="000000"/>
          <w:sz w:val="28"/>
          <w:szCs w:val="28"/>
          <w:shd w:val="clear" w:color="auto" w:fill="FFFFFF"/>
          <w:lang w:val="de-DE"/>
        </w:rPr>
        <w:t xml:space="preserve"> </w:t>
      </w:r>
      <w:hyperlink r:id="rId18" w:history="1">
        <w:r w:rsidR="00792047" w:rsidRPr="009446EB">
          <w:rPr>
            <w:rStyle w:val="a3"/>
            <w:rFonts w:ascii="Times New Roman" w:hAnsi="Times New Roman" w:cs="Times New Roman"/>
            <w:sz w:val="28"/>
            <w:szCs w:val="28"/>
            <w:shd w:val="clear" w:color="auto" w:fill="FFFFFF"/>
            <w:lang w:val="de-DE"/>
          </w:rPr>
          <w:t>https://wuerzburgwiki.de/wiki/Wiki_f%C3%BCr_ W%C3%BCrzburg:_Hauptseite</w:t>
        </w:r>
      </w:hyperlink>
      <w:r w:rsidR="00792047" w:rsidRPr="00792047">
        <w:rPr>
          <w:rStyle w:val="a3"/>
          <w:rFonts w:ascii="Times New Roman" w:hAnsi="Times New Roman" w:cs="Times New Roman"/>
          <w:sz w:val="28"/>
          <w:szCs w:val="28"/>
          <w:shd w:val="clear" w:color="auto" w:fill="FFFFFF"/>
          <w:lang w:val="de-DE"/>
        </w:rPr>
        <w:t xml:space="preserve"> </w:t>
      </w:r>
      <w:r w:rsidR="00792047" w:rsidRPr="00792047">
        <w:rPr>
          <w:rFonts w:ascii="Times New Roman" w:hAnsi="Times New Roman" w:cs="Times New Roman"/>
          <w:sz w:val="28"/>
          <w:szCs w:val="28"/>
          <w:lang w:val="de-DE"/>
        </w:rPr>
        <w:t>(</w:t>
      </w:r>
      <w:r w:rsidR="00792047" w:rsidRPr="00792047">
        <w:rPr>
          <w:rFonts w:ascii="Times New Roman" w:hAnsi="Times New Roman" w:cs="Times New Roman"/>
          <w:sz w:val="28"/>
          <w:szCs w:val="28"/>
        </w:rPr>
        <w:t>дата</w:t>
      </w:r>
      <w:r w:rsidR="00792047" w:rsidRPr="00792047">
        <w:rPr>
          <w:rFonts w:ascii="Times New Roman" w:hAnsi="Times New Roman" w:cs="Times New Roman"/>
          <w:sz w:val="28"/>
          <w:szCs w:val="28"/>
          <w:lang w:val="de-DE"/>
        </w:rPr>
        <w:t xml:space="preserve"> </w:t>
      </w:r>
      <w:r w:rsidR="00792047" w:rsidRPr="00792047">
        <w:rPr>
          <w:rFonts w:ascii="Times New Roman" w:hAnsi="Times New Roman" w:cs="Times New Roman"/>
          <w:sz w:val="28"/>
          <w:szCs w:val="28"/>
        </w:rPr>
        <w:t>обращения</w:t>
      </w:r>
      <w:r w:rsidR="00792047" w:rsidRPr="00792047">
        <w:rPr>
          <w:rFonts w:ascii="Times New Roman" w:hAnsi="Times New Roman" w:cs="Times New Roman"/>
          <w:sz w:val="28"/>
          <w:szCs w:val="28"/>
          <w:lang w:val="de-DE"/>
        </w:rPr>
        <w:t>: 17.01.2021)</w:t>
      </w:r>
    </w:p>
    <w:p w14:paraId="3A06493B" w14:textId="2B06AD99" w:rsidR="00361D15" w:rsidRDefault="00361D15" w:rsidP="001C2D8D">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rPr>
        <w:t xml:space="preserve">Дворецкий 1986 - </w:t>
      </w:r>
      <w:r w:rsidRPr="001C2D8D">
        <w:rPr>
          <w:rFonts w:ascii="Times New Roman" w:hAnsi="Times New Roman" w:cs="Times New Roman"/>
          <w:i/>
          <w:iCs/>
          <w:sz w:val="28"/>
          <w:szCs w:val="28"/>
        </w:rPr>
        <w:t>Дворецкий И.Х.</w:t>
      </w:r>
      <w:r w:rsidRPr="001C2D8D">
        <w:rPr>
          <w:rFonts w:ascii="Times New Roman" w:hAnsi="Times New Roman" w:cs="Times New Roman"/>
          <w:sz w:val="28"/>
          <w:szCs w:val="28"/>
        </w:rPr>
        <w:t xml:space="preserve"> Латинско-русский словарь</w:t>
      </w:r>
      <w:r w:rsidR="00173029" w:rsidRPr="00173029">
        <w:rPr>
          <w:rFonts w:ascii="Times New Roman" w:hAnsi="Times New Roman" w:cs="Times New Roman"/>
          <w:sz w:val="28"/>
          <w:szCs w:val="28"/>
        </w:rPr>
        <w:t>.</w:t>
      </w:r>
      <w:r w:rsidRPr="001C2D8D">
        <w:rPr>
          <w:rFonts w:ascii="Times New Roman" w:hAnsi="Times New Roman" w:cs="Times New Roman"/>
          <w:sz w:val="28"/>
          <w:szCs w:val="28"/>
        </w:rPr>
        <w:t xml:space="preserve"> М.: Русский язык, 1986. </w:t>
      </w:r>
      <w:r w:rsidRPr="001C2D8D">
        <w:rPr>
          <w:rFonts w:ascii="Times New Roman" w:hAnsi="Times New Roman" w:cs="Times New Roman"/>
          <w:sz w:val="28"/>
          <w:szCs w:val="28"/>
          <w:lang w:val="de-DE"/>
        </w:rPr>
        <w:t xml:space="preserve">840 </w:t>
      </w:r>
      <w:r w:rsidRPr="001C2D8D">
        <w:rPr>
          <w:rFonts w:ascii="Times New Roman" w:hAnsi="Times New Roman" w:cs="Times New Roman"/>
          <w:sz w:val="28"/>
          <w:szCs w:val="28"/>
        </w:rPr>
        <w:t>с</w:t>
      </w:r>
      <w:r w:rsidRPr="001C2D8D">
        <w:rPr>
          <w:rFonts w:ascii="Times New Roman" w:hAnsi="Times New Roman" w:cs="Times New Roman"/>
          <w:sz w:val="28"/>
          <w:szCs w:val="28"/>
          <w:lang w:val="de-DE"/>
        </w:rPr>
        <w:t xml:space="preserve">. </w:t>
      </w:r>
    </w:p>
    <w:p w14:paraId="08E5A40D" w14:textId="7984F2D6" w:rsidR="00E12AB0" w:rsidRPr="001C2D8D" w:rsidRDefault="00E12AB0" w:rsidP="0006793C">
      <w:pPr>
        <w:spacing w:line="360" w:lineRule="auto"/>
        <w:rPr>
          <w:rFonts w:ascii="Times New Roman" w:hAnsi="Times New Roman" w:cs="Times New Roman"/>
          <w:b/>
          <w:bCs/>
          <w:sz w:val="28"/>
          <w:szCs w:val="28"/>
          <w:lang w:val="de-DE"/>
        </w:rPr>
      </w:pPr>
      <w:bookmarkStart w:id="2" w:name="_Hlk62552646"/>
      <w:bookmarkEnd w:id="1"/>
      <w:r w:rsidRPr="001C2D8D">
        <w:rPr>
          <w:rFonts w:ascii="Times New Roman" w:hAnsi="Times New Roman" w:cs="Times New Roman"/>
          <w:b/>
          <w:bCs/>
          <w:sz w:val="28"/>
          <w:szCs w:val="28"/>
        </w:rPr>
        <w:t>Библиографический</w:t>
      </w:r>
      <w:r w:rsidRPr="001C2D8D">
        <w:rPr>
          <w:rFonts w:ascii="Times New Roman" w:hAnsi="Times New Roman" w:cs="Times New Roman"/>
          <w:b/>
          <w:bCs/>
          <w:sz w:val="28"/>
          <w:szCs w:val="28"/>
          <w:lang w:val="de-DE"/>
        </w:rPr>
        <w:t xml:space="preserve"> </w:t>
      </w:r>
      <w:r w:rsidRPr="001C2D8D">
        <w:rPr>
          <w:rFonts w:ascii="Times New Roman" w:hAnsi="Times New Roman" w:cs="Times New Roman"/>
          <w:b/>
          <w:bCs/>
          <w:sz w:val="28"/>
          <w:szCs w:val="28"/>
        </w:rPr>
        <w:t>список</w:t>
      </w:r>
    </w:p>
    <w:bookmarkEnd w:id="2"/>
    <w:p w14:paraId="5B0ED5BF" w14:textId="552D7C44" w:rsidR="00031DF6" w:rsidRPr="001C2D8D" w:rsidRDefault="005915CA" w:rsidP="001C2D8D">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lastRenderedPageBreak/>
        <w:t xml:space="preserve">Braune </w:t>
      </w:r>
      <w:r>
        <w:rPr>
          <w:rFonts w:ascii="Times New Roman" w:hAnsi="Times New Roman" w:cs="Times New Roman"/>
          <w:sz w:val="28"/>
          <w:szCs w:val="28"/>
          <w:lang w:val="de-DE"/>
        </w:rPr>
        <w:t xml:space="preserve">1950 - </w:t>
      </w:r>
      <w:r w:rsidR="00031DF6" w:rsidRPr="005915CA">
        <w:rPr>
          <w:rFonts w:ascii="Times New Roman" w:hAnsi="Times New Roman" w:cs="Times New Roman"/>
          <w:i/>
          <w:iCs/>
          <w:sz w:val="28"/>
          <w:szCs w:val="28"/>
          <w:lang w:val="de-DE"/>
        </w:rPr>
        <w:t>Braune W.</w:t>
      </w:r>
      <w:r w:rsidR="00031DF6" w:rsidRPr="001C2D8D">
        <w:rPr>
          <w:rFonts w:ascii="Times New Roman" w:hAnsi="Times New Roman" w:cs="Times New Roman"/>
          <w:sz w:val="28"/>
          <w:szCs w:val="28"/>
          <w:lang w:val="de-DE"/>
        </w:rPr>
        <w:t xml:space="preserve"> Althochdeutsche Grammatik / </w:t>
      </w:r>
      <w:r w:rsidR="00CC3DAE" w:rsidRPr="001C2D8D">
        <w:rPr>
          <w:rFonts w:ascii="Times New Roman" w:hAnsi="Times New Roman" w:cs="Times New Roman"/>
          <w:sz w:val="28"/>
          <w:szCs w:val="28"/>
          <w:lang w:val="de-DE"/>
        </w:rPr>
        <w:t>B</w:t>
      </w:r>
      <w:r w:rsidR="00031DF6" w:rsidRPr="001C2D8D">
        <w:rPr>
          <w:rFonts w:ascii="Times New Roman" w:hAnsi="Times New Roman" w:cs="Times New Roman"/>
          <w:sz w:val="28"/>
          <w:szCs w:val="28"/>
          <w:lang w:val="de-DE"/>
        </w:rPr>
        <w:t>earb. von K. Helm. 7 Aufl. Halle (Saale): Niemeyer, 1950. 326 S.</w:t>
      </w:r>
    </w:p>
    <w:p w14:paraId="632AD906" w14:textId="6A35DC73" w:rsidR="00031DF6" w:rsidRPr="001C2D8D" w:rsidRDefault="005915CA" w:rsidP="001C2D8D">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t xml:space="preserve">Eggers </w:t>
      </w:r>
      <w:r>
        <w:rPr>
          <w:rFonts w:ascii="Times New Roman" w:hAnsi="Times New Roman" w:cs="Times New Roman"/>
          <w:sz w:val="28"/>
          <w:szCs w:val="28"/>
          <w:lang w:val="de-DE"/>
        </w:rPr>
        <w:t xml:space="preserve">1966 - </w:t>
      </w:r>
      <w:r w:rsidR="00031DF6" w:rsidRPr="005915CA">
        <w:rPr>
          <w:rFonts w:ascii="Times New Roman" w:hAnsi="Times New Roman" w:cs="Times New Roman"/>
          <w:i/>
          <w:iCs/>
          <w:sz w:val="28"/>
          <w:szCs w:val="28"/>
          <w:lang w:val="de-DE"/>
        </w:rPr>
        <w:t>Eggers H</w:t>
      </w:r>
      <w:r w:rsidR="00031DF6" w:rsidRPr="001C2D8D">
        <w:rPr>
          <w:rFonts w:ascii="Times New Roman" w:hAnsi="Times New Roman" w:cs="Times New Roman"/>
          <w:sz w:val="28"/>
          <w:szCs w:val="28"/>
          <w:lang w:val="de-DE"/>
        </w:rPr>
        <w:t xml:space="preserve">. </w:t>
      </w:r>
      <w:proofErr w:type="gramStart"/>
      <w:r w:rsidR="00031DF6" w:rsidRPr="001C2D8D">
        <w:rPr>
          <w:rFonts w:ascii="Times New Roman" w:hAnsi="Times New Roman" w:cs="Times New Roman"/>
          <w:sz w:val="28"/>
          <w:szCs w:val="28"/>
          <w:lang w:val="de-DE"/>
        </w:rPr>
        <w:t>Deutsche</w:t>
      </w:r>
      <w:proofErr w:type="gramEnd"/>
      <w:r w:rsidR="00031DF6" w:rsidRPr="001C2D8D">
        <w:rPr>
          <w:rFonts w:ascii="Times New Roman" w:hAnsi="Times New Roman" w:cs="Times New Roman"/>
          <w:sz w:val="28"/>
          <w:szCs w:val="28"/>
          <w:lang w:val="de-DE"/>
        </w:rPr>
        <w:t xml:space="preserve"> Sprachgeschichte I. Das Althochdeutsche. München: Rowohlt, 1966. 261 S.</w:t>
      </w:r>
    </w:p>
    <w:p w14:paraId="64761829" w14:textId="455962F5" w:rsidR="00031DF6" w:rsidRPr="001C2D8D" w:rsidRDefault="007F0096" w:rsidP="001C2D8D">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t xml:space="preserve">Kunze </w:t>
      </w:r>
      <w:r>
        <w:rPr>
          <w:rFonts w:ascii="Times New Roman" w:hAnsi="Times New Roman" w:cs="Times New Roman"/>
          <w:sz w:val="28"/>
          <w:szCs w:val="28"/>
          <w:lang w:val="de-DE"/>
        </w:rPr>
        <w:t xml:space="preserve">1999 - </w:t>
      </w:r>
      <w:r w:rsidR="00031DF6" w:rsidRPr="007F0096">
        <w:rPr>
          <w:rFonts w:ascii="Times New Roman" w:hAnsi="Times New Roman" w:cs="Times New Roman"/>
          <w:i/>
          <w:iCs/>
          <w:sz w:val="28"/>
          <w:szCs w:val="28"/>
          <w:lang w:val="de-DE"/>
        </w:rPr>
        <w:t>Kunze K.</w:t>
      </w:r>
      <w:r w:rsidR="00031DF6" w:rsidRPr="001C2D8D">
        <w:rPr>
          <w:rFonts w:ascii="Times New Roman" w:hAnsi="Times New Roman" w:cs="Times New Roman"/>
          <w:sz w:val="28"/>
          <w:szCs w:val="28"/>
          <w:lang w:val="de-DE"/>
        </w:rPr>
        <w:t xml:space="preserve"> dtv-Atlas Namenkunde. Vor- und Familiennamen im deutschen Sprachgebiet. München: Deutscher Taschenbuchverlag, 1999. 240 S. </w:t>
      </w:r>
    </w:p>
    <w:p w14:paraId="7ED2C1A7" w14:textId="77777777" w:rsidR="007F0096" w:rsidRDefault="005915CA" w:rsidP="007F0096">
      <w:pPr>
        <w:spacing w:line="360" w:lineRule="auto"/>
        <w:jc w:val="both"/>
        <w:rPr>
          <w:rFonts w:ascii="Times New Roman" w:hAnsi="Times New Roman" w:cs="Times New Roman"/>
          <w:sz w:val="28"/>
          <w:szCs w:val="28"/>
          <w:lang w:val="de-DE"/>
        </w:rPr>
      </w:pPr>
      <w:r w:rsidRPr="005915CA">
        <w:rPr>
          <w:rFonts w:ascii="Times New Roman" w:hAnsi="Times New Roman" w:cs="Times New Roman"/>
          <w:i/>
          <w:iCs/>
          <w:sz w:val="28"/>
          <w:szCs w:val="28"/>
          <w:lang w:val="de-DE"/>
        </w:rPr>
        <w:t>Mettke</w:t>
      </w:r>
      <w:r>
        <w:rPr>
          <w:rFonts w:ascii="Times New Roman" w:hAnsi="Times New Roman" w:cs="Times New Roman"/>
          <w:i/>
          <w:iCs/>
          <w:sz w:val="28"/>
          <w:szCs w:val="28"/>
          <w:lang w:val="de-DE"/>
        </w:rPr>
        <w:t xml:space="preserve"> 1982 - </w:t>
      </w:r>
      <w:r w:rsidRPr="005915CA">
        <w:rPr>
          <w:rFonts w:ascii="Times New Roman" w:hAnsi="Times New Roman" w:cs="Times New Roman"/>
          <w:i/>
          <w:iCs/>
          <w:sz w:val="28"/>
          <w:szCs w:val="28"/>
          <w:lang w:val="de-DE"/>
        </w:rPr>
        <w:t>Mettke H.</w:t>
      </w:r>
      <w:r w:rsidRPr="001C2D8D">
        <w:rPr>
          <w:rFonts w:ascii="Times New Roman" w:hAnsi="Times New Roman" w:cs="Times New Roman"/>
          <w:color w:val="000000"/>
          <w:sz w:val="28"/>
          <w:szCs w:val="28"/>
          <w:shd w:val="clear" w:color="auto" w:fill="F5F5F5"/>
          <w:lang w:val="de-DE"/>
        </w:rPr>
        <w:t xml:space="preserve"> Älteste deutsche Dichtung und Prosa</w:t>
      </w:r>
      <w:r>
        <w:rPr>
          <w:rFonts w:ascii="Times New Roman" w:hAnsi="Times New Roman" w:cs="Times New Roman"/>
          <w:color w:val="000000"/>
          <w:sz w:val="28"/>
          <w:szCs w:val="28"/>
          <w:shd w:val="clear" w:color="auto" w:fill="F5F5F5"/>
          <w:lang w:val="de-DE"/>
        </w:rPr>
        <w:t>.</w:t>
      </w:r>
      <w:r w:rsidRPr="001C2D8D">
        <w:rPr>
          <w:rFonts w:ascii="Times New Roman" w:hAnsi="Times New Roman" w:cs="Times New Roman"/>
          <w:sz w:val="28"/>
          <w:szCs w:val="28"/>
          <w:lang w:val="de-DE"/>
        </w:rPr>
        <w:t xml:space="preserve"> Leipzig: </w:t>
      </w:r>
      <w:proofErr w:type="spellStart"/>
      <w:r w:rsidRPr="001C2D8D">
        <w:rPr>
          <w:rFonts w:ascii="Times New Roman" w:hAnsi="Times New Roman" w:cs="Times New Roman"/>
          <w:sz w:val="28"/>
          <w:szCs w:val="28"/>
          <w:lang w:val="de-DE"/>
        </w:rPr>
        <w:t>Ph</w:t>
      </w:r>
      <w:proofErr w:type="spellEnd"/>
      <w:r w:rsidRPr="001C2D8D">
        <w:rPr>
          <w:rFonts w:ascii="Times New Roman" w:hAnsi="Times New Roman" w:cs="Times New Roman"/>
          <w:sz w:val="28"/>
          <w:szCs w:val="28"/>
          <w:lang w:val="de-DE"/>
        </w:rPr>
        <w:t xml:space="preserve">. Reclam </w:t>
      </w:r>
      <w:proofErr w:type="spellStart"/>
      <w:r w:rsidRPr="001C2D8D">
        <w:rPr>
          <w:rFonts w:ascii="Times New Roman" w:hAnsi="Times New Roman" w:cs="Times New Roman"/>
          <w:sz w:val="28"/>
          <w:szCs w:val="28"/>
          <w:lang w:val="de-DE"/>
        </w:rPr>
        <w:t>jun</w:t>
      </w:r>
      <w:r>
        <w:rPr>
          <w:rFonts w:ascii="Times New Roman" w:hAnsi="Times New Roman" w:cs="Times New Roman"/>
          <w:sz w:val="28"/>
          <w:szCs w:val="28"/>
          <w:lang w:val="de-DE"/>
        </w:rPr>
        <w:t>ior</w:t>
      </w:r>
      <w:proofErr w:type="spellEnd"/>
      <w:r w:rsidRPr="001C2D8D">
        <w:rPr>
          <w:rFonts w:ascii="Times New Roman" w:hAnsi="Times New Roman" w:cs="Times New Roman"/>
          <w:sz w:val="28"/>
          <w:szCs w:val="28"/>
          <w:lang w:val="de-DE"/>
        </w:rPr>
        <w:t>, 1982. 309 S.</w:t>
      </w:r>
      <w:r w:rsidR="007F0096" w:rsidRPr="007F0096">
        <w:rPr>
          <w:rFonts w:ascii="Times New Roman" w:hAnsi="Times New Roman" w:cs="Times New Roman"/>
          <w:sz w:val="28"/>
          <w:szCs w:val="28"/>
          <w:lang w:val="de-DE"/>
        </w:rPr>
        <w:t xml:space="preserve"> </w:t>
      </w:r>
    </w:p>
    <w:p w14:paraId="55799D1D" w14:textId="3142F6F8" w:rsidR="007F0096" w:rsidRPr="001C2D8D" w:rsidRDefault="00D115A6" w:rsidP="007F0096">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t xml:space="preserve">Naumann </w:t>
      </w:r>
      <w:r>
        <w:rPr>
          <w:rFonts w:ascii="Times New Roman" w:hAnsi="Times New Roman" w:cs="Times New Roman"/>
          <w:sz w:val="28"/>
          <w:szCs w:val="28"/>
          <w:lang w:val="de-DE"/>
        </w:rPr>
        <w:t xml:space="preserve">1987 - </w:t>
      </w:r>
      <w:r w:rsidR="007F0096" w:rsidRPr="00D115A6">
        <w:rPr>
          <w:rFonts w:ascii="Times New Roman" w:hAnsi="Times New Roman" w:cs="Times New Roman"/>
          <w:i/>
          <w:iCs/>
          <w:sz w:val="28"/>
          <w:szCs w:val="28"/>
          <w:lang w:val="de-DE"/>
        </w:rPr>
        <w:t>Naumann</w:t>
      </w:r>
      <w:r w:rsidRPr="00D115A6">
        <w:rPr>
          <w:rFonts w:ascii="Times New Roman" w:hAnsi="Times New Roman" w:cs="Times New Roman"/>
          <w:i/>
          <w:iCs/>
          <w:sz w:val="28"/>
          <w:szCs w:val="28"/>
          <w:lang w:val="de-DE"/>
        </w:rPr>
        <w:t xml:space="preserve"> H.</w:t>
      </w:r>
      <w:r w:rsidR="007F0096" w:rsidRPr="001C2D8D">
        <w:rPr>
          <w:rFonts w:ascii="Times New Roman" w:hAnsi="Times New Roman" w:cs="Times New Roman"/>
          <w:sz w:val="28"/>
          <w:szCs w:val="28"/>
          <w:lang w:val="de-DE"/>
        </w:rPr>
        <w:t xml:space="preserve"> Familiennamenbuch. Leipzig: </w:t>
      </w:r>
      <w:proofErr w:type="spellStart"/>
      <w:r w:rsidR="007F0096" w:rsidRPr="001C2D8D">
        <w:rPr>
          <w:rFonts w:ascii="Times New Roman" w:hAnsi="Times New Roman" w:cs="Times New Roman"/>
          <w:sz w:val="28"/>
          <w:szCs w:val="28"/>
          <w:lang w:val="de-DE"/>
        </w:rPr>
        <w:t>Bibl</w:t>
      </w:r>
      <w:r>
        <w:rPr>
          <w:rFonts w:ascii="Times New Roman" w:hAnsi="Times New Roman" w:cs="Times New Roman"/>
          <w:sz w:val="28"/>
          <w:szCs w:val="28"/>
          <w:lang w:val="de-DE"/>
        </w:rPr>
        <w:t>iogr</w:t>
      </w:r>
      <w:proofErr w:type="spellEnd"/>
      <w:r w:rsidR="007F0096" w:rsidRPr="001C2D8D">
        <w:rPr>
          <w:rFonts w:ascii="Times New Roman" w:hAnsi="Times New Roman" w:cs="Times New Roman"/>
          <w:sz w:val="28"/>
          <w:szCs w:val="28"/>
          <w:lang w:val="de-DE"/>
        </w:rPr>
        <w:t>. Institut, 1987. 328 S.</w:t>
      </w:r>
    </w:p>
    <w:p w14:paraId="2189CB91" w14:textId="48C8854F" w:rsidR="00031DF6" w:rsidRPr="00783D70" w:rsidRDefault="00D115A6" w:rsidP="001C2D8D">
      <w:pPr>
        <w:spacing w:line="360" w:lineRule="auto"/>
        <w:jc w:val="both"/>
        <w:rPr>
          <w:rFonts w:ascii="Times New Roman" w:hAnsi="Times New Roman" w:cs="Times New Roman"/>
          <w:sz w:val="28"/>
          <w:szCs w:val="28"/>
          <w:lang w:val="en-US"/>
        </w:rPr>
      </w:pPr>
      <w:r w:rsidRPr="001C2D8D">
        <w:rPr>
          <w:rFonts w:ascii="Times New Roman" w:hAnsi="Times New Roman" w:cs="Times New Roman"/>
          <w:sz w:val="28"/>
          <w:szCs w:val="28"/>
          <w:lang w:val="de-DE"/>
        </w:rPr>
        <w:t xml:space="preserve">Schmidt </w:t>
      </w:r>
      <w:r>
        <w:rPr>
          <w:rFonts w:ascii="Times New Roman" w:hAnsi="Times New Roman" w:cs="Times New Roman"/>
          <w:sz w:val="28"/>
          <w:szCs w:val="28"/>
          <w:lang w:val="de-DE"/>
        </w:rPr>
        <w:t xml:space="preserve">2007 - </w:t>
      </w:r>
      <w:r w:rsidR="00031DF6" w:rsidRPr="00D115A6">
        <w:rPr>
          <w:rFonts w:ascii="Times New Roman" w:hAnsi="Times New Roman" w:cs="Times New Roman"/>
          <w:i/>
          <w:iCs/>
          <w:sz w:val="28"/>
          <w:szCs w:val="28"/>
          <w:lang w:val="de-DE"/>
        </w:rPr>
        <w:t>Schmidt W</w:t>
      </w:r>
      <w:r w:rsidR="00031DF6" w:rsidRPr="001C2D8D">
        <w:rPr>
          <w:rFonts w:ascii="Times New Roman" w:hAnsi="Times New Roman" w:cs="Times New Roman"/>
          <w:sz w:val="28"/>
          <w:szCs w:val="28"/>
          <w:lang w:val="de-DE"/>
        </w:rPr>
        <w:t xml:space="preserve">. </w:t>
      </w:r>
      <w:proofErr w:type="gramStart"/>
      <w:r w:rsidR="00031DF6" w:rsidRPr="001C2D8D">
        <w:rPr>
          <w:rFonts w:ascii="Times New Roman" w:hAnsi="Times New Roman" w:cs="Times New Roman"/>
          <w:sz w:val="28"/>
          <w:szCs w:val="28"/>
          <w:lang w:val="de-DE"/>
        </w:rPr>
        <w:t>Deutsche</w:t>
      </w:r>
      <w:proofErr w:type="gramEnd"/>
      <w:r w:rsidR="00031DF6" w:rsidRPr="001C2D8D">
        <w:rPr>
          <w:rFonts w:ascii="Times New Roman" w:hAnsi="Times New Roman" w:cs="Times New Roman"/>
          <w:sz w:val="28"/>
          <w:szCs w:val="28"/>
          <w:lang w:val="de-DE"/>
        </w:rPr>
        <w:t xml:space="preserve"> Sprachgeschichte. Ein Lehrbuch für das germanistische Studium. 10 Aufl. Stuttgart: Hirzel, 2007. </w:t>
      </w:r>
      <w:r w:rsidR="00031DF6" w:rsidRPr="00783D70">
        <w:rPr>
          <w:rFonts w:ascii="Times New Roman" w:hAnsi="Times New Roman" w:cs="Times New Roman"/>
          <w:sz w:val="28"/>
          <w:szCs w:val="28"/>
          <w:lang w:val="en-US"/>
        </w:rPr>
        <w:t>432 S.</w:t>
      </w:r>
      <w:r w:rsidR="004E4576" w:rsidRPr="00783D70">
        <w:rPr>
          <w:rFonts w:ascii="Times New Roman" w:hAnsi="Times New Roman" w:cs="Times New Roman"/>
          <w:sz w:val="28"/>
          <w:szCs w:val="28"/>
          <w:lang w:val="en-US"/>
        </w:rPr>
        <w:t xml:space="preserve"> URL: </w:t>
      </w:r>
      <w:hyperlink r:id="rId19" w:history="1">
        <w:r w:rsidR="004E4576" w:rsidRPr="00783D70">
          <w:rPr>
            <w:rStyle w:val="a3"/>
            <w:rFonts w:ascii="Times New Roman" w:hAnsi="Times New Roman" w:cs="Times New Roman"/>
            <w:sz w:val="28"/>
            <w:szCs w:val="28"/>
            <w:lang w:val="en-US"/>
          </w:rPr>
          <w:t>https://www.fly-unicorn.com/LP_TA/index.cfm?T=439383</w:t>
        </w:r>
      </w:hyperlink>
      <w:r w:rsidR="004E4576" w:rsidRPr="00783D70">
        <w:rPr>
          <w:rFonts w:ascii="Times New Roman" w:hAnsi="Times New Roman" w:cs="Times New Roman"/>
          <w:sz w:val="28"/>
          <w:szCs w:val="28"/>
          <w:lang w:val="en-US"/>
        </w:rPr>
        <w:t xml:space="preserve"> </w:t>
      </w:r>
    </w:p>
    <w:p w14:paraId="3E533804" w14:textId="6225569D" w:rsidR="00031DF6" w:rsidRPr="001C2D8D" w:rsidRDefault="00D115A6" w:rsidP="001C2D8D">
      <w:pPr>
        <w:spacing w:line="360" w:lineRule="auto"/>
        <w:jc w:val="both"/>
        <w:rPr>
          <w:rFonts w:ascii="Times New Roman" w:hAnsi="Times New Roman" w:cs="Times New Roman"/>
          <w:color w:val="000000"/>
          <w:sz w:val="28"/>
          <w:szCs w:val="28"/>
          <w:shd w:val="clear" w:color="auto" w:fill="F5F5F5"/>
          <w:lang w:val="de-DE"/>
        </w:rPr>
      </w:pPr>
      <w:r w:rsidRPr="001C2D8D">
        <w:rPr>
          <w:rFonts w:ascii="Times New Roman" w:hAnsi="Times New Roman" w:cs="Times New Roman"/>
          <w:color w:val="000000"/>
          <w:sz w:val="28"/>
          <w:szCs w:val="28"/>
          <w:shd w:val="clear" w:color="auto" w:fill="F5F5F5"/>
          <w:lang w:val="de-DE"/>
        </w:rPr>
        <w:t xml:space="preserve">Sonderegger </w:t>
      </w:r>
      <w:r>
        <w:rPr>
          <w:rFonts w:ascii="Times New Roman" w:hAnsi="Times New Roman" w:cs="Times New Roman"/>
          <w:color w:val="000000"/>
          <w:sz w:val="28"/>
          <w:szCs w:val="28"/>
          <w:shd w:val="clear" w:color="auto" w:fill="F5F5F5"/>
          <w:lang w:val="de-DE"/>
        </w:rPr>
        <w:t xml:space="preserve">1974 - </w:t>
      </w:r>
      <w:r w:rsidR="00031DF6" w:rsidRPr="00D115A6">
        <w:rPr>
          <w:rFonts w:ascii="Times New Roman" w:hAnsi="Times New Roman" w:cs="Times New Roman"/>
          <w:i/>
          <w:iCs/>
          <w:color w:val="000000"/>
          <w:sz w:val="28"/>
          <w:szCs w:val="28"/>
          <w:shd w:val="clear" w:color="auto" w:fill="F5F5F5"/>
          <w:lang w:val="de-DE"/>
        </w:rPr>
        <w:t>Sonderegger St.</w:t>
      </w:r>
      <w:r w:rsidR="00031DF6" w:rsidRPr="001C2D8D">
        <w:rPr>
          <w:rFonts w:ascii="Times New Roman" w:hAnsi="Times New Roman" w:cs="Times New Roman"/>
          <w:color w:val="000000"/>
          <w:sz w:val="28"/>
          <w:szCs w:val="28"/>
          <w:shd w:val="clear" w:color="auto" w:fill="F5F5F5"/>
          <w:lang w:val="de-DE"/>
        </w:rPr>
        <w:t xml:space="preserve"> Althochdeutsche Sprache und Literatur. Eine Einführung in das älteste Deutsch. Berlin-New York: W. de Gruyter, 1974. 272 S.</w:t>
      </w:r>
    </w:p>
    <w:p w14:paraId="1998D017" w14:textId="1A7CAA9C" w:rsidR="00031DF6" w:rsidRPr="0036542F" w:rsidRDefault="00D115A6" w:rsidP="001C2D8D">
      <w:pPr>
        <w:spacing w:line="360" w:lineRule="auto"/>
        <w:jc w:val="both"/>
        <w:rPr>
          <w:rFonts w:ascii="Times New Roman" w:hAnsi="Times New Roman" w:cs="Times New Roman"/>
          <w:color w:val="000000"/>
          <w:sz w:val="28"/>
          <w:szCs w:val="28"/>
          <w:shd w:val="clear" w:color="auto" w:fill="F5F5F5"/>
          <w:lang w:val="de-DE"/>
        </w:rPr>
      </w:pPr>
      <w:r w:rsidRPr="001C2D8D">
        <w:rPr>
          <w:rFonts w:ascii="Times New Roman" w:hAnsi="Times New Roman" w:cs="Times New Roman"/>
          <w:color w:val="000000"/>
          <w:sz w:val="28"/>
          <w:szCs w:val="28"/>
          <w:shd w:val="clear" w:color="auto" w:fill="F5F5F5"/>
          <w:lang w:val="de-DE"/>
        </w:rPr>
        <w:t xml:space="preserve">Wolf </w:t>
      </w:r>
      <w:r>
        <w:rPr>
          <w:rFonts w:ascii="Times New Roman" w:hAnsi="Times New Roman" w:cs="Times New Roman"/>
          <w:color w:val="000000"/>
          <w:sz w:val="28"/>
          <w:szCs w:val="28"/>
          <w:shd w:val="clear" w:color="auto" w:fill="F5F5F5"/>
          <w:lang w:val="de-DE"/>
        </w:rPr>
        <w:t xml:space="preserve">2003 - </w:t>
      </w:r>
      <w:r w:rsidR="00031DF6" w:rsidRPr="00D115A6">
        <w:rPr>
          <w:rFonts w:ascii="Times New Roman" w:hAnsi="Times New Roman" w:cs="Times New Roman"/>
          <w:i/>
          <w:iCs/>
          <w:color w:val="000000"/>
          <w:sz w:val="28"/>
          <w:szCs w:val="28"/>
          <w:shd w:val="clear" w:color="auto" w:fill="F5F5F5"/>
          <w:lang w:val="de-DE"/>
        </w:rPr>
        <w:t>Wolf N.R.</w:t>
      </w:r>
      <w:r w:rsidR="00031DF6" w:rsidRPr="001C2D8D">
        <w:rPr>
          <w:rFonts w:ascii="Times New Roman" w:hAnsi="Times New Roman" w:cs="Times New Roman"/>
          <w:color w:val="000000"/>
          <w:sz w:val="28"/>
          <w:szCs w:val="28"/>
          <w:shd w:val="clear" w:color="auto" w:fill="F5F5F5"/>
          <w:lang w:val="de-DE"/>
        </w:rPr>
        <w:t xml:space="preserve"> Gibt es althochdeutsche Sprachregionen? Oder: Warum gibt es keine althochdeutsche Schriftsprache // Die deutsche Schriftsprache und die Regionen / Hrsg. von R. </w:t>
      </w:r>
      <w:proofErr w:type="spellStart"/>
      <w:r w:rsidR="00031DF6" w:rsidRPr="001C2D8D">
        <w:rPr>
          <w:rFonts w:ascii="Times New Roman" w:hAnsi="Times New Roman" w:cs="Times New Roman"/>
          <w:color w:val="000000"/>
          <w:sz w:val="28"/>
          <w:szCs w:val="28"/>
          <w:shd w:val="clear" w:color="auto" w:fill="F5F5F5"/>
          <w:lang w:val="de-DE"/>
        </w:rPr>
        <w:t>Berthele</w:t>
      </w:r>
      <w:proofErr w:type="spellEnd"/>
      <w:r w:rsidR="00031DF6" w:rsidRPr="001C2D8D">
        <w:rPr>
          <w:rFonts w:ascii="Times New Roman" w:hAnsi="Times New Roman" w:cs="Times New Roman"/>
          <w:color w:val="000000"/>
          <w:sz w:val="28"/>
          <w:szCs w:val="28"/>
          <w:shd w:val="clear" w:color="auto" w:fill="F5F5F5"/>
          <w:lang w:val="de-DE"/>
        </w:rPr>
        <w:t xml:space="preserve"> u. a. Berlin – New York: W. de Gruyter, 2003. </w:t>
      </w:r>
      <w:r w:rsidR="00031DF6" w:rsidRPr="0036542F">
        <w:rPr>
          <w:rFonts w:ascii="Times New Roman" w:hAnsi="Times New Roman" w:cs="Times New Roman"/>
          <w:color w:val="000000"/>
          <w:sz w:val="28"/>
          <w:szCs w:val="28"/>
          <w:shd w:val="clear" w:color="auto" w:fill="F5F5F5"/>
          <w:lang w:val="de-DE"/>
        </w:rPr>
        <w:t>S.111-125.</w:t>
      </w:r>
      <w:r w:rsidR="004E4576" w:rsidRPr="0036542F">
        <w:rPr>
          <w:rFonts w:ascii="Times New Roman" w:hAnsi="Times New Roman" w:cs="Times New Roman"/>
          <w:color w:val="000000"/>
          <w:sz w:val="28"/>
          <w:szCs w:val="28"/>
          <w:shd w:val="clear" w:color="auto" w:fill="F5F5F5"/>
          <w:lang w:val="de-DE"/>
        </w:rPr>
        <w:t xml:space="preserve"> URL: </w:t>
      </w:r>
      <w:hyperlink r:id="rId20" w:history="1">
        <w:r w:rsidR="004E4576" w:rsidRPr="0036542F">
          <w:rPr>
            <w:rStyle w:val="a3"/>
            <w:rFonts w:ascii="Times New Roman" w:hAnsi="Times New Roman" w:cs="Times New Roman"/>
            <w:sz w:val="28"/>
            <w:szCs w:val="28"/>
            <w:shd w:val="clear" w:color="auto" w:fill="F5F5F5"/>
            <w:lang w:val="de-DE"/>
          </w:rPr>
          <w:t>https://www.researchgate.net/publication/318629791_Standardisierung _</w:t>
        </w:r>
        <w:proofErr w:type="spellStart"/>
        <w:r w:rsidR="004E4576" w:rsidRPr="0036542F">
          <w:rPr>
            <w:rStyle w:val="a3"/>
            <w:rFonts w:ascii="Times New Roman" w:hAnsi="Times New Roman" w:cs="Times New Roman"/>
            <w:sz w:val="28"/>
            <w:szCs w:val="28"/>
            <w:shd w:val="clear" w:color="auto" w:fill="F5F5F5"/>
            <w:lang w:val="de-DE"/>
          </w:rPr>
          <w:t>des_Deutschen</w:t>
        </w:r>
        <w:proofErr w:type="spellEnd"/>
      </w:hyperlink>
      <w:r w:rsidR="004E4576" w:rsidRPr="0036542F">
        <w:rPr>
          <w:rFonts w:ascii="Times New Roman" w:hAnsi="Times New Roman" w:cs="Times New Roman"/>
          <w:color w:val="000000"/>
          <w:sz w:val="28"/>
          <w:szCs w:val="28"/>
          <w:shd w:val="clear" w:color="auto" w:fill="F5F5F5"/>
          <w:lang w:val="de-DE"/>
        </w:rPr>
        <w:t xml:space="preserve"> </w:t>
      </w:r>
    </w:p>
    <w:p w14:paraId="1673C5A5" w14:textId="0927B94D" w:rsidR="00031DF6" w:rsidRPr="00271414" w:rsidRDefault="00D115A6" w:rsidP="001C2D8D">
      <w:pPr>
        <w:spacing w:line="360" w:lineRule="auto"/>
        <w:jc w:val="both"/>
        <w:rPr>
          <w:rFonts w:ascii="Times New Roman" w:hAnsi="Times New Roman" w:cs="Times New Roman"/>
          <w:color w:val="000000"/>
          <w:sz w:val="28"/>
          <w:szCs w:val="28"/>
          <w:shd w:val="clear" w:color="auto" w:fill="F5F5F5"/>
        </w:rPr>
      </w:pPr>
      <w:r w:rsidRPr="001C2D8D">
        <w:rPr>
          <w:rFonts w:ascii="Times New Roman" w:hAnsi="Times New Roman" w:cs="Times New Roman"/>
          <w:color w:val="000000"/>
          <w:sz w:val="28"/>
          <w:szCs w:val="28"/>
          <w:shd w:val="clear" w:color="auto" w:fill="F5F5F5"/>
          <w:lang w:val="de-DE"/>
        </w:rPr>
        <w:t xml:space="preserve">Wolf </w:t>
      </w:r>
      <w:r>
        <w:rPr>
          <w:rFonts w:ascii="Times New Roman" w:hAnsi="Times New Roman" w:cs="Times New Roman"/>
          <w:color w:val="000000"/>
          <w:sz w:val="28"/>
          <w:szCs w:val="28"/>
          <w:shd w:val="clear" w:color="auto" w:fill="F5F5F5"/>
          <w:lang w:val="de-DE"/>
        </w:rPr>
        <w:t xml:space="preserve">2009 - </w:t>
      </w:r>
      <w:r w:rsidR="00031DF6" w:rsidRPr="00D115A6">
        <w:rPr>
          <w:rFonts w:ascii="Times New Roman" w:hAnsi="Times New Roman" w:cs="Times New Roman"/>
          <w:i/>
          <w:iCs/>
          <w:color w:val="000000"/>
          <w:sz w:val="28"/>
          <w:szCs w:val="28"/>
          <w:shd w:val="clear" w:color="auto" w:fill="F5F5F5"/>
          <w:lang w:val="de-DE"/>
        </w:rPr>
        <w:t>Wolf N.R.</w:t>
      </w:r>
      <w:r w:rsidR="00031DF6" w:rsidRPr="001C2D8D">
        <w:rPr>
          <w:rFonts w:ascii="Times New Roman" w:hAnsi="Times New Roman" w:cs="Times New Roman"/>
          <w:color w:val="000000"/>
          <w:sz w:val="28"/>
          <w:szCs w:val="28"/>
          <w:shd w:val="clear" w:color="auto" w:fill="F5F5F5"/>
          <w:lang w:val="de-DE"/>
        </w:rPr>
        <w:t xml:space="preserve"> Große und kleine Grenzen der Sprache und in der Sprache // </w:t>
      </w:r>
      <w:r w:rsidR="00031DF6" w:rsidRPr="001C2D8D">
        <w:rPr>
          <w:rFonts w:ascii="Times New Roman" w:hAnsi="Times New Roman" w:cs="Times New Roman"/>
          <w:color w:val="000000"/>
          <w:sz w:val="28"/>
          <w:szCs w:val="28"/>
          <w:shd w:val="clear" w:color="auto" w:fill="F5F5F5"/>
        </w:rPr>
        <w:t>Русская</w:t>
      </w:r>
      <w:r w:rsidR="00031DF6" w:rsidRPr="001C2D8D">
        <w:rPr>
          <w:rFonts w:ascii="Times New Roman" w:hAnsi="Times New Roman" w:cs="Times New Roman"/>
          <w:color w:val="000000"/>
          <w:sz w:val="28"/>
          <w:szCs w:val="28"/>
          <w:shd w:val="clear" w:color="auto" w:fill="F5F5F5"/>
          <w:lang w:val="de-DE"/>
        </w:rPr>
        <w:t xml:space="preserve"> </w:t>
      </w:r>
      <w:r w:rsidR="00031DF6" w:rsidRPr="001C2D8D">
        <w:rPr>
          <w:rFonts w:ascii="Times New Roman" w:hAnsi="Times New Roman" w:cs="Times New Roman"/>
          <w:color w:val="000000"/>
          <w:sz w:val="28"/>
          <w:szCs w:val="28"/>
          <w:shd w:val="clear" w:color="auto" w:fill="F5F5F5"/>
        </w:rPr>
        <w:t>германистика</w:t>
      </w:r>
      <w:r w:rsidR="00031DF6" w:rsidRPr="001C2D8D">
        <w:rPr>
          <w:rFonts w:ascii="Times New Roman" w:hAnsi="Times New Roman" w:cs="Times New Roman"/>
          <w:color w:val="000000"/>
          <w:sz w:val="28"/>
          <w:szCs w:val="28"/>
          <w:shd w:val="clear" w:color="auto" w:fill="F5F5F5"/>
          <w:lang w:val="de-DE"/>
        </w:rPr>
        <w:t xml:space="preserve">: </w:t>
      </w:r>
      <w:r w:rsidR="00031DF6" w:rsidRPr="001C2D8D">
        <w:rPr>
          <w:rFonts w:ascii="Times New Roman" w:hAnsi="Times New Roman" w:cs="Times New Roman"/>
          <w:color w:val="000000"/>
          <w:sz w:val="28"/>
          <w:szCs w:val="28"/>
          <w:shd w:val="clear" w:color="auto" w:fill="F5F5F5"/>
        </w:rPr>
        <w:t>ежегодник</w:t>
      </w:r>
      <w:r w:rsidR="00031DF6" w:rsidRPr="001C2D8D">
        <w:rPr>
          <w:rFonts w:ascii="Times New Roman" w:hAnsi="Times New Roman" w:cs="Times New Roman"/>
          <w:color w:val="000000"/>
          <w:sz w:val="28"/>
          <w:szCs w:val="28"/>
          <w:shd w:val="clear" w:color="auto" w:fill="F5F5F5"/>
          <w:lang w:val="de-DE"/>
        </w:rPr>
        <w:t xml:space="preserve"> </w:t>
      </w:r>
      <w:r w:rsidR="00031DF6" w:rsidRPr="001C2D8D">
        <w:rPr>
          <w:rFonts w:ascii="Times New Roman" w:hAnsi="Times New Roman" w:cs="Times New Roman"/>
          <w:color w:val="000000"/>
          <w:sz w:val="28"/>
          <w:szCs w:val="28"/>
          <w:shd w:val="clear" w:color="auto" w:fill="F5F5F5"/>
        </w:rPr>
        <w:t>Российского</w:t>
      </w:r>
      <w:r w:rsidR="00031DF6" w:rsidRPr="001C2D8D">
        <w:rPr>
          <w:rFonts w:ascii="Times New Roman" w:hAnsi="Times New Roman" w:cs="Times New Roman"/>
          <w:color w:val="000000"/>
          <w:sz w:val="28"/>
          <w:szCs w:val="28"/>
          <w:shd w:val="clear" w:color="auto" w:fill="F5F5F5"/>
          <w:lang w:val="de-DE"/>
        </w:rPr>
        <w:t xml:space="preserve"> </w:t>
      </w:r>
      <w:r w:rsidR="00031DF6" w:rsidRPr="001C2D8D">
        <w:rPr>
          <w:rFonts w:ascii="Times New Roman" w:hAnsi="Times New Roman" w:cs="Times New Roman"/>
          <w:color w:val="000000"/>
          <w:sz w:val="28"/>
          <w:szCs w:val="28"/>
          <w:shd w:val="clear" w:color="auto" w:fill="F5F5F5"/>
        </w:rPr>
        <w:t>союза</w:t>
      </w:r>
      <w:r w:rsidR="00031DF6" w:rsidRPr="001C2D8D">
        <w:rPr>
          <w:rFonts w:ascii="Times New Roman" w:hAnsi="Times New Roman" w:cs="Times New Roman"/>
          <w:color w:val="000000"/>
          <w:sz w:val="28"/>
          <w:szCs w:val="28"/>
          <w:shd w:val="clear" w:color="auto" w:fill="F5F5F5"/>
          <w:lang w:val="de-DE"/>
        </w:rPr>
        <w:t xml:space="preserve"> </w:t>
      </w:r>
      <w:r w:rsidR="00031DF6" w:rsidRPr="001C2D8D">
        <w:rPr>
          <w:rFonts w:ascii="Times New Roman" w:hAnsi="Times New Roman" w:cs="Times New Roman"/>
          <w:color w:val="000000"/>
          <w:sz w:val="28"/>
          <w:szCs w:val="28"/>
          <w:shd w:val="clear" w:color="auto" w:fill="F5F5F5"/>
        </w:rPr>
        <w:t>германистов</w:t>
      </w:r>
      <w:r w:rsidR="00031DF6" w:rsidRPr="001C2D8D">
        <w:rPr>
          <w:rFonts w:ascii="Times New Roman" w:hAnsi="Times New Roman" w:cs="Times New Roman"/>
          <w:color w:val="000000"/>
          <w:sz w:val="28"/>
          <w:szCs w:val="28"/>
          <w:shd w:val="clear" w:color="auto" w:fill="F5F5F5"/>
          <w:lang w:val="de-DE"/>
        </w:rPr>
        <w:t xml:space="preserve"> / </w:t>
      </w:r>
      <w:r w:rsidR="00031DF6" w:rsidRPr="001C2D8D">
        <w:rPr>
          <w:rFonts w:ascii="Times New Roman" w:hAnsi="Times New Roman" w:cs="Times New Roman"/>
          <w:color w:val="000000"/>
          <w:sz w:val="28"/>
          <w:szCs w:val="28"/>
          <w:shd w:val="clear" w:color="auto" w:fill="F5F5F5"/>
        </w:rPr>
        <w:t>Ред</w:t>
      </w:r>
      <w:r w:rsidR="00031DF6" w:rsidRPr="001C2D8D">
        <w:rPr>
          <w:rFonts w:ascii="Times New Roman" w:hAnsi="Times New Roman" w:cs="Times New Roman"/>
          <w:color w:val="000000"/>
          <w:sz w:val="28"/>
          <w:szCs w:val="28"/>
          <w:shd w:val="clear" w:color="auto" w:fill="F5F5F5"/>
          <w:lang w:val="de-DE"/>
        </w:rPr>
        <w:t xml:space="preserve">. </w:t>
      </w:r>
      <w:r w:rsidR="00031DF6" w:rsidRPr="001C2D8D">
        <w:rPr>
          <w:rFonts w:ascii="Times New Roman" w:hAnsi="Times New Roman" w:cs="Times New Roman"/>
          <w:color w:val="000000"/>
          <w:sz w:val="28"/>
          <w:szCs w:val="28"/>
          <w:shd w:val="clear" w:color="auto" w:fill="F5F5F5"/>
        </w:rPr>
        <w:t>Н</w:t>
      </w:r>
      <w:r w:rsidR="00031DF6" w:rsidRPr="001C2D8D">
        <w:rPr>
          <w:rFonts w:ascii="Times New Roman" w:hAnsi="Times New Roman" w:cs="Times New Roman"/>
          <w:color w:val="000000"/>
          <w:sz w:val="28"/>
          <w:szCs w:val="28"/>
          <w:shd w:val="clear" w:color="auto" w:fill="F5F5F5"/>
          <w:lang w:val="de-DE"/>
        </w:rPr>
        <w:t>.</w:t>
      </w:r>
      <w:r w:rsidR="00031DF6" w:rsidRPr="001C2D8D">
        <w:rPr>
          <w:rFonts w:ascii="Times New Roman" w:hAnsi="Times New Roman" w:cs="Times New Roman"/>
          <w:color w:val="000000"/>
          <w:sz w:val="28"/>
          <w:szCs w:val="28"/>
          <w:shd w:val="clear" w:color="auto" w:fill="F5F5F5"/>
        </w:rPr>
        <w:t>С</w:t>
      </w:r>
      <w:r w:rsidR="00031DF6" w:rsidRPr="001C2D8D">
        <w:rPr>
          <w:rFonts w:ascii="Times New Roman" w:hAnsi="Times New Roman" w:cs="Times New Roman"/>
          <w:color w:val="000000"/>
          <w:sz w:val="28"/>
          <w:szCs w:val="28"/>
          <w:shd w:val="clear" w:color="auto" w:fill="F5F5F5"/>
          <w:lang w:val="de-DE"/>
        </w:rPr>
        <w:t xml:space="preserve">. </w:t>
      </w:r>
      <w:r w:rsidR="00031DF6" w:rsidRPr="001C2D8D">
        <w:rPr>
          <w:rFonts w:ascii="Times New Roman" w:hAnsi="Times New Roman" w:cs="Times New Roman"/>
          <w:color w:val="000000"/>
          <w:sz w:val="28"/>
          <w:szCs w:val="28"/>
          <w:shd w:val="clear" w:color="auto" w:fill="F5F5F5"/>
        </w:rPr>
        <w:t>Бабенко</w:t>
      </w:r>
      <w:r w:rsidR="00031DF6" w:rsidRPr="001C2D8D">
        <w:rPr>
          <w:rFonts w:ascii="Times New Roman" w:hAnsi="Times New Roman" w:cs="Times New Roman"/>
          <w:color w:val="000000"/>
          <w:sz w:val="28"/>
          <w:szCs w:val="28"/>
          <w:shd w:val="clear" w:color="auto" w:fill="F5F5F5"/>
          <w:lang w:val="de-DE"/>
        </w:rPr>
        <w:t xml:space="preserve"> </w:t>
      </w:r>
      <w:r w:rsidR="00031DF6" w:rsidRPr="001C2D8D">
        <w:rPr>
          <w:rFonts w:ascii="Times New Roman" w:hAnsi="Times New Roman" w:cs="Times New Roman"/>
          <w:color w:val="000000"/>
          <w:sz w:val="28"/>
          <w:szCs w:val="28"/>
          <w:shd w:val="clear" w:color="auto" w:fill="F5F5F5"/>
        </w:rPr>
        <w:t>и</w:t>
      </w:r>
      <w:r w:rsidR="00031DF6" w:rsidRPr="001C2D8D">
        <w:rPr>
          <w:rFonts w:ascii="Times New Roman" w:hAnsi="Times New Roman" w:cs="Times New Roman"/>
          <w:color w:val="000000"/>
          <w:sz w:val="28"/>
          <w:szCs w:val="28"/>
          <w:shd w:val="clear" w:color="auto" w:fill="F5F5F5"/>
          <w:lang w:val="de-DE"/>
        </w:rPr>
        <w:t xml:space="preserve"> </w:t>
      </w:r>
      <w:proofErr w:type="spellStart"/>
      <w:r w:rsidR="00031DF6" w:rsidRPr="001C2D8D">
        <w:rPr>
          <w:rFonts w:ascii="Times New Roman" w:hAnsi="Times New Roman" w:cs="Times New Roman"/>
          <w:color w:val="000000"/>
          <w:sz w:val="28"/>
          <w:szCs w:val="28"/>
          <w:shd w:val="clear" w:color="auto" w:fill="F5F5F5"/>
        </w:rPr>
        <w:t>др</w:t>
      </w:r>
      <w:proofErr w:type="spellEnd"/>
      <w:r w:rsidR="00031DF6" w:rsidRPr="001C2D8D">
        <w:rPr>
          <w:rFonts w:ascii="Times New Roman" w:hAnsi="Times New Roman" w:cs="Times New Roman"/>
          <w:color w:val="000000"/>
          <w:sz w:val="28"/>
          <w:szCs w:val="28"/>
          <w:shd w:val="clear" w:color="auto" w:fill="F5F5F5"/>
          <w:lang w:val="de-DE"/>
        </w:rPr>
        <w:t xml:space="preserve">. </w:t>
      </w:r>
      <w:r w:rsidR="00031DF6" w:rsidRPr="001C2D8D">
        <w:rPr>
          <w:rFonts w:ascii="Times New Roman" w:hAnsi="Times New Roman" w:cs="Times New Roman"/>
          <w:color w:val="000000"/>
          <w:sz w:val="28"/>
          <w:szCs w:val="28"/>
          <w:shd w:val="clear" w:color="auto" w:fill="F5F5F5"/>
        </w:rPr>
        <w:t xml:space="preserve">М.: Языки славянской письменности, 2009. </w:t>
      </w:r>
      <w:r w:rsidR="001A610B" w:rsidRPr="001C2D8D">
        <w:rPr>
          <w:rFonts w:ascii="Times New Roman" w:hAnsi="Times New Roman" w:cs="Times New Roman"/>
          <w:color w:val="000000"/>
          <w:sz w:val="28"/>
          <w:szCs w:val="28"/>
          <w:shd w:val="clear" w:color="auto" w:fill="F5F5F5"/>
        </w:rPr>
        <w:t xml:space="preserve">Т. 6. </w:t>
      </w:r>
      <w:r w:rsidR="00031DF6" w:rsidRPr="001C2D8D">
        <w:rPr>
          <w:rFonts w:ascii="Times New Roman" w:hAnsi="Times New Roman" w:cs="Times New Roman"/>
          <w:color w:val="000000"/>
          <w:sz w:val="28"/>
          <w:szCs w:val="28"/>
          <w:shd w:val="clear" w:color="auto" w:fill="F5F5F5"/>
        </w:rPr>
        <w:t>С. 226-236.</w:t>
      </w:r>
      <w:r w:rsidR="0080250B" w:rsidRPr="00271414">
        <w:rPr>
          <w:rFonts w:ascii="Times New Roman" w:hAnsi="Times New Roman" w:cs="Times New Roman"/>
          <w:color w:val="000000"/>
          <w:sz w:val="28"/>
          <w:szCs w:val="28"/>
          <w:shd w:val="clear" w:color="auto" w:fill="F5F5F5"/>
        </w:rPr>
        <w:t xml:space="preserve"> </w:t>
      </w:r>
      <w:r w:rsidR="00271414">
        <w:rPr>
          <w:rFonts w:ascii="Times New Roman" w:hAnsi="Times New Roman" w:cs="Times New Roman"/>
          <w:color w:val="000000"/>
          <w:sz w:val="28"/>
          <w:szCs w:val="28"/>
          <w:shd w:val="clear" w:color="auto" w:fill="F5F5F5"/>
          <w:lang w:val="en-US"/>
        </w:rPr>
        <w:t>URL</w:t>
      </w:r>
      <w:r w:rsidR="00271414" w:rsidRPr="00271414">
        <w:rPr>
          <w:rFonts w:ascii="Times New Roman" w:hAnsi="Times New Roman" w:cs="Times New Roman"/>
          <w:color w:val="000000"/>
          <w:sz w:val="28"/>
          <w:szCs w:val="28"/>
          <w:shd w:val="clear" w:color="auto" w:fill="F5F5F5"/>
        </w:rPr>
        <w:t xml:space="preserve">: </w:t>
      </w:r>
      <w:hyperlink r:id="rId21" w:history="1">
        <w:r w:rsidR="00271414" w:rsidRPr="009446EB">
          <w:rPr>
            <w:rStyle w:val="a3"/>
            <w:rFonts w:ascii="Times New Roman" w:hAnsi="Times New Roman" w:cs="Times New Roman"/>
            <w:sz w:val="28"/>
            <w:szCs w:val="28"/>
            <w:shd w:val="clear" w:color="auto" w:fill="F5F5F5"/>
            <w:lang w:val="en-US"/>
          </w:rPr>
          <w:t>http</w:t>
        </w:r>
        <w:r w:rsidR="00271414" w:rsidRPr="009446EB">
          <w:rPr>
            <w:rStyle w:val="a3"/>
            <w:rFonts w:ascii="Times New Roman" w:hAnsi="Times New Roman" w:cs="Times New Roman"/>
            <w:sz w:val="28"/>
            <w:szCs w:val="28"/>
            <w:shd w:val="clear" w:color="auto" w:fill="F5F5F5"/>
          </w:rPr>
          <w:t>://</w:t>
        </w:r>
        <w:r w:rsidR="00271414" w:rsidRPr="009446EB">
          <w:rPr>
            <w:rStyle w:val="a3"/>
            <w:rFonts w:ascii="Times New Roman" w:hAnsi="Times New Roman" w:cs="Times New Roman"/>
            <w:sz w:val="28"/>
            <w:szCs w:val="28"/>
            <w:shd w:val="clear" w:color="auto" w:fill="F5F5F5"/>
            <w:lang w:val="en-US"/>
          </w:rPr>
          <w:t>www</w:t>
        </w:r>
        <w:r w:rsidR="00271414" w:rsidRPr="009446EB">
          <w:rPr>
            <w:rStyle w:val="a3"/>
            <w:rFonts w:ascii="Times New Roman" w:hAnsi="Times New Roman" w:cs="Times New Roman"/>
            <w:sz w:val="28"/>
            <w:szCs w:val="28"/>
            <w:shd w:val="clear" w:color="auto" w:fill="F5F5F5"/>
          </w:rPr>
          <w:t>.</w:t>
        </w:r>
        <w:proofErr w:type="spellStart"/>
        <w:r w:rsidR="00271414" w:rsidRPr="009446EB">
          <w:rPr>
            <w:rStyle w:val="a3"/>
            <w:rFonts w:ascii="Times New Roman" w:hAnsi="Times New Roman" w:cs="Times New Roman"/>
            <w:sz w:val="28"/>
            <w:szCs w:val="28"/>
            <w:shd w:val="clear" w:color="auto" w:fill="F5F5F5"/>
            <w:lang w:val="en-US"/>
          </w:rPr>
          <w:t>germanistenverband</w:t>
        </w:r>
        <w:proofErr w:type="spellEnd"/>
        <w:r w:rsidR="00271414" w:rsidRPr="009446EB">
          <w:rPr>
            <w:rStyle w:val="a3"/>
            <w:rFonts w:ascii="Times New Roman" w:hAnsi="Times New Roman" w:cs="Times New Roman"/>
            <w:sz w:val="28"/>
            <w:szCs w:val="28"/>
            <w:shd w:val="clear" w:color="auto" w:fill="F5F5F5"/>
          </w:rPr>
          <w:t>.</w:t>
        </w:r>
        <w:proofErr w:type="spellStart"/>
        <w:r w:rsidR="00271414" w:rsidRPr="009446EB">
          <w:rPr>
            <w:rStyle w:val="a3"/>
            <w:rFonts w:ascii="Times New Roman" w:hAnsi="Times New Roman" w:cs="Times New Roman"/>
            <w:sz w:val="28"/>
            <w:szCs w:val="28"/>
            <w:shd w:val="clear" w:color="auto" w:fill="F5F5F5"/>
            <w:lang w:val="en-US"/>
          </w:rPr>
          <w:t>ru</w:t>
        </w:r>
        <w:proofErr w:type="spellEnd"/>
        <w:r w:rsidR="00271414" w:rsidRPr="009446EB">
          <w:rPr>
            <w:rStyle w:val="a3"/>
            <w:rFonts w:ascii="Times New Roman" w:hAnsi="Times New Roman" w:cs="Times New Roman"/>
            <w:sz w:val="28"/>
            <w:szCs w:val="28"/>
            <w:shd w:val="clear" w:color="auto" w:fill="F5F5F5"/>
          </w:rPr>
          <w:t>/</w:t>
        </w:r>
        <w:r w:rsidR="00271414" w:rsidRPr="009446EB">
          <w:rPr>
            <w:rStyle w:val="a3"/>
            <w:rFonts w:ascii="Times New Roman" w:hAnsi="Times New Roman" w:cs="Times New Roman"/>
            <w:sz w:val="28"/>
            <w:szCs w:val="28"/>
            <w:shd w:val="clear" w:color="auto" w:fill="F5F5F5"/>
            <w:lang w:val="en-US"/>
          </w:rPr>
          <w:t>attachments</w:t>
        </w:r>
        <w:r w:rsidR="00271414" w:rsidRPr="009446EB">
          <w:rPr>
            <w:rStyle w:val="a3"/>
            <w:rFonts w:ascii="Times New Roman" w:hAnsi="Times New Roman" w:cs="Times New Roman"/>
            <w:sz w:val="28"/>
            <w:szCs w:val="28"/>
            <w:shd w:val="clear" w:color="auto" w:fill="F5F5F5"/>
          </w:rPr>
          <w:t>/</w:t>
        </w:r>
        <w:proofErr w:type="spellStart"/>
        <w:r w:rsidR="00271414" w:rsidRPr="009446EB">
          <w:rPr>
            <w:rStyle w:val="a3"/>
            <w:rFonts w:ascii="Times New Roman" w:hAnsi="Times New Roman" w:cs="Times New Roman"/>
            <w:sz w:val="28"/>
            <w:szCs w:val="28"/>
            <w:shd w:val="clear" w:color="auto" w:fill="F5F5F5"/>
            <w:lang w:val="en-US"/>
          </w:rPr>
          <w:t>sbor</w:t>
        </w:r>
        <w:proofErr w:type="spellEnd"/>
        <w:r w:rsidR="00271414" w:rsidRPr="009446EB">
          <w:rPr>
            <w:rStyle w:val="a3"/>
            <w:rFonts w:ascii="Times New Roman" w:hAnsi="Times New Roman" w:cs="Times New Roman"/>
            <w:sz w:val="28"/>
            <w:szCs w:val="28"/>
            <w:shd w:val="clear" w:color="auto" w:fill="F5F5F5"/>
          </w:rPr>
          <w:t>_6.</w:t>
        </w:r>
        <w:r w:rsidR="00271414" w:rsidRPr="009446EB">
          <w:rPr>
            <w:rStyle w:val="a3"/>
            <w:rFonts w:ascii="Times New Roman" w:hAnsi="Times New Roman" w:cs="Times New Roman"/>
            <w:sz w:val="28"/>
            <w:szCs w:val="28"/>
            <w:shd w:val="clear" w:color="auto" w:fill="F5F5F5"/>
            <w:lang w:val="en-US"/>
          </w:rPr>
          <w:t>pdf</w:t>
        </w:r>
      </w:hyperlink>
      <w:r w:rsidR="00271414" w:rsidRPr="0036542F">
        <w:rPr>
          <w:rFonts w:ascii="Times New Roman" w:hAnsi="Times New Roman" w:cs="Times New Roman"/>
          <w:color w:val="000000"/>
          <w:sz w:val="28"/>
          <w:szCs w:val="28"/>
          <w:shd w:val="clear" w:color="auto" w:fill="F5F5F5"/>
        </w:rPr>
        <w:t xml:space="preserve"> </w:t>
      </w:r>
    </w:p>
    <w:p w14:paraId="7C64F93E" w14:textId="5E13F1F5" w:rsidR="0093521A" w:rsidRPr="001C2D8D" w:rsidRDefault="00D115A6" w:rsidP="00D115A6">
      <w:pPr>
        <w:spacing w:line="360" w:lineRule="auto"/>
        <w:jc w:val="both"/>
        <w:rPr>
          <w:rFonts w:ascii="Times New Roman" w:hAnsi="Times New Roman" w:cs="Times New Roman"/>
          <w:sz w:val="28"/>
          <w:szCs w:val="28"/>
        </w:rPr>
      </w:pPr>
      <w:proofErr w:type="spellStart"/>
      <w:r w:rsidRPr="001C2D8D">
        <w:rPr>
          <w:rFonts w:ascii="Times New Roman" w:hAnsi="Times New Roman" w:cs="Times New Roman"/>
          <w:sz w:val="28"/>
          <w:szCs w:val="28"/>
        </w:rPr>
        <w:t>Гухман</w:t>
      </w:r>
      <w:proofErr w:type="spellEnd"/>
      <w:r w:rsidRPr="001C2D8D">
        <w:rPr>
          <w:rFonts w:ascii="Times New Roman" w:hAnsi="Times New Roman" w:cs="Times New Roman"/>
          <w:sz w:val="28"/>
          <w:szCs w:val="28"/>
        </w:rPr>
        <w:t xml:space="preserve">, Семенюк </w:t>
      </w:r>
      <w:r w:rsidRPr="00D115A6">
        <w:rPr>
          <w:rFonts w:ascii="Times New Roman" w:hAnsi="Times New Roman" w:cs="Times New Roman"/>
          <w:sz w:val="28"/>
          <w:szCs w:val="28"/>
        </w:rPr>
        <w:t xml:space="preserve">1983 - </w:t>
      </w:r>
      <w:proofErr w:type="spellStart"/>
      <w:r w:rsidR="0093521A" w:rsidRPr="00D115A6">
        <w:rPr>
          <w:rFonts w:ascii="Times New Roman" w:hAnsi="Times New Roman" w:cs="Times New Roman"/>
          <w:i/>
          <w:iCs/>
          <w:sz w:val="28"/>
          <w:szCs w:val="28"/>
        </w:rPr>
        <w:t>Гухман</w:t>
      </w:r>
      <w:proofErr w:type="spellEnd"/>
      <w:r w:rsidR="0093521A" w:rsidRPr="00D115A6">
        <w:rPr>
          <w:rFonts w:ascii="Times New Roman" w:hAnsi="Times New Roman" w:cs="Times New Roman"/>
          <w:i/>
          <w:iCs/>
          <w:sz w:val="28"/>
          <w:szCs w:val="28"/>
        </w:rPr>
        <w:t xml:space="preserve"> М.М., Семенюк Н.Н.</w:t>
      </w:r>
      <w:r w:rsidR="0093521A" w:rsidRPr="001C2D8D">
        <w:rPr>
          <w:rFonts w:ascii="Times New Roman" w:hAnsi="Times New Roman" w:cs="Times New Roman"/>
          <w:sz w:val="28"/>
          <w:szCs w:val="28"/>
        </w:rPr>
        <w:t xml:space="preserve"> История немецкого литературного языка 9</w:t>
      </w:r>
      <w:r w:rsidR="002B562C" w:rsidRPr="001C2D8D">
        <w:rPr>
          <w:rFonts w:ascii="Times New Roman" w:hAnsi="Times New Roman" w:cs="Times New Roman"/>
          <w:sz w:val="28"/>
          <w:szCs w:val="28"/>
        </w:rPr>
        <w:t xml:space="preserve"> </w:t>
      </w:r>
      <w:r w:rsidR="0093521A" w:rsidRPr="001C2D8D">
        <w:rPr>
          <w:rFonts w:ascii="Times New Roman" w:hAnsi="Times New Roman" w:cs="Times New Roman"/>
          <w:sz w:val="28"/>
          <w:szCs w:val="28"/>
        </w:rPr>
        <w:t>-</w:t>
      </w:r>
      <w:r w:rsidR="002B562C" w:rsidRPr="001C2D8D">
        <w:rPr>
          <w:rFonts w:ascii="Times New Roman" w:hAnsi="Times New Roman" w:cs="Times New Roman"/>
          <w:sz w:val="28"/>
          <w:szCs w:val="28"/>
        </w:rPr>
        <w:t xml:space="preserve"> </w:t>
      </w:r>
      <w:r w:rsidR="0093521A" w:rsidRPr="001C2D8D">
        <w:rPr>
          <w:rFonts w:ascii="Times New Roman" w:hAnsi="Times New Roman" w:cs="Times New Roman"/>
          <w:sz w:val="28"/>
          <w:szCs w:val="28"/>
        </w:rPr>
        <w:t>15 вв. М.: Наука, 1983. 200 с.</w:t>
      </w:r>
    </w:p>
    <w:p w14:paraId="288C473D" w14:textId="78A44877" w:rsidR="000C0F49" w:rsidRPr="001C2D8D" w:rsidRDefault="000C0F49" w:rsidP="000C0F49">
      <w:pPr>
        <w:spacing w:line="360" w:lineRule="auto"/>
        <w:jc w:val="both"/>
        <w:rPr>
          <w:rFonts w:ascii="Times New Roman" w:hAnsi="Times New Roman" w:cs="Times New Roman"/>
          <w:color w:val="000000"/>
          <w:sz w:val="28"/>
          <w:szCs w:val="28"/>
          <w:shd w:val="clear" w:color="auto" w:fill="F5F5F5"/>
        </w:rPr>
      </w:pPr>
      <w:r w:rsidRPr="001C2D8D">
        <w:rPr>
          <w:rFonts w:ascii="Times New Roman" w:hAnsi="Times New Roman" w:cs="Times New Roman"/>
          <w:color w:val="000000"/>
          <w:sz w:val="28"/>
          <w:szCs w:val="28"/>
          <w:shd w:val="clear" w:color="auto" w:fill="F5F5F5"/>
        </w:rPr>
        <w:lastRenderedPageBreak/>
        <w:t xml:space="preserve">Дубинин </w:t>
      </w:r>
      <w:r w:rsidRPr="000C0F49">
        <w:rPr>
          <w:rFonts w:ascii="Times New Roman" w:hAnsi="Times New Roman" w:cs="Times New Roman"/>
          <w:color w:val="000000"/>
          <w:sz w:val="28"/>
          <w:szCs w:val="28"/>
          <w:shd w:val="clear" w:color="auto" w:fill="F5F5F5"/>
        </w:rPr>
        <w:t xml:space="preserve">2000 - </w:t>
      </w:r>
      <w:r w:rsidRPr="000C0F49">
        <w:rPr>
          <w:rFonts w:ascii="Times New Roman" w:hAnsi="Times New Roman" w:cs="Times New Roman"/>
          <w:i/>
          <w:iCs/>
          <w:color w:val="000000"/>
          <w:sz w:val="28"/>
          <w:szCs w:val="28"/>
          <w:shd w:val="clear" w:color="auto" w:fill="F5F5F5"/>
        </w:rPr>
        <w:t xml:space="preserve">Дубинин </w:t>
      </w:r>
      <w:proofErr w:type="gramStart"/>
      <w:r w:rsidRPr="000C0F49">
        <w:rPr>
          <w:rFonts w:ascii="Times New Roman" w:hAnsi="Times New Roman" w:cs="Times New Roman"/>
          <w:i/>
          <w:iCs/>
          <w:color w:val="000000"/>
          <w:sz w:val="28"/>
          <w:szCs w:val="28"/>
          <w:shd w:val="clear" w:color="auto" w:fill="F5F5F5"/>
        </w:rPr>
        <w:t>С.И.</w:t>
      </w:r>
      <w:proofErr w:type="gramEnd"/>
      <w:r w:rsidRPr="001C2D8D">
        <w:rPr>
          <w:rFonts w:ascii="Times New Roman" w:hAnsi="Times New Roman" w:cs="Times New Roman"/>
          <w:color w:val="000000"/>
          <w:sz w:val="28"/>
          <w:szCs w:val="28"/>
          <w:shd w:val="clear" w:color="auto" w:fill="F5F5F5"/>
        </w:rPr>
        <w:t xml:space="preserve"> Немецкий литературный язык позднего средневековья: юго-западный ареал. Самара: Самарский университет, 2000. </w:t>
      </w:r>
      <w:r w:rsidR="00173029">
        <w:rPr>
          <w:rFonts w:ascii="Times New Roman" w:hAnsi="Times New Roman" w:cs="Times New Roman"/>
          <w:color w:val="000000"/>
          <w:sz w:val="28"/>
          <w:szCs w:val="28"/>
          <w:shd w:val="clear" w:color="auto" w:fill="F5F5F5"/>
          <w:lang w:val="en-US"/>
        </w:rPr>
        <w:t>199</w:t>
      </w:r>
      <w:r w:rsidRPr="001C2D8D">
        <w:rPr>
          <w:rFonts w:ascii="Times New Roman" w:hAnsi="Times New Roman" w:cs="Times New Roman"/>
          <w:color w:val="000000"/>
          <w:sz w:val="28"/>
          <w:szCs w:val="28"/>
          <w:shd w:val="clear" w:color="auto" w:fill="F5F5F5"/>
        </w:rPr>
        <w:t xml:space="preserve"> с</w:t>
      </w:r>
      <w:r w:rsidRPr="00792047">
        <w:rPr>
          <w:rFonts w:ascii="Times New Roman" w:hAnsi="Times New Roman" w:cs="Times New Roman"/>
          <w:color w:val="000000"/>
          <w:sz w:val="28"/>
          <w:szCs w:val="28"/>
          <w:shd w:val="clear" w:color="auto" w:fill="F5F5F5"/>
        </w:rPr>
        <w:t>.</w:t>
      </w:r>
      <w:r w:rsidR="00792047" w:rsidRPr="00792047">
        <w:rPr>
          <w:rFonts w:ascii="Times New Roman" w:hAnsi="Times New Roman" w:cs="Times New Roman"/>
          <w:color w:val="000000"/>
          <w:sz w:val="28"/>
          <w:szCs w:val="28"/>
          <w:shd w:val="clear" w:color="auto" w:fill="F5F5F5"/>
        </w:rPr>
        <w:t xml:space="preserve"> </w:t>
      </w:r>
      <w:r w:rsidR="00792047" w:rsidRPr="00792047">
        <w:rPr>
          <w:rFonts w:ascii="Times New Roman" w:hAnsi="Times New Roman" w:cs="Times New Roman"/>
          <w:sz w:val="28"/>
          <w:szCs w:val="28"/>
        </w:rPr>
        <w:t xml:space="preserve">URL: </w:t>
      </w:r>
      <w:hyperlink r:id="rId22" w:history="1">
        <w:r w:rsidR="00792047" w:rsidRPr="009446EB">
          <w:rPr>
            <w:rStyle w:val="a3"/>
            <w:rFonts w:ascii="Times New Roman" w:hAnsi="Times New Roman" w:cs="Times New Roman"/>
            <w:sz w:val="28"/>
            <w:szCs w:val="28"/>
          </w:rPr>
          <w:t>https://elibrary.ru/item.asp?id=30078231</w:t>
        </w:r>
      </w:hyperlink>
      <w:r w:rsidR="00792047">
        <w:rPr>
          <w:rFonts w:ascii="Times New Roman" w:hAnsi="Times New Roman" w:cs="Times New Roman"/>
          <w:sz w:val="28"/>
          <w:szCs w:val="28"/>
        </w:rPr>
        <w:t xml:space="preserve"> </w:t>
      </w:r>
    </w:p>
    <w:p w14:paraId="7F42F0A3" w14:textId="1949CDE0" w:rsidR="00E12AB0" w:rsidRPr="0036542F" w:rsidRDefault="000C0F49" w:rsidP="001C2D8D">
      <w:pPr>
        <w:spacing w:line="360" w:lineRule="auto"/>
        <w:jc w:val="both"/>
        <w:rPr>
          <w:rFonts w:ascii="Times New Roman" w:hAnsi="Times New Roman" w:cs="Times New Roman"/>
          <w:color w:val="000000"/>
          <w:sz w:val="28"/>
          <w:szCs w:val="28"/>
          <w:shd w:val="clear" w:color="auto" w:fill="F5F5F5"/>
        </w:rPr>
      </w:pPr>
      <w:r w:rsidRPr="001C2D8D">
        <w:rPr>
          <w:rFonts w:ascii="Times New Roman" w:hAnsi="Times New Roman" w:cs="Times New Roman"/>
          <w:color w:val="000000"/>
          <w:sz w:val="28"/>
          <w:szCs w:val="28"/>
          <w:shd w:val="clear" w:color="auto" w:fill="F5F5F5"/>
        </w:rPr>
        <w:t>Дубинин</w:t>
      </w:r>
      <w:r w:rsidRPr="001C2D8D">
        <w:rPr>
          <w:rFonts w:ascii="Times New Roman" w:hAnsi="Times New Roman" w:cs="Times New Roman"/>
          <w:sz w:val="28"/>
          <w:szCs w:val="28"/>
        </w:rPr>
        <w:t xml:space="preserve"> </w:t>
      </w:r>
      <w:r w:rsidRPr="000C0F49">
        <w:rPr>
          <w:rFonts w:ascii="Times New Roman" w:hAnsi="Times New Roman" w:cs="Times New Roman"/>
          <w:sz w:val="28"/>
          <w:szCs w:val="28"/>
        </w:rPr>
        <w:t xml:space="preserve">2009 - </w:t>
      </w:r>
      <w:r w:rsidR="00C616B4" w:rsidRPr="000C0F49">
        <w:rPr>
          <w:rFonts w:ascii="Times New Roman" w:hAnsi="Times New Roman" w:cs="Times New Roman"/>
          <w:i/>
          <w:iCs/>
          <w:sz w:val="28"/>
          <w:szCs w:val="28"/>
        </w:rPr>
        <w:t xml:space="preserve">Дубинин </w:t>
      </w:r>
      <w:proofErr w:type="gramStart"/>
      <w:r w:rsidR="00C616B4" w:rsidRPr="000C0F49">
        <w:rPr>
          <w:rFonts w:ascii="Times New Roman" w:hAnsi="Times New Roman" w:cs="Times New Roman"/>
          <w:i/>
          <w:iCs/>
          <w:sz w:val="28"/>
          <w:szCs w:val="28"/>
        </w:rPr>
        <w:t>С.И.</w:t>
      </w:r>
      <w:proofErr w:type="gramEnd"/>
      <w:r w:rsidR="00C616B4" w:rsidRPr="001C2D8D">
        <w:rPr>
          <w:rFonts w:ascii="Times New Roman" w:hAnsi="Times New Roman" w:cs="Times New Roman"/>
          <w:sz w:val="28"/>
          <w:szCs w:val="28"/>
        </w:rPr>
        <w:t xml:space="preserve"> </w:t>
      </w:r>
      <w:r w:rsidR="00A1772A" w:rsidRPr="001C2D8D">
        <w:rPr>
          <w:rFonts w:ascii="Times New Roman" w:hAnsi="Times New Roman" w:cs="Times New Roman"/>
          <w:sz w:val="28"/>
          <w:szCs w:val="28"/>
        </w:rPr>
        <w:t>Лексема “</w:t>
      </w:r>
      <w:proofErr w:type="spellStart"/>
      <w:r w:rsidR="00A1772A" w:rsidRPr="001C2D8D">
        <w:rPr>
          <w:rFonts w:ascii="Times New Roman" w:hAnsi="Times New Roman" w:cs="Times New Roman"/>
          <w:sz w:val="28"/>
          <w:szCs w:val="28"/>
          <w:lang w:val="en-US"/>
        </w:rPr>
        <w:t>Grenze</w:t>
      </w:r>
      <w:proofErr w:type="spellEnd"/>
      <w:r w:rsidR="00A1772A" w:rsidRPr="001C2D8D">
        <w:rPr>
          <w:rFonts w:ascii="Times New Roman" w:hAnsi="Times New Roman" w:cs="Times New Roman"/>
          <w:sz w:val="28"/>
          <w:szCs w:val="28"/>
        </w:rPr>
        <w:t xml:space="preserve">, </w:t>
      </w:r>
      <w:r w:rsidR="00A1772A" w:rsidRPr="001C2D8D">
        <w:rPr>
          <w:rFonts w:ascii="Times New Roman" w:hAnsi="Times New Roman" w:cs="Times New Roman"/>
          <w:sz w:val="28"/>
          <w:szCs w:val="28"/>
          <w:lang w:val="en-US"/>
        </w:rPr>
        <w:t>f</w:t>
      </w:r>
      <w:r w:rsidR="00A1772A" w:rsidRPr="001C2D8D">
        <w:rPr>
          <w:rFonts w:ascii="Times New Roman" w:hAnsi="Times New Roman" w:cs="Times New Roman"/>
          <w:sz w:val="28"/>
          <w:szCs w:val="28"/>
        </w:rPr>
        <w:t xml:space="preserve">” и ее синонимы в этимологических словарях немецкого языка / Феномен границы в языке и литературе: </w:t>
      </w:r>
      <w:proofErr w:type="spellStart"/>
      <w:r w:rsidR="00C616B4" w:rsidRPr="001C2D8D">
        <w:rPr>
          <w:rFonts w:ascii="Times New Roman" w:hAnsi="Times New Roman" w:cs="Times New Roman"/>
          <w:color w:val="000000"/>
          <w:sz w:val="28"/>
          <w:szCs w:val="28"/>
          <w:shd w:val="clear" w:color="auto" w:fill="F5F5F5"/>
        </w:rPr>
        <w:t>междун</w:t>
      </w:r>
      <w:proofErr w:type="spellEnd"/>
      <w:r w:rsidR="00A1772A" w:rsidRPr="001C2D8D">
        <w:rPr>
          <w:rFonts w:ascii="Times New Roman" w:hAnsi="Times New Roman" w:cs="Times New Roman"/>
          <w:color w:val="000000"/>
          <w:sz w:val="28"/>
          <w:szCs w:val="28"/>
          <w:shd w:val="clear" w:color="auto" w:fill="F5F5F5"/>
        </w:rPr>
        <w:t>.</w:t>
      </w:r>
      <w:r w:rsidR="00C616B4" w:rsidRPr="001C2D8D">
        <w:rPr>
          <w:rFonts w:ascii="Times New Roman" w:hAnsi="Times New Roman" w:cs="Times New Roman"/>
          <w:color w:val="000000"/>
          <w:sz w:val="28"/>
          <w:szCs w:val="28"/>
          <w:shd w:val="clear" w:color="auto" w:fill="F5F5F5"/>
        </w:rPr>
        <w:t xml:space="preserve"> сборник науч</w:t>
      </w:r>
      <w:r w:rsidR="00FC4713" w:rsidRPr="001C2D8D">
        <w:rPr>
          <w:rFonts w:ascii="Times New Roman" w:hAnsi="Times New Roman" w:cs="Times New Roman"/>
          <w:color w:val="000000"/>
          <w:sz w:val="28"/>
          <w:szCs w:val="28"/>
          <w:shd w:val="clear" w:color="auto" w:fill="F5F5F5"/>
        </w:rPr>
        <w:t>ных</w:t>
      </w:r>
      <w:r w:rsidR="00C616B4" w:rsidRPr="001C2D8D">
        <w:rPr>
          <w:rFonts w:ascii="Times New Roman" w:hAnsi="Times New Roman" w:cs="Times New Roman"/>
          <w:color w:val="000000"/>
          <w:sz w:val="28"/>
          <w:szCs w:val="28"/>
          <w:shd w:val="clear" w:color="auto" w:fill="F5F5F5"/>
        </w:rPr>
        <w:t xml:space="preserve"> статей</w:t>
      </w:r>
      <w:r w:rsidR="00A1772A" w:rsidRPr="001C2D8D">
        <w:rPr>
          <w:rFonts w:ascii="Times New Roman" w:hAnsi="Times New Roman" w:cs="Times New Roman"/>
          <w:color w:val="000000"/>
          <w:sz w:val="28"/>
          <w:szCs w:val="28"/>
          <w:shd w:val="clear" w:color="auto" w:fill="F5F5F5"/>
        </w:rPr>
        <w:t xml:space="preserve"> / отв. редактор С.И.</w:t>
      </w:r>
      <w:r w:rsidR="00085CEF" w:rsidRPr="001C2D8D">
        <w:rPr>
          <w:rFonts w:ascii="Times New Roman" w:hAnsi="Times New Roman" w:cs="Times New Roman"/>
          <w:color w:val="000000"/>
          <w:sz w:val="28"/>
          <w:szCs w:val="28"/>
          <w:shd w:val="clear" w:color="auto" w:fill="F5F5F5"/>
        </w:rPr>
        <w:t xml:space="preserve"> </w:t>
      </w:r>
      <w:r w:rsidR="00A1772A" w:rsidRPr="001C2D8D">
        <w:rPr>
          <w:rFonts w:ascii="Times New Roman" w:hAnsi="Times New Roman" w:cs="Times New Roman"/>
          <w:color w:val="000000"/>
          <w:sz w:val="28"/>
          <w:szCs w:val="28"/>
          <w:shd w:val="clear" w:color="auto" w:fill="F5F5F5"/>
        </w:rPr>
        <w:t>Дубинин</w:t>
      </w:r>
      <w:r w:rsidR="00C616B4" w:rsidRPr="001C2D8D">
        <w:rPr>
          <w:rFonts w:ascii="Times New Roman" w:hAnsi="Times New Roman" w:cs="Times New Roman"/>
          <w:color w:val="000000"/>
          <w:sz w:val="28"/>
          <w:szCs w:val="28"/>
          <w:shd w:val="clear" w:color="auto" w:fill="F5F5F5"/>
        </w:rPr>
        <w:t>. Самара</w:t>
      </w:r>
      <w:r w:rsidR="00A1772A" w:rsidRPr="001C2D8D">
        <w:rPr>
          <w:rFonts w:ascii="Times New Roman" w:hAnsi="Times New Roman" w:cs="Times New Roman"/>
          <w:color w:val="000000"/>
          <w:sz w:val="28"/>
          <w:szCs w:val="28"/>
          <w:shd w:val="clear" w:color="auto" w:fill="F5F5F5"/>
        </w:rPr>
        <w:t>: Самарский университет</w:t>
      </w:r>
      <w:r w:rsidR="00C616B4" w:rsidRPr="001C2D8D">
        <w:rPr>
          <w:rFonts w:ascii="Times New Roman" w:hAnsi="Times New Roman" w:cs="Times New Roman"/>
          <w:color w:val="000000"/>
          <w:sz w:val="28"/>
          <w:szCs w:val="28"/>
          <w:shd w:val="clear" w:color="auto" w:fill="F5F5F5"/>
        </w:rPr>
        <w:t>, 2009</w:t>
      </w:r>
      <w:r w:rsidR="00A1772A" w:rsidRPr="001C2D8D">
        <w:rPr>
          <w:rFonts w:ascii="Times New Roman" w:hAnsi="Times New Roman" w:cs="Times New Roman"/>
          <w:color w:val="000000"/>
          <w:sz w:val="28"/>
          <w:szCs w:val="28"/>
          <w:shd w:val="clear" w:color="auto" w:fill="F5F5F5"/>
        </w:rPr>
        <w:t>. С. 17-23.</w:t>
      </w:r>
      <w:r w:rsidR="007E1A2C" w:rsidRPr="0036542F">
        <w:rPr>
          <w:rFonts w:ascii="Times New Roman" w:hAnsi="Times New Roman" w:cs="Times New Roman"/>
          <w:color w:val="000000"/>
          <w:sz w:val="28"/>
          <w:szCs w:val="28"/>
          <w:shd w:val="clear" w:color="auto" w:fill="F5F5F5"/>
        </w:rPr>
        <w:t xml:space="preserve"> </w:t>
      </w:r>
      <w:r w:rsidR="007E1A2C">
        <w:rPr>
          <w:rFonts w:ascii="Times New Roman" w:hAnsi="Times New Roman" w:cs="Times New Roman"/>
          <w:color w:val="000000"/>
          <w:sz w:val="28"/>
          <w:szCs w:val="28"/>
          <w:shd w:val="clear" w:color="auto" w:fill="F5F5F5"/>
          <w:lang w:val="en-US"/>
        </w:rPr>
        <w:t>URL</w:t>
      </w:r>
      <w:r w:rsidR="007E1A2C" w:rsidRPr="0036542F">
        <w:rPr>
          <w:rFonts w:ascii="Times New Roman" w:hAnsi="Times New Roman" w:cs="Times New Roman"/>
          <w:color w:val="000000"/>
          <w:sz w:val="28"/>
          <w:szCs w:val="28"/>
          <w:shd w:val="clear" w:color="auto" w:fill="F5F5F5"/>
        </w:rPr>
        <w:t xml:space="preserve">: </w:t>
      </w:r>
      <w:hyperlink r:id="rId23" w:history="1">
        <w:r w:rsidR="004E4576" w:rsidRPr="009446EB">
          <w:rPr>
            <w:rStyle w:val="a3"/>
            <w:rFonts w:ascii="Times New Roman" w:hAnsi="Times New Roman" w:cs="Times New Roman"/>
            <w:sz w:val="28"/>
            <w:szCs w:val="28"/>
            <w:shd w:val="clear" w:color="auto" w:fill="F5F5F5"/>
            <w:lang w:val="en-US"/>
          </w:rPr>
          <w:t>https</w:t>
        </w:r>
        <w:r w:rsidR="004E4576" w:rsidRPr="0036542F">
          <w:rPr>
            <w:rStyle w:val="a3"/>
            <w:rFonts w:ascii="Times New Roman" w:hAnsi="Times New Roman" w:cs="Times New Roman"/>
            <w:sz w:val="28"/>
            <w:szCs w:val="28"/>
            <w:shd w:val="clear" w:color="auto" w:fill="F5F5F5"/>
          </w:rPr>
          <w:t>://</w:t>
        </w:r>
        <w:proofErr w:type="spellStart"/>
        <w:r w:rsidR="004E4576" w:rsidRPr="009446EB">
          <w:rPr>
            <w:rStyle w:val="a3"/>
            <w:rFonts w:ascii="Times New Roman" w:hAnsi="Times New Roman" w:cs="Times New Roman"/>
            <w:sz w:val="28"/>
            <w:szCs w:val="28"/>
            <w:shd w:val="clear" w:color="auto" w:fill="F5F5F5"/>
            <w:lang w:val="en-US"/>
          </w:rPr>
          <w:t>elibrary</w:t>
        </w:r>
        <w:proofErr w:type="spellEnd"/>
        <w:r w:rsidR="004E4576" w:rsidRPr="0036542F">
          <w:rPr>
            <w:rStyle w:val="a3"/>
            <w:rFonts w:ascii="Times New Roman" w:hAnsi="Times New Roman" w:cs="Times New Roman"/>
            <w:sz w:val="28"/>
            <w:szCs w:val="28"/>
            <w:shd w:val="clear" w:color="auto" w:fill="F5F5F5"/>
          </w:rPr>
          <w:t>.</w:t>
        </w:r>
        <w:proofErr w:type="spellStart"/>
        <w:r w:rsidR="004E4576" w:rsidRPr="009446EB">
          <w:rPr>
            <w:rStyle w:val="a3"/>
            <w:rFonts w:ascii="Times New Roman" w:hAnsi="Times New Roman" w:cs="Times New Roman"/>
            <w:sz w:val="28"/>
            <w:szCs w:val="28"/>
            <w:shd w:val="clear" w:color="auto" w:fill="F5F5F5"/>
            <w:lang w:val="en-US"/>
          </w:rPr>
          <w:t>ru</w:t>
        </w:r>
        <w:proofErr w:type="spellEnd"/>
        <w:r w:rsidR="004E4576" w:rsidRPr="0036542F">
          <w:rPr>
            <w:rStyle w:val="a3"/>
            <w:rFonts w:ascii="Times New Roman" w:hAnsi="Times New Roman" w:cs="Times New Roman"/>
            <w:sz w:val="28"/>
            <w:szCs w:val="28"/>
            <w:shd w:val="clear" w:color="auto" w:fill="F5F5F5"/>
          </w:rPr>
          <w:t xml:space="preserve">/ </w:t>
        </w:r>
        <w:r w:rsidR="004E4576" w:rsidRPr="009446EB">
          <w:rPr>
            <w:rStyle w:val="a3"/>
            <w:rFonts w:ascii="Times New Roman" w:hAnsi="Times New Roman" w:cs="Times New Roman"/>
            <w:sz w:val="28"/>
            <w:szCs w:val="28"/>
            <w:shd w:val="clear" w:color="auto" w:fill="F5F5F5"/>
            <w:lang w:val="en-US"/>
          </w:rPr>
          <w:t>item</w:t>
        </w:r>
        <w:r w:rsidR="004E4576" w:rsidRPr="0036542F">
          <w:rPr>
            <w:rStyle w:val="a3"/>
            <w:rFonts w:ascii="Times New Roman" w:hAnsi="Times New Roman" w:cs="Times New Roman"/>
            <w:sz w:val="28"/>
            <w:szCs w:val="28"/>
            <w:shd w:val="clear" w:color="auto" w:fill="F5F5F5"/>
          </w:rPr>
          <w:t>.</w:t>
        </w:r>
        <w:r w:rsidR="004E4576" w:rsidRPr="009446EB">
          <w:rPr>
            <w:rStyle w:val="a3"/>
            <w:rFonts w:ascii="Times New Roman" w:hAnsi="Times New Roman" w:cs="Times New Roman"/>
            <w:sz w:val="28"/>
            <w:szCs w:val="28"/>
            <w:shd w:val="clear" w:color="auto" w:fill="F5F5F5"/>
            <w:lang w:val="en-US"/>
          </w:rPr>
          <w:t>asp</w:t>
        </w:r>
        <w:r w:rsidR="004E4576" w:rsidRPr="0036542F">
          <w:rPr>
            <w:rStyle w:val="a3"/>
            <w:rFonts w:ascii="Times New Roman" w:hAnsi="Times New Roman" w:cs="Times New Roman"/>
            <w:sz w:val="28"/>
            <w:szCs w:val="28"/>
            <w:shd w:val="clear" w:color="auto" w:fill="F5F5F5"/>
          </w:rPr>
          <w:t>?</w:t>
        </w:r>
        <w:r w:rsidR="004E4576" w:rsidRPr="009446EB">
          <w:rPr>
            <w:rStyle w:val="a3"/>
            <w:rFonts w:ascii="Times New Roman" w:hAnsi="Times New Roman" w:cs="Times New Roman"/>
            <w:sz w:val="28"/>
            <w:szCs w:val="28"/>
            <w:shd w:val="clear" w:color="auto" w:fill="F5F5F5"/>
            <w:lang w:val="en-US"/>
          </w:rPr>
          <w:t>id</w:t>
        </w:r>
        <w:r w:rsidR="004E4576" w:rsidRPr="0036542F">
          <w:rPr>
            <w:rStyle w:val="a3"/>
            <w:rFonts w:ascii="Times New Roman" w:hAnsi="Times New Roman" w:cs="Times New Roman"/>
            <w:sz w:val="28"/>
            <w:szCs w:val="28"/>
            <w:shd w:val="clear" w:color="auto" w:fill="F5F5F5"/>
          </w:rPr>
          <w:t>=28788936&amp;</w:t>
        </w:r>
        <w:proofErr w:type="spellStart"/>
        <w:r w:rsidR="004E4576" w:rsidRPr="009446EB">
          <w:rPr>
            <w:rStyle w:val="a3"/>
            <w:rFonts w:ascii="Times New Roman" w:hAnsi="Times New Roman" w:cs="Times New Roman"/>
            <w:sz w:val="28"/>
            <w:szCs w:val="28"/>
            <w:shd w:val="clear" w:color="auto" w:fill="F5F5F5"/>
            <w:lang w:val="en-US"/>
          </w:rPr>
          <w:t>pff</w:t>
        </w:r>
        <w:proofErr w:type="spellEnd"/>
        <w:r w:rsidR="004E4576" w:rsidRPr="0036542F">
          <w:rPr>
            <w:rStyle w:val="a3"/>
            <w:rFonts w:ascii="Times New Roman" w:hAnsi="Times New Roman" w:cs="Times New Roman"/>
            <w:sz w:val="28"/>
            <w:szCs w:val="28"/>
            <w:shd w:val="clear" w:color="auto" w:fill="F5F5F5"/>
          </w:rPr>
          <w:t>=1</w:t>
        </w:r>
      </w:hyperlink>
      <w:r w:rsidR="007E1A2C" w:rsidRPr="0036542F">
        <w:rPr>
          <w:rFonts w:ascii="Times New Roman" w:hAnsi="Times New Roman" w:cs="Times New Roman"/>
          <w:color w:val="000000"/>
          <w:sz w:val="28"/>
          <w:szCs w:val="28"/>
          <w:shd w:val="clear" w:color="auto" w:fill="F5F5F5"/>
        </w:rPr>
        <w:t xml:space="preserve"> </w:t>
      </w:r>
    </w:p>
    <w:p w14:paraId="22701820" w14:textId="34651BFE" w:rsidR="00FC4713" w:rsidRPr="001C2D8D" w:rsidRDefault="000C0F49" w:rsidP="001C2D8D">
      <w:pPr>
        <w:spacing w:line="360" w:lineRule="auto"/>
        <w:jc w:val="both"/>
        <w:rPr>
          <w:rFonts w:ascii="Times New Roman" w:hAnsi="Times New Roman" w:cs="Times New Roman"/>
          <w:color w:val="000000"/>
          <w:sz w:val="28"/>
          <w:szCs w:val="28"/>
          <w:shd w:val="clear" w:color="auto" w:fill="F5F5F5"/>
        </w:rPr>
      </w:pPr>
      <w:proofErr w:type="spellStart"/>
      <w:r w:rsidRPr="001C2D8D">
        <w:rPr>
          <w:rFonts w:ascii="Times New Roman" w:hAnsi="Times New Roman" w:cs="Times New Roman"/>
          <w:color w:val="000000"/>
          <w:sz w:val="28"/>
          <w:szCs w:val="28"/>
          <w:shd w:val="clear" w:color="auto" w:fill="F5F5F5"/>
        </w:rPr>
        <w:t>Жирмунский</w:t>
      </w:r>
      <w:proofErr w:type="spellEnd"/>
      <w:r w:rsidRPr="001C2D8D">
        <w:rPr>
          <w:rFonts w:ascii="Times New Roman" w:hAnsi="Times New Roman" w:cs="Times New Roman"/>
          <w:color w:val="000000"/>
          <w:sz w:val="28"/>
          <w:szCs w:val="28"/>
          <w:shd w:val="clear" w:color="auto" w:fill="F5F5F5"/>
        </w:rPr>
        <w:t xml:space="preserve"> </w:t>
      </w:r>
      <w:r w:rsidRPr="000C0F49">
        <w:rPr>
          <w:rFonts w:ascii="Times New Roman" w:hAnsi="Times New Roman" w:cs="Times New Roman"/>
          <w:color w:val="000000"/>
          <w:sz w:val="28"/>
          <w:szCs w:val="28"/>
          <w:shd w:val="clear" w:color="auto" w:fill="F5F5F5"/>
        </w:rPr>
        <w:t xml:space="preserve">1956 - </w:t>
      </w:r>
      <w:proofErr w:type="spellStart"/>
      <w:r w:rsidR="00FC4713" w:rsidRPr="000C0F49">
        <w:rPr>
          <w:rFonts w:ascii="Times New Roman" w:hAnsi="Times New Roman" w:cs="Times New Roman"/>
          <w:i/>
          <w:iCs/>
          <w:color w:val="000000"/>
          <w:sz w:val="28"/>
          <w:szCs w:val="28"/>
          <w:shd w:val="clear" w:color="auto" w:fill="F5F5F5"/>
        </w:rPr>
        <w:t>Жирмунский</w:t>
      </w:r>
      <w:proofErr w:type="spellEnd"/>
      <w:r w:rsidR="00FC4713" w:rsidRPr="000C0F49">
        <w:rPr>
          <w:rFonts w:ascii="Times New Roman" w:hAnsi="Times New Roman" w:cs="Times New Roman"/>
          <w:i/>
          <w:iCs/>
          <w:color w:val="000000"/>
          <w:sz w:val="28"/>
          <w:szCs w:val="28"/>
          <w:shd w:val="clear" w:color="auto" w:fill="F5F5F5"/>
        </w:rPr>
        <w:t xml:space="preserve"> В.М.</w:t>
      </w:r>
      <w:r w:rsidR="00FC4713" w:rsidRPr="001C2D8D">
        <w:rPr>
          <w:rFonts w:ascii="Times New Roman" w:hAnsi="Times New Roman" w:cs="Times New Roman"/>
          <w:color w:val="000000"/>
          <w:sz w:val="28"/>
          <w:szCs w:val="28"/>
          <w:shd w:val="clear" w:color="auto" w:fill="F5F5F5"/>
        </w:rPr>
        <w:t xml:space="preserve"> История немецкого языка. Изд. 4</w:t>
      </w:r>
      <w:r w:rsidR="0070453D" w:rsidRPr="001C2D8D">
        <w:rPr>
          <w:rFonts w:ascii="Times New Roman" w:hAnsi="Times New Roman" w:cs="Times New Roman"/>
          <w:color w:val="000000"/>
          <w:sz w:val="28"/>
          <w:szCs w:val="28"/>
          <w:shd w:val="clear" w:color="auto" w:fill="F5F5F5"/>
        </w:rPr>
        <w:t>-е</w:t>
      </w:r>
      <w:r w:rsidR="00FC4713" w:rsidRPr="001C2D8D">
        <w:rPr>
          <w:rFonts w:ascii="Times New Roman" w:hAnsi="Times New Roman" w:cs="Times New Roman"/>
          <w:color w:val="000000"/>
          <w:sz w:val="28"/>
          <w:szCs w:val="28"/>
          <w:shd w:val="clear" w:color="auto" w:fill="F5F5F5"/>
        </w:rPr>
        <w:t>. М</w:t>
      </w:r>
      <w:r w:rsidRPr="0036542F">
        <w:rPr>
          <w:rFonts w:ascii="Times New Roman" w:hAnsi="Times New Roman" w:cs="Times New Roman"/>
          <w:color w:val="000000"/>
          <w:sz w:val="28"/>
          <w:szCs w:val="28"/>
          <w:shd w:val="clear" w:color="auto" w:fill="F5F5F5"/>
        </w:rPr>
        <w:t>.</w:t>
      </w:r>
      <w:r w:rsidR="00FC4713" w:rsidRPr="001C2D8D">
        <w:rPr>
          <w:rFonts w:ascii="Times New Roman" w:hAnsi="Times New Roman" w:cs="Times New Roman"/>
          <w:color w:val="000000"/>
          <w:sz w:val="28"/>
          <w:szCs w:val="28"/>
          <w:shd w:val="clear" w:color="auto" w:fill="F5F5F5"/>
        </w:rPr>
        <w:t>: изд-во литературы на иностранных языках, 1956. 387 с.</w:t>
      </w:r>
    </w:p>
    <w:p w14:paraId="044F69C2" w14:textId="5B22E85E" w:rsidR="00B55058" w:rsidRPr="001C2D8D" w:rsidRDefault="000C0F49" w:rsidP="001C2D8D">
      <w:pPr>
        <w:spacing w:line="360" w:lineRule="auto"/>
        <w:jc w:val="both"/>
        <w:rPr>
          <w:rFonts w:ascii="Times New Roman" w:hAnsi="Times New Roman" w:cs="Times New Roman"/>
          <w:sz w:val="28"/>
          <w:szCs w:val="28"/>
        </w:rPr>
      </w:pPr>
      <w:proofErr w:type="spellStart"/>
      <w:r w:rsidRPr="001C2D8D">
        <w:rPr>
          <w:rFonts w:ascii="Times New Roman" w:hAnsi="Times New Roman" w:cs="Times New Roman"/>
          <w:sz w:val="28"/>
          <w:szCs w:val="28"/>
        </w:rPr>
        <w:t>Зеленецкий</w:t>
      </w:r>
      <w:proofErr w:type="spellEnd"/>
      <w:r w:rsidRPr="001C2D8D">
        <w:rPr>
          <w:rFonts w:ascii="Times New Roman" w:hAnsi="Times New Roman" w:cs="Times New Roman"/>
          <w:sz w:val="28"/>
          <w:szCs w:val="28"/>
        </w:rPr>
        <w:t xml:space="preserve"> </w:t>
      </w:r>
      <w:r w:rsidRPr="000C0F49">
        <w:rPr>
          <w:rFonts w:ascii="Times New Roman" w:hAnsi="Times New Roman" w:cs="Times New Roman"/>
          <w:sz w:val="28"/>
          <w:szCs w:val="28"/>
        </w:rPr>
        <w:t xml:space="preserve">1992 - </w:t>
      </w:r>
      <w:proofErr w:type="spellStart"/>
      <w:r w:rsidR="00B55058" w:rsidRPr="000C0F49">
        <w:rPr>
          <w:rFonts w:ascii="Times New Roman" w:hAnsi="Times New Roman" w:cs="Times New Roman"/>
          <w:i/>
          <w:iCs/>
          <w:sz w:val="28"/>
          <w:szCs w:val="28"/>
        </w:rPr>
        <w:t>Зеленецкий</w:t>
      </w:r>
      <w:proofErr w:type="spellEnd"/>
      <w:r w:rsidR="00B55058" w:rsidRPr="000C0F49">
        <w:rPr>
          <w:rFonts w:ascii="Times New Roman" w:hAnsi="Times New Roman" w:cs="Times New Roman"/>
          <w:i/>
          <w:iCs/>
          <w:sz w:val="28"/>
          <w:szCs w:val="28"/>
        </w:rPr>
        <w:t xml:space="preserve"> А.Л.</w:t>
      </w:r>
      <w:r w:rsidR="00B55058" w:rsidRPr="001C2D8D">
        <w:rPr>
          <w:rFonts w:ascii="Times New Roman" w:hAnsi="Times New Roman" w:cs="Times New Roman"/>
          <w:sz w:val="28"/>
          <w:szCs w:val="28"/>
        </w:rPr>
        <w:t xml:space="preserve"> Истоки немецкого языка. Калуга: ИЯ РАН – КГПИ, 1992.</w:t>
      </w:r>
      <w:r w:rsidR="009E1F43" w:rsidRPr="001C2D8D">
        <w:rPr>
          <w:rFonts w:ascii="Times New Roman" w:hAnsi="Times New Roman" w:cs="Times New Roman"/>
          <w:sz w:val="28"/>
          <w:szCs w:val="28"/>
        </w:rPr>
        <w:t xml:space="preserve"> Ч.</w:t>
      </w:r>
      <w:r w:rsidR="005D2406" w:rsidRPr="0036542F">
        <w:rPr>
          <w:rFonts w:ascii="Times New Roman" w:hAnsi="Times New Roman" w:cs="Times New Roman"/>
          <w:sz w:val="28"/>
          <w:szCs w:val="28"/>
        </w:rPr>
        <w:t xml:space="preserve"> </w:t>
      </w:r>
      <w:r w:rsidR="00B55058" w:rsidRPr="001C2D8D">
        <w:rPr>
          <w:rFonts w:ascii="Times New Roman" w:hAnsi="Times New Roman" w:cs="Times New Roman"/>
          <w:sz w:val="28"/>
          <w:szCs w:val="28"/>
        </w:rPr>
        <w:t>2.</w:t>
      </w:r>
      <w:r w:rsidR="009E1F43" w:rsidRPr="001C2D8D">
        <w:rPr>
          <w:rFonts w:ascii="Times New Roman" w:hAnsi="Times New Roman" w:cs="Times New Roman"/>
          <w:sz w:val="28"/>
          <w:szCs w:val="28"/>
        </w:rPr>
        <w:t xml:space="preserve"> 139 с.</w:t>
      </w:r>
    </w:p>
    <w:p w14:paraId="1AF4DBD8" w14:textId="13B7245F" w:rsidR="006E290C" w:rsidRPr="0036542F" w:rsidRDefault="000C0F49" w:rsidP="001C2D8D">
      <w:pPr>
        <w:spacing w:line="360" w:lineRule="auto"/>
        <w:jc w:val="both"/>
        <w:rPr>
          <w:rFonts w:ascii="Times New Roman" w:hAnsi="Times New Roman" w:cs="Times New Roman"/>
          <w:sz w:val="28"/>
          <w:szCs w:val="28"/>
        </w:rPr>
      </w:pPr>
      <w:r w:rsidRPr="001C2D8D">
        <w:rPr>
          <w:rFonts w:ascii="Times New Roman" w:hAnsi="Times New Roman" w:cs="Times New Roman"/>
          <w:sz w:val="28"/>
          <w:szCs w:val="28"/>
        </w:rPr>
        <w:t xml:space="preserve">Миры дискурса </w:t>
      </w:r>
      <w:r w:rsidRPr="000C0F49">
        <w:rPr>
          <w:rFonts w:ascii="Times New Roman" w:hAnsi="Times New Roman" w:cs="Times New Roman"/>
          <w:sz w:val="28"/>
          <w:szCs w:val="28"/>
        </w:rPr>
        <w:t xml:space="preserve">2015 - </w:t>
      </w:r>
      <w:r w:rsidR="006E290C" w:rsidRPr="000C0F49">
        <w:rPr>
          <w:rFonts w:ascii="Times New Roman" w:hAnsi="Times New Roman" w:cs="Times New Roman"/>
          <w:i/>
          <w:iCs/>
          <w:sz w:val="28"/>
          <w:szCs w:val="28"/>
        </w:rPr>
        <w:t>Миры дискурса</w:t>
      </w:r>
      <w:r w:rsidR="006E290C" w:rsidRPr="001C2D8D">
        <w:rPr>
          <w:rFonts w:ascii="Times New Roman" w:hAnsi="Times New Roman" w:cs="Times New Roman"/>
          <w:sz w:val="28"/>
          <w:szCs w:val="28"/>
        </w:rPr>
        <w:t xml:space="preserve">: монография / под ред. </w:t>
      </w:r>
      <w:proofErr w:type="gramStart"/>
      <w:r w:rsidR="006E290C" w:rsidRPr="001C2D8D">
        <w:rPr>
          <w:rFonts w:ascii="Times New Roman" w:hAnsi="Times New Roman" w:cs="Times New Roman"/>
          <w:sz w:val="28"/>
          <w:szCs w:val="28"/>
        </w:rPr>
        <w:t>Н.К.</w:t>
      </w:r>
      <w:proofErr w:type="gramEnd"/>
      <w:r w:rsidR="002B562C" w:rsidRPr="001C2D8D">
        <w:rPr>
          <w:rFonts w:ascii="Times New Roman" w:hAnsi="Times New Roman" w:cs="Times New Roman"/>
          <w:sz w:val="28"/>
          <w:szCs w:val="28"/>
        </w:rPr>
        <w:t xml:space="preserve"> </w:t>
      </w:r>
      <w:r w:rsidR="006E290C" w:rsidRPr="001C2D8D">
        <w:rPr>
          <w:rFonts w:ascii="Times New Roman" w:hAnsi="Times New Roman" w:cs="Times New Roman"/>
          <w:sz w:val="28"/>
          <w:szCs w:val="28"/>
        </w:rPr>
        <w:t xml:space="preserve">Даниловой. Самара: </w:t>
      </w:r>
      <w:proofErr w:type="spellStart"/>
      <w:r w:rsidR="006E290C" w:rsidRPr="001C2D8D">
        <w:rPr>
          <w:rFonts w:ascii="Times New Roman" w:hAnsi="Times New Roman" w:cs="Times New Roman"/>
          <w:sz w:val="28"/>
          <w:szCs w:val="28"/>
        </w:rPr>
        <w:t>Самар</w:t>
      </w:r>
      <w:proofErr w:type="spellEnd"/>
      <w:r w:rsidR="002B562C" w:rsidRPr="001C2D8D">
        <w:rPr>
          <w:rFonts w:ascii="Times New Roman" w:hAnsi="Times New Roman" w:cs="Times New Roman"/>
          <w:sz w:val="28"/>
          <w:szCs w:val="28"/>
          <w:lang w:val="en-US"/>
        </w:rPr>
        <w:t>c</w:t>
      </w:r>
      <w:r w:rsidR="006E290C" w:rsidRPr="001C2D8D">
        <w:rPr>
          <w:rFonts w:ascii="Times New Roman" w:hAnsi="Times New Roman" w:cs="Times New Roman"/>
          <w:sz w:val="28"/>
          <w:szCs w:val="28"/>
        </w:rPr>
        <w:t>кий университет, 2015. 240 с.</w:t>
      </w:r>
      <w:r w:rsidR="00271414" w:rsidRPr="0036542F">
        <w:rPr>
          <w:rFonts w:ascii="Times New Roman" w:hAnsi="Times New Roman" w:cs="Times New Roman"/>
          <w:sz w:val="28"/>
          <w:szCs w:val="28"/>
        </w:rPr>
        <w:t xml:space="preserve"> </w:t>
      </w:r>
      <w:r w:rsidR="00271414">
        <w:rPr>
          <w:rFonts w:ascii="Times New Roman" w:hAnsi="Times New Roman" w:cs="Times New Roman"/>
          <w:sz w:val="28"/>
          <w:szCs w:val="28"/>
          <w:lang w:val="en-US"/>
        </w:rPr>
        <w:t>URL</w:t>
      </w:r>
      <w:r w:rsidR="00271414" w:rsidRPr="0036542F">
        <w:rPr>
          <w:rFonts w:ascii="Times New Roman" w:hAnsi="Times New Roman" w:cs="Times New Roman"/>
          <w:sz w:val="28"/>
          <w:szCs w:val="28"/>
        </w:rPr>
        <w:t xml:space="preserve">: </w:t>
      </w:r>
      <w:hyperlink r:id="rId24" w:history="1">
        <w:r w:rsidR="004E4576" w:rsidRPr="009446EB">
          <w:rPr>
            <w:rStyle w:val="a3"/>
            <w:rFonts w:ascii="Times New Roman" w:hAnsi="Times New Roman" w:cs="Times New Roman"/>
            <w:sz w:val="28"/>
            <w:szCs w:val="28"/>
            <w:lang w:val="en-US"/>
          </w:rPr>
          <w:t>https</w:t>
        </w:r>
        <w:r w:rsidR="004E4576" w:rsidRPr="0036542F">
          <w:rPr>
            <w:rStyle w:val="a3"/>
            <w:rFonts w:ascii="Times New Roman" w:hAnsi="Times New Roman" w:cs="Times New Roman"/>
            <w:sz w:val="28"/>
            <w:szCs w:val="28"/>
          </w:rPr>
          <w:t>://</w:t>
        </w:r>
        <w:proofErr w:type="spellStart"/>
        <w:r w:rsidR="004E4576" w:rsidRPr="009446EB">
          <w:rPr>
            <w:rStyle w:val="a3"/>
            <w:rFonts w:ascii="Times New Roman" w:hAnsi="Times New Roman" w:cs="Times New Roman"/>
            <w:sz w:val="28"/>
            <w:szCs w:val="28"/>
            <w:lang w:val="en-US"/>
          </w:rPr>
          <w:t>elibrary</w:t>
        </w:r>
        <w:proofErr w:type="spellEnd"/>
        <w:r w:rsidR="004E4576" w:rsidRPr="0036542F">
          <w:rPr>
            <w:rStyle w:val="a3"/>
            <w:rFonts w:ascii="Times New Roman" w:hAnsi="Times New Roman" w:cs="Times New Roman"/>
            <w:sz w:val="28"/>
            <w:szCs w:val="28"/>
          </w:rPr>
          <w:t>.</w:t>
        </w:r>
        <w:proofErr w:type="spellStart"/>
        <w:r w:rsidR="004E4576" w:rsidRPr="009446EB">
          <w:rPr>
            <w:rStyle w:val="a3"/>
            <w:rFonts w:ascii="Times New Roman" w:hAnsi="Times New Roman" w:cs="Times New Roman"/>
            <w:sz w:val="28"/>
            <w:szCs w:val="28"/>
            <w:lang w:val="en-US"/>
          </w:rPr>
          <w:t>ru</w:t>
        </w:r>
        <w:proofErr w:type="spellEnd"/>
        <w:r w:rsidR="004E4576" w:rsidRPr="0036542F">
          <w:rPr>
            <w:rStyle w:val="a3"/>
            <w:rFonts w:ascii="Times New Roman" w:hAnsi="Times New Roman" w:cs="Times New Roman"/>
            <w:sz w:val="28"/>
            <w:szCs w:val="28"/>
          </w:rPr>
          <w:t xml:space="preserve">/ </w:t>
        </w:r>
        <w:r w:rsidR="004E4576" w:rsidRPr="009446EB">
          <w:rPr>
            <w:rStyle w:val="a3"/>
            <w:rFonts w:ascii="Times New Roman" w:hAnsi="Times New Roman" w:cs="Times New Roman"/>
            <w:sz w:val="28"/>
            <w:szCs w:val="28"/>
            <w:lang w:val="en-US"/>
          </w:rPr>
          <w:t>item</w:t>
        </w:r>
        <w:r w:rsidR="004E4576" w:rsidRPr="0036542F">
          <w:rPr>
            <w:rStyle w:val="a3"/>
            <w:rFonts w:ascii="Times New Roman" w:hAnsi="Times New Roman" w:cs="Times New Roman"/>
            <w:sz w:val="28"/>
            <w:szCs w:val="28"/>
          </w:rPr>
          <w:t>.</w:t>
        </w:r>
        <w:r w:rsidR="004E4576" w:rsidRPr="009446EB">
          <w:rPr>
            <w:rStyle w:val="a3"/>
            <w:rFonts w:ascii="Times New Roman" w:hAnsi="Times New Roman" w:cs="Times New Roman"/>
            <w:sz w:val="28"/>
            <w:szCs w:val="28"/>
            <w:lang w:val="en-US"/>
          </w:rPr>
          <w:t>asp</w:t>
        </w:r>
        <w:r w:rsidR="004E4576" w:rsidRPr="0036542F">
          <w:rPr>
            <w:rStyle w:val="a3"/>
            <w:rFonts w:ascii="Times New Roman" w:hAnsi="Times New Roman" w:cs="Times New Roman"/>
            <w:sz w:val="28"/>
            <w:szCs w:val="28"/>
          </w:rPr>
          <w:t>?</w:t>
        </w:r>
        <w:r w:rsidR="004E4576" w:rsidRPr="009446EB">
          <w:rPr>
            <w:rStyle w:val="a3"/>
            <w:rFonts w:ascii="Times New Roman" w:hAnsi="Times New Roman" w:cs="Times New Roman"/>
            <w:sz w:val="28"/>
            <w:szCs w:val="28"/>
            <w:lang w:val="en-US"/>
          </w:rPr>
          <w:t>id</w:t>
        </w:r>
        <w:r w:rsidR="004E4576" w:rsidRPr="0036542F">
          <w:rPr>
            <w:rStyle w:val="a3"/>
            <w:rFonts w:ascii="Times New Roman" w:hAnsi="Times New Roman" w:cs="Times New Roman"/>
            <w:sz w:val="28"/>
            <w:szCs w:val="28"/>
          </w:rPr>
          <w:t>=24088164</w:t>
        </w:r>
      </w:hyperlink>
      <w:r w:rsidR="00271414" w:rsidRPr="0036542F">
        <w:rPr>
          <w:rFonts w:ascii="Times New Roman" w:hAnsi="Times New Roman" w:cs="Times New Roman"/>
          <w:sz w:val="28"/>
          <w:szCs w:val="28"/>
        </w:rPr>
        <w:t xml:space="preserve"> </w:t>
      </w:r>
    </w:p>
    <w:p w14:paraId="45563D05" w14:textId="5E439350" w:rsidR="00031DF6" w:rsidRPr="007E1A2C" w:rsidRDefault="000C0F49" w:rsidP="001C2D8D">
      <w:pPr>
        <w:spacing w:line="360" w:lineRule="auto"/>
        <w:jc w:val="both"/>
        <w:rPr>
          <w:rFonts w:ascii="Times New Roman" w:hAnsi="Times New Roman" w:cs="Times New Roman"/>
          <w:sz w:val="28"/>
          <w:szCs w:val="28"/>
          <w:lang w:val="en-US"/>
        </w:rPr>
      </w:pPr>
      <w:r w:rsidRPr="001C2D8D">
        <w:rPr>
          <w:rFonts w:ascii="Times New Roman" w:hAnsi="Times New Roman" w:cs="Times New Roman"/>
          <w:sz w:val="28"/>
          <w:szCs w:val="28"/>
        </w:rPr>
        <w:t xml:space="preserve">Филичева </w:t>
      </w:r>
      <w:r w:rsidRPr="000C0F49">
        <w:rPr>
          <w:rFonts w:ascii="Times New Roman" w:hAnsi="Times New Roman" w:cs="Times New Roman"/>
          <w:sz w:val="28"/>
          <w:szCs w:val="28"/>
        </w:rPr>
        <w:t xml:space="preserve">2003 - </w:t>
      </w:r>
      <w:r w:rsidR="00C9133A" w:rsidRPr="000C0F49">
        <w:rPr>
          <w:rFonts w:ascii="Times New Roman" w:hAnsi="Times New Roman" w:cs="Times New Roman"/>
          <w:i/>
          <w:iCs/>
          <w:sz w:val="28"/>
          <w:szCs w:val="28"/>
        </w:rPr>
        <w:t xml:space="preserve">Филичева </w:t>
      </w:r>
      <w:proofErr w:type="gramStart"/>
      <w:r w:rsidR="00C9133A" w:rsidRPr="000C0F49">
        <w:rPr>
          <w:rFonts w:ascii="Times New Roman" w:hAnsi="Times New Roman" w:cs="Times New Roman"/>
          <w:i/>
          <w:iCs/>
          <w:sz w:val="28"/>
          <w:szCs w:val="28"/>
        </w:rPr>
        <w:t>Н.И.</w:t>
      </w:r>
      <w:proofErr w:type="gramEnd"/>
      <w:r w:rsidR="00C9133A" w:rsidRPr="001C2D8D">
        <w:rPr>
          <w:rFonts w:ascii="Times New Roman" w:hAnsi="Times New Roman" w:cs="Times New Roman"/>
          <w:sz w:val="28"/>
          <w:szCs w:val="28"/>
        </w:rPr>
        <w:t xml:space="preserve"> История немецкого языка. М</w:t>
      </w:r>
      <w:r w:rsidR="00C9133A" w:rsidRPr="007E1A2C">
        <w:rPr>
          <w:rFonts w:ascii="Times New Roman" w:hAnsi="Times New Roman" w:cs="Times New Roman"/>
          <w:sz w:val="28"/>
          <w:szCs w:val="28"/>
          <w:lang w:val="en-US"/>
        </w:rPr>
        <w:t xml:space="preserve">.: </w:t>
      </w:r>
      <w:r w:rsidR="00C9133A" w:rsidRPr="001C2D8D">
        <w:rPr>
          <w:rFonts w:ascii="Times New Roman" w:hAnsi="Times New Roman" w:cs="Times New Roman"/>
          <w:sz w:val="28"/>
          <w:szCs w:val="28"/>
        </w:rPr>
        <w:t>Академия</w:t>
      </w:r>
      <w:r w:rsidR="00C9133A" w:rsidRPr="007E1A2C">
        <w:rPr>
          <w:rFonts w:ascii="Times New Roman" w:hAnsi="Times New Roman" w:cs="Times New Roman"/>
          <w:sz w:val="28"/>
          <w:szCs w:val="28"/>
          <w:lang w:val="en-US"/>
        </w:rPr>
        <w:t xml:space="preserve">, 2003. 304 </w:t>
      </w:r>
      <w:r w:rsidR="00C9133A" w:rsidRPr="001C2D8D">
        <w:rPr>
          <w:rFonts w:ascii="Times New Roman" w:hAnsi="Times New Roman" w:cs="Times New Roman"/>
          <w:sz w:val="28"/>
          <w:szCs w:val="28"/>
        </w:rPr>
        <w:t>с</w:t>
      </w:r>
      <w:r w:rsidR="00C9133A" w:rsidRPr="007E1A2C">
        <w:rPr>
          <w:rFonts w:ascii="Times New Roman" w:hAnsi="Times New Roman" w:cs="Times New Roman"/>
          <w:sz w:val="28"/>
          <w:szCs w:val="28"/>
          <w:lang w:val="en-US"/>
        </w:rPr>
        <w:t>.</w:t>
      </w:r>
      <w:r w:rsidR="00261EE3">
        <w:rPr>
          <w:rFonts w:ascii="Times New Roman" w:hAnsi="Times New Roman" w:cs="Times New Roman"/>
          <w:sz w:val="28"/>
          <w:szCs w:val="28"/>
          <w:lang w:val="en-US"/>
        </w:rPr>
        <w:t xml:space="preserve"> </w:t>
      </w:r>
      <w:r w:rsidR="00F2477C">
        <w:rPr>
          <w:rFonts w:ascii="Times New Roman" w:hAnsi="Times New Roman" w:cs="Times New Roman"/>
          <w:sz w:val="28"/>
          <w:szCs w:val="28"/>
          <w:lang w:val="en-US"/>
        </w:rPr>
        <w:t xml:space="preserve">URL: </w:t>
      </w:r>
      <w:hyperlink r:id="rId25" w:history="1">
        <w:r w:rsidR="006529DA" w:rsidRPr="009446EB">
          <w:rPr>
            <w:rStyle w:val="a3"/>
            <w:rFonts w:ascii="Times New Roman" w:hAnsi="Times New Roman" w:cs="Times New Roman"/>
            <w:sz w:val="28"/>
            <w:szCs w:val="28"/>
            <w:lang w:val="en-US"/>
          </w:rPr>
          <w:t>https://lib.agu.site/upload/iblock/147/History%20of%20the% 20German%20language.pdf</w:t>
        </w:r>
      </w:hyperlink>
      <w:r w:rsidR="00F2477C">
        <w:rPr>
          <w:rFonts w:ascii="Times New Roman" w:hAnsi="Times New Roman" w:cs="Times New Roman"/>
          <w:sz w:val="28"/>
          <w:szCs w:val="28"/>
          <w:lang w:val="en-US"/>
        </w:rPr>
        <w:t xml:space="preserve"> </w:t>
      </w:r>
    </w:p>
    <w:p w14:paraId="3A8DCB49" w14:textId="6AEB2277" w:rsidR="000A0D71" w:rsidRPr="0036542F" w:rsidRDefault="000A0D71" w:rsidP="008C718F">
      <w:pPr>
        <w:spacing w:line="360" w:lineRule="auto"/>
        <w:jc w:val="both"/>
        <w:rPr>
          <w:rFonts w:ascii="Times New Roman" w:hAnsi="Times New Roman"/>
          <w:b/>
          <w:sz w:val="28"/>
          <w:szCs w:val="28"/>
          <w:lang w:val="de-DE"/>
        </w:rPr>
      </w:pPr>
      <w:r w:rsidRPr="0036542F">
        <w:rPr>
          <w:rFonts w:ascii="Times New Roman" w:hAnsi="Times New Roman"/>
          <w:b/>
          <w:sz w:val="28"/>
          <w:szCs w:val="28"/>
          <w:lang w:val="de-DE"/>
        </w:rPr>
        <w:t>References</w:t>
      </w:r>
    </w:p>
    <w:p w14:paraId="2FD55F63" w14:textId="36347B5B" w:rsidR="002645D4" w:rsidRPr="001C2D8D" w:rsidRDefault="002645D4" w:rsidP="002645D4">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t xml:space="preserve">Braune </w:t>
      </w:r>
      <w:r>
        <w:rPr>
          <w:rFonts w:ascii="Times New Roman" w:hAnsi="Times New Roman" w:cs="Times New Roman"/>
          <w:sz w:val="28"/>
          <w:szCs w:val="28"/>
          <w:lang w:val="de-DE"/>
        </w:rPr>
        <w:t xml:space="preserve">1950 - </w:t>
      </w:r>
      <w:r w:rsidRPr="005915CA">
        <w:rPr>
          <w:rFonts w:ascii="Times New Roman" w:hAnsi="Times New Roman" w:cs="Times New Roman"/>
          <w:i/>
          <w:iCs/>
          <w:sz w:val="28"/>
          <w:szCs w:val="28"/>
          <w:lang w:val="de-DE"/>
        </w:rPr>
        <w:t>Braune W</w:t>
      </w:r>
      <w:r w:rsidRPr="0036542F">
        <w:rPr>
          <w:rFonts w:ascii="Times New Roman" w:hAnsi="Times New Roman" w:cs="Times New Roman"/>
          <w:i/>
          <w:iCs/>
          <w:sz w:val="28"/>
          <w:szCs w:val="28"/>
          <w:lang w:val="de-DE"/>
        </w:rPr>
        <w:t xml:space="preserve">. </w:t>
      </w:r>
      <w:r w:rsidR="0036542F" w:rsidRPr="0036542F">
        <w:rPr>
          <w:rFonts w:ascii="Times New Roman" w:hAnsi="Times New Roman" w:cs="Times New Roman"/>
          <w:i/>
          <w:iCs/>
          <w:sz w:val="28"/>
          <w:szCs w:val="28"/>
          <w:lang w:val="de-DE"/>
        </w:rPr>
        <w:t>(1950)</w:t>
      </w:r>
      <w:r w:rsidR="0036542F" w:rsidRPr="0036542F">
        <w:rPr>
          <w:rFonts w:ascii="Times New Roman" w:hAnsi="Times New Roman" w:cs="Times New Roman"/>
          <w:sz w:val="28"/>
          <w:szCs w:val="28"/>
          <w:lang w:val="de-DE"/>
        </w:rPr>
        <w:t xml:space="preserve"> </w:t>
      </w:r>
      <w:r w:rsidRPr="001C2D8D">
        <w:rPr>
          <w:rFonts w:ascii="Times New Roman" w:hAnsi="Times New Roman" w:cs="Times New Roman"/>
          <w:sz w:val="28"/>
          <w:szCs w:val="28"/>
          <w:lang w:val="de-DE"/>
        </w:rPr>
        <w:t>Althochdeutsche Grammatik / Bearb. von K. Helm. 7 Aufl. Halle (Saale): Niemeyer, 1950. 326 S.</w:t>
      </w:r>
    </w:p>
    <w:p w14:paraId="27B933A1" w14:textId="395D9C45" w:rsidR="002645D4" w:rsidRPr="001C2D8D" w:rsidRDefault="002645D4" w:rsidP="002645D4">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t xml:space="preserve">Eggers </w:t>
      </w:r>
      <w:r>
        <w:rPr>
          <w:rFonts w:ascii="Times New Roman" w:hAnsi="Times New Roman" w:cs="Times New Roman"/>
          <w:sz w:val="28"/>
          <w:szCs w:val="28"/>
          <w:lang w:val="de-DE"/>
        </w:rPr>
        <w:t xml:space="preserve">1966 - </w:t>
      </w:r>
      <w:r w:rsidRPr="005915CA">
        <w:rPr>
          <w:rFonts w:ascii="Times New Roman" w:hAnsi="Times New Roman" w:cs="Times New Roman"/>
          <w:i/>
          <w:iCs/>
          <w:sz w:val="28"/>
          <w:szCs w:val="28"/>
          <w:lang w:val="de-DE"/>
        </w:rPr>
        <w:t>Eggers H</w:t>
      </w:r>
      <w:r w:rsidRPr="001C2D8D">
        <w:rPr>
          <w:rFonts w:ascii="Times New Roman" w:hAnsi="Times New Roman" w:cs="Times New Roman"/>
          <w:sz w:val="28"/>
          <w:szCs w:val="28"/>
          <w:lang w:val="de-DE"/>
        </w:rPr>
        <w:t xml:space="preserve">. </w:t>
      </w:r>
      <w:r w:rsidR="001F225A" w:rsidRPr="001F225A">
        <w:rPr>
          <w:rFonts w:ascii="Times New Roman" w:hAnsi="Times New Roman" w:cs="Times New Roman"/>
          <w:i/>
          <w:iCs/>
          <w:sz w:val="28"/>
          <w:szCs w:val="28"/>
          <w:lang w:val="de-DE"/>
        </w:rPr>
        <w:t>(1966)</w:t>
      </w:r>
      <w:r w:rsidR="001F225A" w:rsidRPr="001F225A">
        <w:rPr>
          <w:rFonts w:ascii="Times New Roman" w:hAnsi="Times New Roman" w:cs="Times New Roman"/>
          <w:sz w:val="28"/>
          <w:szCs w:val="28"/>
          <w:lang w:val="de-DE"/>
        </w:rPr>
        <w:t xml:space="preserve"> </w:t>
      </w:r>
      <w:proofErr w:type="gramStart"/>
      <w:r w:rsidRPr="001C2D8D">
        <w:rPr>
          <w:rFonts w:ascii="Times New Roman" w:hAnsi="Times New Roman" w:cs="Times New Roman"/>
          <w:sz w:val="28"/>
          <w:szCs w:val="28"/>
          <w:lang w:val="de-DE"/>
        </w:rPr>
        <w:t>Deutsche</w:t>
      </w:r>
      <w:proofErr w:type="gramEnd"/>
      <w:r w:rsidRPr="001C2D8D">
        <w:rPr>
          <w:rFonts w:ascii="Times New Roman" w:hAnsi="Times New Roman" w:cs="Times New Roman"/>
          <w:sz w:val="28"/>
          <w:szCs w:val="28"/>
          <w:lang w:val="de-DE"/>
        </w:rPr>
        <w:t xml:space="preserve"> Sprachgeschichte I. Das Althochdeutsche. München: Rowohlt, 1966. 261 S.</w:t>
      </w:r>
    </w:p>
    <w:p w14:paraId="06FE7917" w14:textId="085ECC36" w:rsidR="002645D4" w:rsidRPr="001C2D8D" w:rsidRDefault="002645D4" w:rsidP="002645D4">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t xml:space="preserve">Kunze </w:t>
      </w:r>
      <w:r>
        <w:rPr>
          <w:rFonts w:ascii="Times New Roman" w:hAnsi="Times New Roman" w:cs="Times New Roman"/>
          <w:sz w:val="28"/>
          <w:szCs w:val="28"/>
          <w:lang w:val="de-DE"/>
        </w:rPr>
        <w:t xml:space="preserve">1999 - </w:t>
      </w:r>
      <w:r w:rsidRPr="007F0096">
        <w:rPr>
          <w:rFonts w:ascii="Times New Roman" w:hAnsi="Times New Roman" w:cs="Times New Roman"/>
          <w:i/>
          <w:iCs/>
          <w:sz w:val="28"/>
          <w:szCs w:val="28"/>
          <w:lang w:val="de-DE"/>
        </w:rPr>
        <w:t>Kunze K.</w:t>
      </w:r>
      <w:r w:rsidRPr="001C2D8D">
        <w:rPr>
          <w:rFonts w:ascii="Times New Roman" w:hAnsi="Times New Roman" w:cs="Times New Roman"/>
          <w:sz w:val="28"/>
          <w:szCs w:val="28"/>
          <w:lang w:val="de-DE"/>
        </w:rPr>
        <w:t xml:space="preserve"> </w:t>
      </w:r>
      <w:r w:rsidR="001F225A" w:rsidRPr="001F225A">
        <w:rPr>
          <w:rFonts w:ascii="Times New Roman" w:hAnsi="Times New Roman" w:cs="Times New Roman"/>
          <w:i/>
          <w:iCs/>
          <w:sz w:val="28"/>
          <w:szCs w:val="28"/>
          <w:lang w:val="de-DE"/>
        </w:rPr>
        <w:t>(1999)</w:t>
      </w:r>
      <w:r w:rsidR="001F225A" w:rsidRPr="001F225A">
        <w:rPr>
          <w:rFonts w:ascii="Times New Roman" w:hAnsi="Times New Roman" w:cs="Times New Roman"/>
          <w:sz w:val="28"/>
          <w:szCs w:val="28"/>
          <w:lang w:val="de-DE"/>
        </w:rPr>
        <w:t xml:space="preserve"> </w:t>
      </w:r>
      <w:r w:rsidRPr="001C2D8D">
        <w:rPr>
          <w:rFonts w:ascii="Times New Roman" w:hAnsi="Times New Roman" w:cs="Times New Roman"/>
          <w:sz w:val="28"/>
          <w:szCs w:val="28"/>
          <w:lang w:val="de-DE"/>
        </w:rPr>
        <w:t xml:space="preserve">dtv-Atlas Namenkunde. Vor- und Familiennamen im deutschen Sprachgebiet. München: Deutscher Taschenbuchverlag, 1999. 240 S. </w:t>
      </w:r>
    </w:p>
    <w:p w14:paraId="6B781369" w14:textId="0E9EEB54" w:rsidR="002645D4" w:rsidRDefault="002645D4" w:rsidP="002645D4">
      <w:pPr>
        <w:spacing w:line="360" w:lineRule="auto"/>
        <w:jc w:val="both"/>
        <w:rPr>
          <w:rFonts w:ascii="Times New Roman" w:hAnsi="Times New Roman" w:cs="Times New Roman"/>
          <w:sz w:val="28"/>
          <w:szCs w:val="28"/>
          <w:lang w:val="de-DE"/>
        </w:rPr>
      </w:pPr>
      <w:r w:rsidRPr="005915CA">
        <w:rPr>
          <w:rFonts w:ascii="Times New Roman" w:hAnsi="Times New Roman" w:cs="Times New Roman"/>
          <w:i/>
          <w:iCs/>
          <w:sz w:val="28"/>
          <w:szCs w:val="28"/>
          <w:lang w:val="de-DE"/>
        </w:rPr>
        <w:t>Mettke</w:t>
      </w:r>
      <w:r>
        <w:rPr>
          <w:rFonts w:ascii="Times New Roman" w:hAnsi="Times New Roman" w:cs="Times New Roman"/>
          <w:i/>
          <w:iCs/>
          <w:sz w:val="28"/>
          <w:szCs w:val="28"/>
          <w:lang w:val="de-DE"/>
        </w:rPr>
        <w:t xml:space="preserve"> 1982 - </w:t>
      </w:r>
      <w:r w:rsidRPr="005915CA">
        <w:rPr>
          <w:rFonts w:ascii="Times New Roman" w:hAnsi="Times New Roman" w:cs="Times New Roman"/>
          <w:i/>
          <w:iCs/>
          <w:sz w:val="28"/>
          <w:szCs w:val="28"/>
          <w:lang w:val="de-DE"/>
        </w:rPr>
        <w:t>Mettke H</w:t>
      </w:r>
      <w:r w:rsidRPr="001F225A">
        <w:rPr>
          <w:rFonts w:ascii="Times New Roman" w:hAnsi="Times New Roman" w:cs="Times New Roman"/>
          <w:i/>
          <w:iCs/>
          <w:sz w:val="28"/>
          <w:szCs w:val="28"/>
          <w:lang w:val="de-DE"/>
        </w:rPr>
        <w:t>.</w:t>
      </w:r>
      <w:r w:rsidRPr="001F225A">
        <w:rPr>
          <w:rFonts w:ascii="Times New Roman" w:hAnsi="Times New Roman" w:cs="Times New Roman"/>
          <w:i/>
          <w:iCs/>
          <w:color w:val="000000"/>
          <w:sz w:val="28"/>
          <w:szCs w:val="28"/>
          <w:shd w:val="clear" w:color="auto" w:fill="F5F5F5"/>
          <w:lang w:val="de-DE"/>
        </w:rPr>
        <w:t xml:space="preserve"> </w:t>
      </w:r>
      <w:r w:rsidR="001F225A" w:rsidRPr="001F225A">
        <w:rPr>
          <w:rFonts w:ascii="Times New Roman" w:hAnsi="Times New Roman" w:cs="Times New Roman"/>
          <w:i/>
          <w:iCs/>
          <w:color w:val="000000"/>
          <w:sz w:val="28"/>
          <w:szCs w:val="28"/>
          <w:shd w:val="clear" w:color="auto" w:fill="F5F5F5"/>
          <w:lang w:val="de-DE"/>
        </w:rPr>
        <w:t>(1982)</w:t>
      </w:r>
      <w:r w:rsidR="001F225A" w:rsidRPr="001F225A">
        <w:rPr>
          <w:rFonts w:ascii="Times New Roman" w:hAnsi="Times New Roman" w:cs="Times New Roman"/>
          <w:color w:val="000000"/>
          <w:sz w:val="28"/>
          <w:szCs w:val="28"/>
          <w:shd w:val="clear" w:color="auto" w:fill="F5F5F5"/>
          <w:lang w:val="de-DE"/>
        </w:rPr>
        <w:t xml:space="preserve"> </w:t>
      </w:r>
      <w:r w:rsidRPr="001C2D8D">
        <w:rPr>
          <w:rFonts w:ascii="Times New Roman" w:hAnsi="Times New Roman" w:cs="Times New Roman"/>
          <w:color w:val="000000"/>
          <w:sz w:val="28"/>
          <w:szCs w:val="28"/>
          <w:shd w:val="clear" w:color="auto" w:fill="F5F5F5"/>
          <w:lang w:val="de-DE"/>
        </w:rPr>
        <w:t>Älteste deutsche Dichtung und Prosa</w:t>
      </w:r>
      <w:r>
        <w:rPr>
          <w:rFonts w:ascii="Times New Roman" w:hAnsi="Times New Roman" w:cs="Times New Roman"/>
          <w:color w:val="000000"/>
          <w:sz w:val="28"/>
          <w:szCs w:val="28"/>
          <w:shd w:val="clear" w:color="auto" w:fill="F5F5F5"/>
          <w:lang w:val="de-DE"/>
        </w:rPr>
        <w:t>.</w:t>
      </w:r>
      <w:r w:rsidRPr="001C2D8D">
        <w:rPr>
          <w:rFonts w:ascii="Times New Roman" w:hAnsi="Times New Roman" w:cs="Times New Roman"/>
          <w:sz w:val="28"/>
          <w:szCs w:val="28"/>
          <w:lang w:val="de-DE"/>
        </w:rPr>
        <w:t xml:space="preserve"> Leipzig: </w:t>
      </w:r>
      <w:proofErr w:type="spellStart"/>
      <w:r w:rsidRPr="001C2D8D">
        <w:rPr>
          <w:rFonts w:ascii="Times New Roman" w:hAnsi="Times New Roman" w:cs="Times New Roman"/>
          <w:sz w:val="28"/>
          <w:szCs w:val="28"/>
          <w:lang w:val="de-DE"/>
        </w:rPr>
        <w:t>Ph</w:t>
      </w:r>
      <w:proofErr w:type="spellEnd"/>
      <w:r w:rsidRPr="001C2D8D">
        <w:rPr>
          <w:rFonts w:ascii="Times New Roman" w:hAnsi="Times New Roman" w:cs="Times New Roman"/>
          <w:sz w:val="28"/>
          <w:szCs w:val="28"/>
          <w:lang w:val="de-DE"/>
        </w:rPr>
        <w:t xml:space="preserve">. Reclam </w:t>
      </w:r>
      <w:proofErr w:type="spellStart"/>
      <w:r w:rsidRPr="001C2D8D">
        <w:rPr>
          <w:rFonts w:ascii="Times New Roman" w:hAnsi="Times New Roman" w:cs="Times New Roman"/>
          <w:sz w:val="28"/>
          <w:szCs w:val="28"/>
          <w:lang w:val="de-DE"/>
        </w:rPr>
        <w:t>jun</w:t>
      </w:r>
      <w:r>
        <w:rPr>
          <w:rFonts w:ascii="Times New Roman" w:hAnsi="Times New Roman" w:cs="Times New Roman"/>
          <w:sz w:val="28"/>
          <w:szCs w:val="28"/>
          <w:lang w:val="de-DE"/>
        </w:rPr>
        <w:t>ior</w:t>
      </w:r>
      <w:proofErr w:type="spellEnd"/>
      <w:r w:rsidRPr="001C2D8D">
        <w:rPr>
          <w:rFonts w:ascii="Times New Roman" w:hAnsi="Times New Roman" w:cs="Times New Roman"/>
          <w:sz w:val="28"/>
          <w:szCs w:val="28"/>
          <w:lang w:val="de-DE"/>
        </w:rPr>
        <w:t>, 1982. 309 S.</w:t>
      </w:r>
      <w:r w:rsidRPr="007F0096">
        <w:rPr>
          <w:rFonts w:ascii="Times New Roman" w:hAnsi="Times New Roman" w:cs="Times New Roman"/>
          <w:sz w:val="28"/>
          <w:szCs w:val="28"/>
          <w:lang w:val="de-DE"/>
        </w:rPr>
        <w:t xml:space="preserve"> </w:t>
      </w:r>
    </w:p>
    <w:p w14:paraId="788D9BDA" w14:textId="1539EFEC" w:rsidR="002645D4" w:rsidRPr="001C2D8D" w:rsidRDefault="002645D4" w:rsidP="002645D4">
      <w:pPr>
        <w:spacing w:line="360" w:lineRule="auto"/>
        <w:jc w:val="both"/>
        <w:rPr>
          <w:rFonts w:ascii="Times New Roman" w:hAnsi="Times New Roman" w:cs="Times New Roman"/>
          <w:sz w:val="28"/>
          <w:szCs w:val="28"/>
          <w:lang w:val="de-DE"/>
        </w:rPr>
      </w:pPr>
      <w:r w:rsidRPr="001C2D8D">
        <w:rPr>
          <w:rFonts w:ascii="Times New Roman" w:hAnsi="Times New Roman" w:cs="Times New Roman"/>
          <w:sz w:val="28"/>
          <w:szCs w:val="28"/>
          <w:lang w:val="de-DE"/>
        </w:rPr>
        <w:lastRenderedPageBreak/>
        <w:t xml:space="preserve">Naumann </w:t>
      </w:r>
      <w:r>
        <w:rPr>
          <w:rFonts w:ascii="Times New Roman" w:hAnsi="Times New Roman" w:cs="Times New Roman"/>
          <w:sz w:val="28"/>
          <w:szCs w:val="28"/>
          <w:lang w:val="de-DE"/>
        </w:rPr>
        <w:t xml:space="preserve">1987 - </w:t>
      </w:r>
      <w:r w:rsidRPr="00D115A6">
        <w:rPr>
          <w:rFonts w:ascii="Times New Roman" w:hAnsi="Times New Roman" w:cs="Times New Roman"/>
          <w:i/>
          <w:iCs/>
          <w:sz w:val="28"/>
          <w:szCs w:val="28"/>
          <w:lang w:val="de-DE"/>
        </w:rPr>
        <w:t>Naumann H.</w:t>
      </w:r>
      <w:r w:rsidRPr="001C2D8D">
        <w:rPr>
          <w:rFonts w:ascii="Times New Roman" w:hAnsi="Times New Roman" w:cs="Times New Roman"/>
          <w:sz w:val="28"/>
          <w:szCs w:val="28"/>
          <w:lang w:val="de-DE"/>
        </w:rPr>
        <w:t xml:space="preserve"> </w:t>
      </w:r>
      <w:r w:rsidR="005855DC" w:rsidRPr="00783D70">
        <w:rPr>
          <w:rFonts w:ascii="Times New Roman" w:hAnsi="Times New Roman" w:cs="Times New Roman"/>
          <w:i/>
          <w:iCs/>
          <w:sz w:val="28"/>
          <w:szCs w:val="28"/>
          <w:lang w:val="de-DE"/>
        </w:rPr>
        <w:t>(1987)</w:t>
      </w:r>
      <w:r w:rsidR="005855DC" w:rsidRPr="00783D70">
        <w:rPr>
          <w:rFonts w:ascii="Times New Roman" w:hAnsi="Times New Roman" w:cs="Times New Roman"/>
          <w:sz w:val="28"/>
          <w:szCs w:val="28"/>
          <w:lang w:val="de-DE"/>
        </w:rPr>
        <w:t xml:space="preserve"> </w:t>
      </w:r>
      <w:r w:rsidRPr="001C2D8D">
        <w:rPr>
          <w:rFonts w:ascii="Times New Roman" w:hAnsi="Times New Roman" w:cs="Times New Roman"/>
          <w:sz w:val="28"/>
          <w:szCs w:val="28"/>
          <w:lang w:val="de-DE"/>
        </w:rPr>
        <w:t xml:space="preserve">Familiennamenbuch. Leipzig: </w:t>
      </w:r>
      <w:proofErr w:type="spellStart"/>
      <w:r w:rsidRPr="001C2D8D">
        <w:rPr>
          <w:rFonts w:ascii="Times New Roman" w:hAnsi="Times New Roman" w:cs="Times New Roman"/>
          <w:sz w:val="28"/>
          <w:szCs w:val="28"/>
          <w:lang w:val="de-DE"/>
        </w:rPr>
        <w:t>Bibl</w:t>
      </w:r>
      <w:r>
        <w:rPr>
          <w:rFonts w:ascii="Times New Roman" w:hAnsi="Times New Roman" w:cs="Times New Roman"/>
          <w:sz w:val="28"/>
          <w:szCs w:val="28"/>
          <w:lang w:val="de-DE"/>
        </w:rPr>
        <w:t>iogr</w:t>
      </w:r>
      <w:proofErr w:type="spellEnd"/>
      <w:r w:rsidRPr="001C2D8D">
        <w:rPr>
          <w:rFonts w:ascii="Times New Roman" w:hAnsi="Times New Roman" w:cs="Times New Roman"/>
          <w:sz w:val="28"/>
          <w:szCs w:val="28"/>
          <w:lang w:val="de-DE"/>
        </w:rPr>
        <w:t>. Institut, 1987. 328 S.</w:t>
      </w:r>
    </w:p>
    <w:p w14:paraId="6BA0EC02" w14:textId="25C38032" w:rsidR="002645D4" w:rsidRPr="004E4576" w:rsidRDefault="002645D4" w:rsidP="002645D4">
      <w:pPr>
        <w:spacing w:line="360" w:lineRule="auto"/>
        <w:jc w:val="both"/>
        <w:rPr>
          <w:rFonts w:ascii="Times New Roman" w:hAnsi="Times New Roman" w:cs="Times New Roman"/>
          <w:sz w:val="28"/>
          <w:szCs w:val="28"/>
          <w:lang w:val="en-US"/>
        </w:rPr>
      </w:pPr>
      <w:r w:rsidRPr="001C2D8D">
        <w:rPr>
          <w:rFonts w:ascii="Times New Roman" w:hAnsi="Times New Roman" w:cs="Times New Roman"/>
          <w:sz w:val="28"/>
          <w:szCs w:val="28"/>
          <w:lang w:val="de-DE"/>
        </w:rPr>
        <w:t xml:space="preserve">Schmidt </w:t>
      </w:r>
      <w:r>
        <w:rPr>
          <w:rFonts w:ascii="Times New Roman" w:hAnsi="Times New Roman" w:cs="Times New Roman"/>
          <w:sz w:val="28"/>
          <w:szCs w:val="28"/>
          <w:lang w:val="de-DE"/>
        </w:rPr>
        <w:t xml:space="preserve">2007 - </w:t>
      </w:r>
      <w:r w:rsidRPr="00D115A6">
        <w:rPr>
          <w:rFonts w:ascii="Times New Roman" w:hAnsi="Times New Roman" w:cs="Times New Roman"/>
          <w:i/>
          <w:iCs/>
          <w:sz w:val="28"/>
          <w:szCs w:val="28"/>
          <w:lang w:val="de-DE"/>
        </w:rPr>
        <w:t>Schmidt W</w:t>
      </w:r>
      <w:r w:rsidRPr="005855DC">
        <w:rPr>
          <w:rFonts w:ascii="Times New Roman" w:hAnsi="Times New Roman" w:cs="Times New Roman"/>
          <w:i/>
          <w:iCs/>
          <w:sz w:val="28"/>
          <w:szCs w:val="28"/>
          <w:lang w:val="de-DE"/>
        </w:rPr>
        <w:t xml:space="preserve">. </w:t>
      </w:r>
      <w:r w:rsidR="005855DC" w:rsidRPr="005855DC">
        <w:rPr>
          <w:rFonts w:ascii="Times New Roman" w:hAnsi="Times New Roman" w:cs="Times New Roman"/>
          <w:i/>
          <w:iCs/>
          <w:sz w:val="28"/>
          <w:szCs w:val="28"/>
          <w:lang w:val="de-DE"/>
        </w:rPr>
        <w:t>(2007)</w:t>
      </w:r>
      <w:r w:rsidR="005855DC" w:rsidRPr="005855DC">
        <w:rPr>
          <w:rFonts w:ascii="Times New Roman" w:hAnsi="Times New Roman" w:cs="Times New Roman"/>
          <w:sz w:val="28"/>
          <w:szCs w:val="28"/>
          <w:lang w:val="de-DE"/>
        </w:rPr>
        <w:t xml:space="preserve"> </w:t>
      </w:r>
      <w:proofErr w:type="gramStart"/>
      <w:r w:rsidRPr="001C2D8D">
        <w:rPr>
          <w:rFonts w:ascii="Times New Roman" w:hAnsi="Times New Roman" w:cs="Times New Roman"/>
          <w:sz w:val="28"/>
          <w:szCs w:val="28"/>
          <w:lang w:val="de-DE"/>
        </w:rPr>
        <w:t>Deutsche</w:t>
      </w:r>
      <w:proofErr w:type="gramEnd"/>
      <w:r w:rsidRPr="001C2D8D">
        <w:rPr>
          <w:rFonts w:ascii="Times New Roman" w:hAnsi="Times New Roman" w:cs="Times New Roman"/>
          <w:sz w:val="28"/>
          <w:szCs w:val="28"/>
          <w:lang w:val="de-DE"/>
        </w:rPr>
        <w:t xml:space="preserve"> Sprachgeschichte. Ein Lehrbuch für das germanistische Studium. </w:t>
      </w:r>
      <w:r w:rsidRPr="0036542F">
        <w:rPr>
          <w:rFonts w:ascii="Times New Roman" w:hAnsi="Times New Roman" w:cs="Times New Roman"/>
          <w:sz w:val="28"/>
          <w:szCs w:val="28"/>
          <w:lang w:val="en-US"/>
        </w:rPr>
        <w:t xml:space="preserve">10 </w:t>
      </w:r>
      <w:proofErr w:type="spellStart"/>
      <w:r w:rsidRPr="0036542F">
        <w:rPr>
          <w:rFonts w:ascii="Times New Roman" w:hAnsi="Times New Roman" w:cs="Times New Roman"/>
          <w:sz w:val="28"/>
          <w:szCs w:val="28"/>
          <w:lang w:val="en-US"/>
        </w:rPr>
        <w:t>Aufl</w:t>
      </w:r>
      <w:proofErr w:type="spellEnd"/>
      <w:r w:rsidRPr="0036542F">
        <w:rPr>
          <w:rFonts w:ascii="Times New Roman" w:hAnsi="Times New Roman" w:cs="Times New Roman"/>
          <w:sz w:val="28"/>
          <w:szCs w:val="28"/>
          <w:lang w:val="en-US"/>
        </w:rPr>
        <w:t xml:space="preserve">. Stuttgart: </w:t>
      </w:r>
      <w:proofErr w:type="spellStart"/>
      <w:r w:rsidRPr="0036542F">
        <w:rPr>
          <w:rFonts w:ascii="Times New Roman" w:hAnsi="Times New Roman" w:cs="Times New Roman"/>
          <w:sz w:val="28"/>
          <w:szCs w:val="28"/>
          <w:lang w:val="en-US"/>
        </w:rPr>
        <w:t>Hirzel</w:t>
      </w:r>
      <w:proofErr w:type="spellEnd"/>
      <w:r w:rsidRPr="0036542F">
        <w:rPr>
          <w:rFonts w:ascii="Times New Roman" w:hAnsi="Times New Roman" w:cs="Times New Roman"/>
          <w:sz w:val="28"/>
          <w:szCs w:val="28"/>
          <w:lang w:val="en-US"/>
        </w:rPr>
        <w:t xml:space="preserve">, 2007. </w:t>
      </w:r>
      <w:r w:rsidRPr="004E4576">
        <w:rPr>
          <w:rFonts w:ascii="Times New Roman" w:hAnsi="Times New Roman" w:cs="Times New Roman"/>
          <w:sz w:val="28"/>
          <w:szCs w:val="28"/>
          <w:lang w:val="en-US"/>
        </w:rPr>
        <w:t>432 S.</w:t>
      </w:r>
      <w:r w:rsidR="004E4576" w:rsidRPr="004E4576">
        <w:rPr>
          <w:rFonts w:ascii="Times New Roman" w:hAnsi="Times New Roman" w:cs="Times New Roman"/>
          <w:sz w:val="28"/>
          <w:szCs w:val="28"/>
          <w:lang w:val="en-US"/>
        </w:rPr>
        <w:t xml:space="preserve"> </w:t>
      </w:r>
      <w:r w:rsidR="004E4576" w:rsidRPr="00792047">
        <w:rPr>
          <w:rFonts w:ascii="Times New Roman" w:hAnsi="Times New Roman" w:cs="Times New Roman"/>
          <w:sz w:val="28"/>
          <w:szCs w:val="28"/>
          <w:lang w:val="en-US"/>
        </w:rPr>
        <w:t>Available at:</w:t>
      </w:r>
      <w:r w:rsidR="004E4576">
        <w:rPr>
          <w:rFonts w:ascii="Times New Roman" w:hAnsi="Times New Roman" w:cs="Times New Roman"/>
          <w:sz w:val="28"/>
          <w:szCs w:val="28"/>
          <w:lang w:val="en-US"/>
        </w:rPr>
        <w:t xml:space="preserve"> </w:t>
      </w:r>
      <w:hyperlink r:id="rId26" w:history="1">
        <w:r w:rsidR="004E4576" w:rsidRPr="004E4576">
          <w:rPr>
            <w:rStyle w:val="a3"/>
            <w:rFonts w:ascii="Times New Roman" w:hAnsi="Times New Roman" w:cs="Times New Roman"/>
            <w:sz w:val="28"/>
            <w:szCs w:val="28"/>
            <w:lang w:val="en-US"/>
          </w:rPr>
          <w:t>https://www.fly-unicorn.com/LP_TA/index.cfm?T=439383</w:t>
        </w:r>
      </w:hyperlink>
      <w:r w:rsidR="004E4576" w:rsidRPr="004E4576">
        <w:rPr>
          <w:rFonts w:ascii="Times New Roman" w:hAnsi="Times New Roman" w:cs="Times New Roman"/>
          <w:sz w:val="28"/>
          <w:szCs w:val="28"/>
          <w:lang w:val="en-US"/>
        </w:rPr>
        <w:t xml:space="preserve"> </w:t>
      </w:r>
    </w:p>
    <w:p w14:paraId="178B05A3" w14:textId="7A6C5C86" w:rsidR="002645D4" w:rsidRPr="001C2D8D" w:rsidRDefault="002645D4" w:rsidP="002645D4">
      <w:pPr>
        <w:spacing w:line="360" w:lineRule="auto"/>
        <w:jc w:val="both"/>
        <w:rPr>
          <w:rFonts w:ascii="Times New Roman" w:hAnsi="Times New Roman" w:cs="Times New Roman"/>
          <w:color w:val="000000"/>
          <w:sz w:val="28"/>
          <w:szCs w:val="28"/>
          <w:shd w:val="clear" w:color="auto" w:fill="F5F5F5"/>
          <w:lang w:val="de-DE"/>
        </w:rPr>
      </w:pPr>
      <w:r w:rsidRPr="001C2D8D">
        <w:rPr>
          <w:rFonts w:ascii="Times New Roman" w:hAnsi="Times New Roman" w:cs="Times New Roman"/>
          <w:color w:val="000000"/>
          <w:sz w:val="28"/>
          <w:szCs w:val="28"/>
          <w:shd w:val="clear" w:color="auto" w:fill="F5F5F5"/>
          <w:lang w:val="de-DE"/>
        </w:rPr>
        <w:t xml:space="preserve">Sonderegger </w:t>
      </w:r>
      <w:r>
        <w:rPr>
          <w:rFonts w:ascii="Times New Roman" w:hAnsi="Times New Roman" w:cs="Times New Roman"/>
          <w:color w:val="000000"/>
          <w:sz w:val="28"/>
          <w:szCs w:val="28"/>
          <w:shd w:val="clear" w:color="auto" w:fill="F5F5F5"/>
          <w:lang w:val="de-DE"/>
        </w:rPr>
        <w:t xml:space="preserve">1974 - </w:t>
      </w:r>
      <w:r w:rsidRPr="00D115A6">
        <w:rPr>
          <w:rFonts w:ascii="Times New Roman" w:hAnsi="Times New Roman" w:cs="Times New Roman"/>
          <w:i/>
          <w:iCs/>
          <w:color w:val="000000"/>
          <w:sz w:val="28"/>
          <w:szCs w:val="28"/>
          <w:shd w:val="clear" w:color="auto" w:fill="F5F5F5"/>
          <w:lang w:val="de-DE"/>
        </w:rPr>
        <w:t>Sonderegger St.</w:t>
      </w:r>
      <w:r w:rsidRPr="001C2D8D">
        <w:rPr>
          <w:rFonts w:ascii="Times New Roman" w:hAnsi="Times New Roman" w:cs="Times New Roman"/>
          <w:color w:val="000000"/>
          <w:sz w:val="28"/>
          <w:szCs w:val="28"/>
          <w:shd w:val="clear" w:color="auto" w:fill="F5F5F5"/>
          <w:lang w:val="de-DE"/>
        </w:rPr>
        <w:t xml:space="preserve"> </w:t>
      </w:r>
      <w:r w:rsidR="005855DC" w:rsidRPr="00783D70">
        <w:rPr>
          <w:rFonts w:ascii="Times New Roman" w:hAnsi="Times New Roman" w:cs="Times New Roman"/>
          <w:i/>
          <w:iCs/>
          <w:color w:val="000000"/>
          <w:sz w:val="28"/>
          <w:szCs w:val="28"/>
          <w:shd w:val="clear" w:color="auto" w:fill="F5F5F5"/>
          <w:lang w:val="de-DE"/>
        </w:rPr>
        <w:t>(1974)</w:t>
      </w:r>
      <w:r w:rsidR="005855DC" w:rsidRPr="00783D70">
        <w:rPr>
          <w:rFonts w:ascii="Times New Roman" w:hAnsi="Times New Roman" w:cs="Times New Roman"/>
          <w:color w:val="000000"/>
          <w:sz w:val="28"/>
          <w:szCs w:val="28"/>
          <w:shd w:val="clear" w:color="auto" w:fill="F5F5F5"/>
          <w:lang w:val="de-DE"/>
        </w:rPr>
        <w:t xml:space="preserve"> </w:t>
      </w:r>
      <w:r w:rsidRPr="001C2D8D">
        <w:rPr>
          <w:rFonts w:ascii="Times New Roman" w:hAnsi="Times New Roman" w:cs="Times New Roman"/>
          <w:color w:val="000000"/>
          <w:sz w:val="28"/>
          <w:szCs w:val="28"/>
          <w:shd w:val="clear" w:color="auto" w:fill="F5F5F5"/>
          <w:lang w:val="de-DE"/>
        </w:rPr>
        <w:t>Althochdeutsche Sprache und Literatur. Eine Einführung in das älteste Deutsch. Berlin-New York: W. de Gruyter, 1974. 272 S.</w:t>
      </w:r>
    </w:p>
    <w:p w14:paraId="4B63E9E6" w14:textId="032FD361" w:rsidR="002645D4" w:rsidRPr="001C2D8D" w:rsidRDefault="002645D4" w:rsidP="002645D4">
      <w:pPr>
        <w:spacing w:line="360" w:lineRule="auto"/>
        <w:jc w:val="both"/>
        <w:rPr>
          <w:rFonts w:ascii="Times New Roman" w:hAnsi="Times New Roman" w:cs="Times New Roman"/>
          <w:color w:val="000000"/>
          <w:sz w:val="28"/>
          <w:szCs w:val="28"/>
          <w:shd w:val="clear" w:color="auto" w:fill="F5F5F5"/>
          <w:lang w:val="de-DE"/>
        </w:rPr>
      </w:pPr>
      <w:r w:rsidRPr="001C2D8D">
        <w:rPr>
          <w:rFonts w:ascii="Times New Roman" w:hAnsi="Times New Roman" w:cs="Times New Roman"/>
          <w:color w:val="000000"/>
          <w:sz w:val="28"/>
          <w:szCs w:val="28"/>
          <w:shd w:val="clear" w:color="auto" w:fill="F5F5F5"/>
          <w:lang w:val="de-DE"/>
        </w:rPr>
        <w:t>Wolf</w:t>
      </w:r>
      <w:r>
        <w:rPr>
          <w:rFonts w:ascii="Times New Roman" w:hAnsi="Times New Roman" w:cs="Times New Roman"/>
          <w:color w:val="000000"/>
          <w:sz w:val="28"/>
          <w:szCs w:val="28"/>
          <w:shd w:val="clear" w:color="auto" w:fill="F5F5F5"/>
          <w:lang w:val="de-DE"/>
        </w:rPr>
        <w:t xml:space="preserve"> 2003 - </w:t>
      </w:r>
      <w:r w:rsidRPr="00D115A6">
        <w:rPr>
          <w:rFonts w:ascii="Times New Roman" w:hAnsi="Times New Roman" w:cs="Times New Roman"/>
          <w:i/>
          <w:iCs/>
          <w:color w:val="000000"/>
          <w:sz w:val="28"/>
          <w:szCs w:val="28"/>
          <w:shd w:val="clear" w:color="auto" w:fill="F5F5F5"/>
          <w:lang w:val="de-DE"/>
        </w:rPr>
        <w:t>Wolf N. R.</w:t>
      </w:r>
      <w:r w:rsidRPr="001C2D8D">
        <w:rPr>
          <w:rFonts w:ascii="Times New Roman" w:hAnsi="Times New Roman" w:cs="Times New Roman"/>
          <w:color w:val="000000"/>
          <w:sz w:val="28"/>
          <w:szCs w:val="28"/>
          <w:shd w:val="clear" w:color="auto" w:fill="F5F5F5"/>
          <w:lang w:val="de-DE"/>
        </w:rPr>
        <w:t xml:space="preserve"> </w:t>
      </w:r>
      <w:r w:rsidR="002D5AAE" w:rsidRPr="002D5AAE">
        <w:rPr>
          <w:rFonts w:ascii="Times New Roman" w:hAnsi="Times New Roman" w:cs="Times New Roman"/>
          <w:i/>
          <w:iCs/>
          <w:color w:val="000000"/>
          <w:sz w:val="28"/>
          <w:szCs w:val="28"/>
          <w:shd w:val="clear" w:color="auto" w:fill="F5F5F5"/>
          <w:lang w:val="de-DE"/>
        </w:rPr>
        <w:t>(2003)</w:t>
      </w:r>
      <w:r w:rsidR="002D5AAE" w:rsidRPr="002D5AAE">
        <w:rPr>
          <w:rFonts w:ascii="Times New Roman" w:hAnsi="Times New Roman" w:cs="Times New Roman"/>
          <w:color w:val="000000"/>
          <w:sz w:val="28"/>
          <w:szCs w:val="28"/>
          <w:shd w:val="clear" w:color="auto" w:fill="F5F5F5"/>
          <w:lang w:val="de-DE"/>
        </w:rPr>
        <w:t xml:space="preserve"> </w:t>
      </w:r>
      <w:r w:rsidRPr="001C2D8D">
        <w:rPr>
          <w:rFonts w:ascii="Times New Roman" w:hAnsi="Times New Roman" w:cs="Times New Roman"/>
          <w:color w:val="000000"/>
          <w:sz w:val="28"/>
          <w:szCs w:val="28"/>
          <w:shd w:val="clear" w:color="auto" w:fill="F5F5F5"/>
          <w:lang w:val="de-DE"/>
        </w:rPr>
        <w:t>Gibt es althochdeutsche Sprachregionen? Oder: Warum gibt es keine althochdeutsche Schriftsprache</w:t>
      </w:r>
      <w:r w:rsidR="002D5AAE" w:rsidRPr="002D5AAE">
        <w:rPr>
          <w:rFonts w:ascii="Times New Roman" w:hAnsi="Times New Roman" w:cs="Times New Roman"/>
          <w:color w:val="000000"/>
          <w:sz w:val="28"/>
          <w:szCs w:val="28"/>
          <w:shd w:val="clear" w:color="auto" w:fill="F5F5F5"/>
          <w:lang w:val="de-DE"/>
        </w:rPr>
        <w:t>.</w:t>
      </w:r>
      <w:r w:rsidRPr="001C2D8D">
        <w:rPr>
          <w:rFonts w:ascii="Times New Roman" w:hAnsi="Times New Roman" w:cs="Times New Roman"/>
          <w:color w:val="000000"/>
          <w:sz w:val="28"/>
          <w:szCs w:val="28"/>
          <w:shd w:val="clear" w:color="auto" w:fill="F5F5F5"/>
          <w:lang w:val="de-DE"/>
        </w:rPr>
        <w:t xml:space="preserve"> </w:t>
      </w:r>
      <w:r w:rsidRPr="002D5AAE">
        <w:rPr>
          <w:rFonts w:ascii="Times New Roman" w:hAnsi="Times New Roman" w:cs="Times New Roman"/>
          <w:i/>
          <w:iCs/>
          <w:color w:val="000000"/>
          <w:sz w:val="28"/>
          <w:szCs w:val="28"/>
          <w:shd w:val="clear" w:color="auto" w:fill="F5F5F5"/>
          <w:lang w:val="de-DE"/>
        </w:rPr>
        <w:t>Die deutsche Schriftsprache und die Regionen</w:t>
      </w:r>
      <w:r w:rsidRPr="001C2D8D">
        <w:rPr>
          <w:rFonts w:ascii="Times New Roman" w:hAnsi="Times New Roman" w:cs="Times New Roman"/>
          <w:color w:val="000000"/>
          <w:sz w:val="28"/>
          <w:szCs w:val="28"/>
          <w:shd w:val="clear" w:color="auto" w:fill="F5F5F5"/>
          <w:lang w:val="de-DE"/>
        </w:rPr>
        <w:t xml:space="preserve"> / Hrsg. von R. </w:t>
      </w:r>
      <w:proofErr w:type="spellStart"/>
      <w:r w:rsidRPr="001C2D8D">
        <w:rPr>
          <w:rFonts w:ascii="Times New Roman" w:hAnsi="Times New Roman" w:cs="Times New Roman"/>
          <w:color w:val="000000"/>
          <w:sz w:val="28"/>
          <w:szCs w:val="28"/>
          <w:shd w:val="clear" w:color="auto" w:fill="F5F5F5"/>
          <w:lang w:val="de-DE"/>
        </w:rPr>
        <w:t>Berthele</w:t>
      </w:r>
      <w:proofErr w:type="spellEnd"/>
      <w:r w:rsidRPr="001C2D8D">
        <w:rPr>
          <w:rFonts w:ascii="Times New Roman" w:hAnsi="Times New Roman" w:cs="Times New Roman"/>
          <w:color w:val="000000"/>
          <w:sz w:val="28"/>
          <w:szCs w:val="28"/>
          <w:shd w:val="clear" w:color="auto" w:fill="F5F5F5"/>
          <w:lang w:val="de-DE"/>
        </w:rPr>
        <w:t xml:space="preserve"> u. a. Berlin – New York: W. de Gruyter, 2003. S.111-125.</w:t>
      </w:r>
      <w:r w:rsidR="004E4576">
        <w:rPr>
          <w:rFonts w:ascii="Times New Roman" w:hAnsi="Times New Roman" w:cs="Times New Roman"/>
          <w:color w:val="000000"/>
          <w:sz w:val="28"/>
          <w:szCs w:val="28"/>
          <w:shd w:val="clear" w:color="auto" w:fill="F5F5F5"/>
          <w:lang w:val="de-DE"/>
        </w:rPr>
        <w:t xml:space="preserve"> </w:t>
      </w:r>
      <w:proofErr w:type="spellStart"/>
      <w:r w:rsidR="004E4576" w:rsidRPr="004E4576">
        <w:rPr>
          <w:rFonts w:ascii="Times New Roman" w:hAnsi="Times New Roman" w:cs="Times New Roman"/>
          <w:sz w:val="28"/>
          <w:szCs w:val="28"/>
          <w:lang w:val="de-DE"/>
        </w:rPr>
        <w:t>Available</w:t>
      </w:r>
      <w:proofErr w:type="spellEnd"/>
      <w:r w:rsidR="004E4576" w:rsidRPr="004E4576">
        <w:rPr>
          <w:rFonts w:ascii="Times New Roman" w:hAnsi="Times New Roman" w:cs="Times New Roman"/>
          <w:sz w:val="28"/>
          <w:szCs w:val="28"/>
          <w:lang w:val="de-DE"/>
        </w:rPr>
        <w:t xml:space="preserve"> at: </w:t>
      </w:r>
      <w:hyperlink r:id="rId27" w:history="1">
        <w:r w:rsidR="00C70ED4" w:rsidRPr="00621A41">
          <w:rPr>
            <w:rStyle w:val="a3"/>
            <w:rFonts w:ascii="Times New Roman" w:hAnsi="Times New Roman" w:cs="Times New Roman"/>
            <w:sz w:val="28"/>
            <w:szCs w:val="28"/>
            <w:shd w:val="clear" w:color="auto" w:fill="F5F5F5"/>
            <w:lang w:val="de-DE"/>
          </w:rPr>
          <w:t>https://www.researchgate.net/publication/318629791_ Standardisierung _</w:t>
        </w:r>
        <w:proofErr w:type="spellStart"/>
        <w:r w:rsidR="00C70ED4" w:rsidRPr="00621A41">
          <w:rPr>
            <w:rStyle w:val="a3"/>
            <w:rFonts w:ascii="Times New Roman" w:hAnsi="Times New Roman" w:cs="Times New Roman"/>
            <w:sz w:val="28"/>
            <w:szCs w:val="28"/>
            <w:shd w:val="clear" w:color="auto" w:fill="F5F5F5"/>
            <w:lang w:val="de-DE"/>
          </w:rPr>
          <w:t>des_Deutschen</w:t>
        </w:r>
        <w:proofErr w:type="spellEnd"/>
      </w:hyperlink>
      <w:r w:rsidR="004E4576">
        <w:rPr>
          <w:rFonts w:ascii="Times New Roman" w:hAnsi="Times New Roman" w:cs="Times New Roman"/>
          <w:color w:val="000000"/>
          <w:sz w:val="28"/>
          <w:szCs w:val="28"/>
          <w:shd w:val="clear" w:color="auto" w:fill="F5F5F5"/>
          <w:lang w:val="de-DE"/>
        </w:rPr>
        <w:t xml:space="preserve"> </w:t>
      </w:r>
    </w:p>
    <w:p w14:paraId="5310F26C" w14:textId="536A9AF7" w:rsidR="002645D4" w:rsidRPr="005D2406" w:rsidRDefault="002645D4" w:rsidP="002645D4">
      <w:pPr>
        <w:spacing w:line="360" w:lineRule="auto"/>
        <w:jc w:val="both"/>
        <w:rPr>
          <w:rFonts w:ascii="Times New Roman" w:hAnsi="Times New Roman" w:cs="Times New Roman"/>
          <w:color w:val="000000"/>
          <w:sz w:val="28"/>
          <w:szCs w:val="28"/>
          <w:shd w:val="clear" w:color="auto" w:fill="F5F5F5"/>
          <w:lang w:val="en-US"/>
        </w:rPr>
      </w:pPr>
      <w:r w:rsidRPr="001C2D8D">
        <w:rPr>
          <w:rFonts w:ascii="Times New Roman" w:hAnsi="Times New Roman" w:cs="Times New Roman"/>
          <w:color w:val="000000"/>
          <w:sz w:val="28"/>
          <w:szCs w:val="28"/>
          <w:shd w:val="clear" w:color="auto" w:fill="F5F5F5"/>
          <w:lang w:val="de-DE"/>
        </w:rPr>
        <w:t xml:space="preserve">Wolf </w:t>
      </w:r>
      <w:r>
        <w:rPr>
          <w:rFonts w:ascii="Times New Roman" w:hAnsi="Times New Roman" w:cs="Times New Roman"/>
          <w:color w:val="000000"/>
          <w:sz w:val="28"/>
          <w:szCs w:val="28"/>
          <w:shd w:val="clear" w:color="auto" w:fill="F5F5F5"/>
          <w:lang w:val="de-DE"/>
        </w:rPr>
        <w:t xml:space="preserve">2009 - </w:t>
      </w:r>
      <w:r w:rsidRPr="00D115A6">
        <w:rPr>
          <w:rFonts w:ascii="Times New Roman" w:hAnsi="Times New Roman" w:cs="Times New Roman"/>
          <w:i/>
          <w:iCs/>
          <w:color w:val="000000"/>
          <w:sz w:val="28"/>
          <w:szCs w:val="28"/>
          <w:shd w:val="clear" w:color="auto" w:fill="F5F5F5"/>
          <w:lang w:val="de-DE"/>
        </w:rPr>
        <w:t>Wolf N. R.</w:t>
      </w:r>
      <w:r w:rsidRPr="001C2D8D">
        <w:rPr>
          <w:rFonts w:ascii="Times New Roman" w:hAnsi="Times New Roman" w:cs="Times New Roman"/>
          <w:color w:val="000000"/>
          <w:sz w:val="28"/>
          <w:szCs w:val="28"/>
          <w:shd w:val="clear" w:color="auto" w:fill="F5F5F5"/>
          <w:lang w:val="de-DE"/>
        </w:rPr>
        <w:t xml:space="preserve"> </w:t>
      </w:r>
      <w:r w:rsidR="00C70ED4" w:rsidRPr="00C70ED4">
        <w:rPr>
          <w:rFonts w:ascii="Times New Roman" w:hAnsi="Times New Roman" w:cs="Times New Roman"/>
          <w:i/>
          <w:iCs/>
          <w:color w:val="000000"/>
          <w:sz w:val="28"/>
          <w:szCs w:val="28"/>
          <w:shd w:val="clear" w:color="auto" w:fill="F5F5F5"/>
          <w:lang w:val="de-DE"/>
        </w:rPr>
        <w:t>(2009)</w:t>
      </w:r>
      <w:r w:rsidR="00C70ED4" w:rsidRPr="00C70ED4">
        <w:rPr>
          <w:rFonts w:ascii="Times New Roman" w:hAnsi="Times New Roman" w:cs="Times New Roman"/>
          <w:color w:val="000000"/>
          <w:sz w:val="28"/>
          <w:szCs w:val="28"/>
          <w:shd w:val="clear" w:color="auto" w:fill="F5F5F5"/>
          <w:lang w:val="de-DE"/>
        </w:rPr>
        <w:t xml:space="preserve"> </w:t>
      </w:r>
      <w:r w:rsidRPr="001C2D8D">
        <w:rPr>
          <w:rFonts w:ascii="Times New Roman" w:hAnsi="Times New Roman" w:cs="Times New Roman"/>
          <w:color w:val="000000"/>
          <w:sz w:val="28"/>
          <w:szCs w:val="28"/>
          <w:shd w:val="clear" w:color="auto" w:fill="F5F5F5"/>
          <w:lang w:val="de-DE"/>
        </w:rPr>
        <w:t>Große und kleine Grenzen der Sprache und in der Sprache</w:t>
      </w:r>
      <w:r w:rsidR="00C70ED4" w:rsidRPr="00C70ED4">
        <w:rPr>
          <w:rFonts w:ascii="Times New Roman" w:hAnsi="Times New Roman" w:cs="Times New Roman"/>
          <w:color w:val="000000"/>
          <w:sz w:val="28"/>
          <w:szCs w:val="28"/>
          <w:shd w:val="clear" w:color="auto" w:fill="F5F5F5"/>
          <w:lang w:val="de-DE"/>
        </w:rPr>
        <w:t>.</w:t>
      </w:r>
      <w:r w:rsidRPr="001C2D8D">
        <w:rPr>
          <w:rFonts w:ascii="Times New Roman" w:hAnsi="Times New Roman" w:cs="Times New Roman"/>
          <w:color w:val="000000"/>
          <w:sz w:val="28"/>
          <w:szCs w:val="28"/>
          <w:shd w:val="clear" w:color="auto" w:fill="F5F5F5"/>
          <w:lang w:val="de-DE"/>
        </w:rPr>
        <w:t xml:space="preserve"> </w:t>
      </w:r>
      <w:r w:rsidR="007E1A2C" w:rsidRPr="00C70ED4">
        <w:rPr>
          <w:rFonts w:ascii="Times New Roman" w:hAnsi="Times New Roman" w:cs="Times New Roman"/>
          <w:i/>
          <w:iCs/>
          <w:color w:val="000000"/>
          <w:sz w:val="28"/>
          <w:szCs w:val="28"/>
          <w:shd w:val="clear" w:color="auto" w:fill="F5F5F5"/>
          <w:lang w:val="en-US"/>
        </w:rPr>
        <w:t>Russian German Studies: Yearbook of the Russian Union of Germanists</w:t>
      </w:r>
      <w:r w:rsidR="007E1A2C" w:rsidRPr="00C70ED4">
        <w:rPr>
          <w:rFonts w:ascii="Times New Roman" w:hAnsi="Times New Roman" w:cs="Times New Roman"/>
          <w:color w:val="000000"/>
          <w:sz w:val="28"/>
          <w:szCs w:val="28"/>
          <w:shd w:val="clear" w:color="auto" w:fill="F5F5F5"/>
          <w:lang w:val="en-US"/>
        </w:rPr>
        <w:t xml:space="preserve"> / Ed. N.S. </w:t>
      </w:r>
      <w:proofErr w:type="spellStart"/>
      <w:r w:rsidR="007E1A2C" w:rsidRPr="00C70ED4">
        <w:rPr>
          <w:rFonts w:ascii="Times New Roman" w:hAnsi="Times New Roman" w:cs="Times New Roman"/>
          <w:color w:val="000000"/>
          <w:sz w:val="28"/>
          <w:szCs w:val="28"/>
          <w:shd w:val="clear" w:color="auto" w:fill="F5F5F5"/>
          <w:lang w:val="en-US"/>
        </w:rPr>
        <w:t>Babenko</w:t>
      </w:r>
      <w:proofErr w:type="spellEnd"/>
      <w:r w:rsidR="007E1A2C" w:rsidRPr="00C70ED4">
        <w:rPr>
          <w:rFonts w:ascii="Times New Roman" w:hAnsi="Times New Roman" w:cs="Times New Roman"/>
          <w:color w:val="000000"/>
          <w:sz w:val="28"/>
          <w:szCs w:val="28"/>
          <w:shd w:val="clear" w:color="auto" w:fill="F5F5F5"/>
          <w:lang w:val="en-US"/>
        </w:rPr>
        <w:t xml:space="preserve"> and others</w:t>
      </w:r>
      <w:r w:rsidRPr="00C70ED4">
        <w:rPr>
          <w:rFonts w:ascii="Times New Roman" w:hAnsi="Times New Roman" w:cs="Times New Roman"/>
          <w:color w:val="000000"/>
          <w:sz w:val="28"/>
          <w:szCs w:val="28"/>
          <w:shd w:val="clear" w:color="auto" w:fill="F5F5F5"/>
          <w:lang w:val="en-US"/>
        </w:rPr>
        <w:t xml:space="preserve">. </w:t>
      </w:r>
      <w:r w:rsidRPr="001C2D8D">
        <w:rPr>
          <w:rFonts w:ascii="Times New Roman" w:hAnsi="Times New Roman" w:cs="Times New Roman"/>
          <w:color w:val="000000"/>
          <w:sz w:val="28"/>
          <w:szCs w:val="28"/>
          <w:shd w:val="clear" w:color="auto" w:fill="F5F5F5"/>
        </w:rPr>
        <w:t>М</w:t>
      </w:r>
      <w:proofErr w:type="spellStart"/>
      <w:r w:rsidR="007E1A2C" w:rsidRPr="005D2406">
        <w:rPr>
          <w:rFonts w:ascii="Times New Roman" w:hAnsi="Times New Roman" w:cs="Times New Roman"/>
          <w:color w:val="000000"/>
          <w:sz w:val="28"/>
          <w:szCs w:val="28"/>
          <w:shd w:val="clear" w:color="auto" w:fill="F5F5F5"/>
          <w:lang w:val="en-US"/>
        </w:rPr>
        <w:t>oskow</w:t>
      </w:r>
      <w:proofErr w:type="spellEnd"/>
      <w:r w:rsidRPr="005D2406">
        <w:rPr>
          <w:rFonts w:ascii="Times New Roman" w:hAnsi="Times New Roman" w:cs="Times New Roman"/>
          <w:color w:val="000000"/>
          <w:sz w:val="28"/>
          <w:szCs w:val="28"/>
          <w:shd w:val="clear" w:color="auto" w:fill="F5F5F5"/>
          <w:lang w:val="en-US"/>
        </w:rPr>
        <w:t xml:space="preserve">: </w:t>
      </w:r>
      <w:proofErr w:type="spellStart"/>
      <w:r w:rsidR="007E1A2C" w:rsidRPr="005D2406">
        <w:rPr>
          <w:rFonts w:ascii="Times New Roman" w:hAnsi="Times New Roman" w:cs="Times New Roman"/>
          <w:color w:val="000000"/>
          <w:sz w:val="28"/>
          <w:szCs w:val="28"/>
          <w:shd w:val="clear" w:color="auto" w:fill="F5F5F5"/>
          <w:lang w:val="en-US"/>
        </w:rPr>
        <w:t>Jasyki</w:t>
      </w:r>
      <w:proofErr w:type="spellEnd"/>
      <w:r w:rsidR="007E1A2C" w:rsidRPr="005D2406">
        <w:rPr>
          <w:rFonts w:ascii="Times New Roman" w:hAnsi="Times New Roman" w:cs="Times New Roman"/>
          <w:color w:val="000000"/>
          <w:sz w:val="28"/>
          <w:szCs w:val="28"/>
          <w:shd w:val="clear" w:color="auto" w:fill="F5F5F5"/>
          <w:lang w:val="en-US"/>
        </w:rPr>
        <w:t xml:space="preserve"> </w:t>
      </w:r>
      <w:proofErr w:type="spellStart"/>
      <w:r w:rsidR="007E1A2C" w:rsidRPr="005D2406">
        <w:rPr>
          <w:rFonts w:ascii="Times New Roman" w:hAnsi="Times New Roman" w:cs="Times New Roman"/>
          <w:color w:val="000000"/>
          <w:sz w:val="28"/>
          <w:szCs w:val="28"/>
          <w:shd w:val="clear" w:color="auto" w:fill="F5F5F5"/>
          <w:lang w:val="en-US"/>
        </w:rPr>
        <w:t>slavjanskoj</w:t>
      </w:r>
      <w:proofErr w:type="spellEnd"/>
      <w:r w:rsidR="007E1A2C" w:rsidRPr="005D2406">
        <w:rPr>
          <w:rFonts w:ascii="Times New Roman" w:hAnsi="Times New Roman" w:cs="Times New Roman"/>
          <w:color w:val="000000"/>
          <w:sz w:val="28"/>
          <w:szCs w:val="28"/>
          <w:shd w:val="clear" w:color="auto" w:fill="F5F5F5"/>
          <w:lang w:val="en-US"/>
        </w:rPr>
        <w:t xml:space="preserve"> </w:t>
      </w:r>
      <w:proofErr w:type="spellStart"/>
      <w:r w:rsidR="007E1A2C" w:rsidRPr="005D2406">
        <w:rPr>
          <w:rFonts w:ascii="Times New Roman" w:hAnsi="Times New Roman" w:cs="Times New Roman"/>
          <w:color w:val="000000"/>
          <w:sz w:val="28"/>
          <w:szCs w:val="28"/>
          <w:shd w:val="clear" w:color="auto" w:fill="F5F5F5"/>
          <w:lang w:val="en-US"/>
        </w:rPr>
        <w:t>psmennosti</w:t>
      </w:r>
      <w:proofErr w:type="spellEnd"/>
      <w:r w:rsidRPr="005D2406">
        <w:rPr>
          <w:rFonts w:ascii="Times New Roman" w:hAnsi="Times New Roman" w:cs="Times New Roman"/>
          <w:color w:val="000000"/>
          <w:sz w:val="28"/>
          <w:szCs w:val="28"/>
          <w:shd w:val="clear" w:color="auto" w:fill="F5F5F5"/>
          <w:lang w:val="en-US"/>
        </w:rPr>
        <w:t xml:space="preserve">, 2009. </w:t>
      </w:r>
      <w:r w:rsidR="007E1A2C" w:rsidRPr="005D2406">
        <w:rPr>
          <w:rFonts w:ascii="Times New Roman" w:hAnsi="Times New Roman" w:cs="Times New Roman"/>
          <w:color w:val="000000"/>
          <w:sz w:val="28"/>
          <w:szCs w:val="28"/>
          <w:shd w:val="clear" w:color="auto" w:fill="F5F5F5"/>
          <w:lang w:val="en-US"/>
        </w:rPr>
        <w:t xml:space="preserve">Vol. 6. </w:t>
      </w:r>
      <w:r w:rsidR="007E1A2C">
        <w:rPr>
          <w:rFonts w:ascii="Times New Roman" w:hAnsi="Times New Roman" w:cs="Times New Roman"/>
          <w:color w:val="000000"/>
          <w:sz w:val="28"/>
          <w:szCs w:val="28"/>
          <w:shd w:val="clear" w:color="auto" w:fill="F5F5F5"/>
          <w:lang w:val="en-US"/>
        </w:rPr>
        <w:t>p</w:t>
      </w:r>
      <w:r w:rsidR="00AF5615">
        <w:rPr>
          <w:rFonts w:ascii="Times New Roman" w:hAnsi="Times New Roman" w:cs="Times New Roman"/>
          <w:color w:val="000000"/>
          <w:sz w:val="28"/>
          <w:szCs w:val="28"/>
          <w:shd w:val="clear" w:color="auto" w:fill="F5F5F5"/>
          <w:lang w:val="en-US"/>
        </w:rPr>
        <w:t>p</w:t>
      </w:r>
      <w:r w:rsidRPr="005D2406">
        <w:rPr>
          <w:rFonts w:ascii="Times New Roman" w:hAnsi="Times New Roman" w:cs="Times New Roman"/>
          <w:color w:val="000000"/>
          <w:sz w:val="28"/>
          <w:szCs w:val="28"/>
          <w:shd w:val="clear" w:color="auto" w:fill="F5F5F5"/>
          <w:lang w:val="en-US"/>
        </w:rPr>
        <w:t>. 226-236.</w:t>
      </w:r>
      <w:r w:rsidR="005D2406" w:rsidRPr="005D2406">
        <w:rPr>
          <w:rFonts w:ascii="Times New Roman" w:hAnsi="Times New Roman" w:cs="Times New Roman"/>
          <w:color w:val="000000"/>
          <w:sz w:val="28"/>
          <w:szCs w:val="28"/>
          <w:shd w:val="clear" w:color="auto" w:fill="F5F5F5"/>
          <w:lang w:val="en-US"/>
        </w:rPr>
        <w:t xml:space="preserve"> </w:t>
      </w:r>
      <w:r w:rsidR="005D2406" w:rsidRPr="00792047">
        <w:rPr>
          <w:rFonts w:ascii="Times New Roman" w:hAnsi="Times New Roman" w:cs="Times New Roman"/>
          <w:sz w:val="28"/>
          <w:szCs w:val="28"/>
          <w:lang w:val="en-US"/>
        </w:rPr>
        <w:t>Available at:</w:t>
      </w:r>
      <w:r w:rsidR="005D2406">
        <w:rPr>
          <w:rFonts w:ascii="Times New Roman" w:hAnsi="Times New Roman" w:cs="Times New Roman"/>
          <w:sz w:val="28"/>
          <w:szCs w:val="28"/>
          <w:lang w:val="en-US"/>
        </w:rPr>
        <w:t xml:space="preserve"> </w:t>
      </w:r>
      <w:hyperlink r:id="rId28" w:history="1">
        <w:r w:rsidR="005D2406" w:rsidRPr="009446EB">
          <w:rPr>
            <w:rStyle w:val="a3"/>
            <w:rFonts w:ascii="Times New Roman" w:hAnsi="Times New Roman" w:cs="Times New Roman"/>
            <w:sz w:val="28"/>
            <w:szCs w:val="28"/>
            <w:shd w:val="clear" w:color="auto" w:fill="F5F5F5"/>
            <w:lang w:val="en-US"/>
          </w:rPr>
          <w:t>http</w:t>
        </w:r>
        <w:r w:rsidR="005D2406" w:rsidRPr="005D2406">
          <w:rPr>
            <w:rStyle w:val="a3"/>
            <w:rFonts w:ascii="Times New Roman" w:hAnsi="Times New Roman" w:cs="Times New Roman"/>
            <w:sz w:val="28"/>
            <w:szCs w:val="28"/>
            <w:shd w:val="clear" w:color="auto" w:fill="F5F5F5"/>
            <w:lang w:val="en-US"/>
          </w:rPr>
          <w:t>://</w:t>
        </w:r>
        <w:r w:rsidR="005D2406" w:rsidRPr="009446EB">
          <w:rPr>
            <w:rStyle w:val="a3"/>
            <w:rFonts w:ascii="Times New Roman" w:hAnsi="Times New Roman" w:cs="Times New Roman"/>
            <w:sz w:val="28"/>
            <w:szCs w:val="28"/>
            <w:shd w:val="clear" w:color="auto" w:fill="F5F5F5"/>
            <w:lang w:val="en-US"/>
          </w:rPr>
          <w:t>www</w:t>
        </w:r>
        <w:r w:rsidR="005D2406" w:rsidRPr="005D2406">
          <w:rPr>
            <w:rStyle w:val="a3"/>
            <w:rFonts w:ascii="Times New Roman" w:hAnsi="Times New Roman" w:cs="Times New Roman"/>
            <w:sz w:val="28"/>
            <w:szCs w:val="28"/>
            <w:shd w:val="clear" w:color="auto" w:fill="F5F5F5"/>
            <w:lang w:val="en-US"/>
          </w:rPr>
          <w:t>.</w:t>
        </w:r>
        <w:r w:rsidR="005D2406" w:rsidRPr="009446EB">
          <w:rPr>
            <w:rStyle w:val="a3"/>
            <w:rFonts w:ascii="Times New Roman" w:hAnsi="Times New Roman" w:cs="Times New Roman"/>
            <w:sz w:val="28"/>
            <w:szCs w:val="28"/>
            <w:shd w:val="clear" w:color="auto" w:fill="F5F5F5"/>
            <w:lang w:val="en-US"/>
          </w:rPr>
          <w:t>germanistenverband</w:t>
        </w:r>
        <w:r w:rsidR="005D2406" w:rsidRPr="005D2406">
          <w:rPr>
            <w:rStyle w:val="a3"/>
            <w:rFonts w:ascii="Times New Roman" w:hAnsi="Times New Roman" w:cs="Times New Roman"/>
            <w:sz w:val="28"/>
            <w:szCs w:val="28"/>
            <w:shd w:val="clear" w:color="auto" w:fill="F5F5F5"/>
            <w:lang w:val="en-US"/>
          </w:rPr>
          <w:t>.</w:t>
        </w:r>
        <w:r w:rsidR="005D2406" w:rsidRPr="009446EB">
          <w:rPr>
            <w:rStyle w:val="a3"/>
            <w:rFonts w:ascii="Times New Roman" w:hAnsi="Times New Roman" w:cs="Times New Roman"/>
            <w:sz w:val="28"/>
            <w:szCs w:val="28"/>
            <w:shd w:val="clear" w:color="auto" w:fill="F5F5F5"/>
            <w:lang w:val="en-US"/>
          </w:rPr>
          <w:t>ru</w:t>
        </w:r>
        <w:r w:rsidR="005D2406" w:rsidRPr="005D2406">
          <w:rPr>
            <w:rStyle w:val="a3"/>
            <w:rFonts w:ascii="Times New Roman" w:hAnsi="Times New Roman" w:cs="Times New Roman"/>
            <w:sz w:val="28"/>
            <w:szCs w:val="28"/>
            <w:shd w:val="clear" w:color="auto" w:fill="F5F5F5"/>
            <w:lang w:val="en-US"/>
          </w:rPr>
          <w:t>/</w:t>
        </w:r>
        <w:r w:rsidR="005D2406" w:rsidRPr="009446EB">
          <w:rPr>
            <w:rStyle w:val="a3"/>
            <w:rFonts w:ascii="Times New Roman" w:hAnsi="Times New Roman" w:cs="Times New Roman"/>
            <w:sz w:val="28"/>
            <w:szCs w:val="28"/>
            <w:shd w:val="clear" w:color="auto" w:fill="F5F5F5"/>
            <w:lang w:val="en-US"/>
          </w:rPr>
          <w:t>attachments</w:t>
        </w:r>
        <w:r w:rsidR="005D2406" w:rsidRPr="005D2406">
          <w:rPr>
            <w:rStyle w:val="a3"/>
            <w:rFonts w:ascii="Times New Roman" w:hAnsi="Times New Roman" w:cs="Times New Roman"/>
            <w:sz w:val="28"/>
            <w:szCs w:val="28"/>
            <w:shd w:val="clear" w:color="auto" w:fill="F5F5F5"/>
            <w:lang w:val="en-US"/>
          </w:rPr>
          <w:t>/</w:t>
        </w:r>
        <w:r w:rsidR="005D2406" w:rsidRPr="009446EB">
          <w:rPr>
            <w:rStyle w:val="a3"/>
            <w:rFonts w:ascii="Times New Roman" w:hAnsi="Times New Roman" w:cs="Times New Roman"/>
            <w:sz w:val="28"/>
            <w:szCs w:val="28"/>
            <w:shd w:val="clear" w:color="auto" w:fill="F5F5F5"/>
            <w:lang w:val="en-US"/>
          </w:rPr>
          <w:t>sbor</w:t>
        </w:r>
        <w:r w:rsidR="005D2406" w:rsidRPr="005D2406">
          <w:rPr>
            <w:rStyle w:val="a3"/>
            <w:rFonts w:ascii="Times New Roman" w:hAnsi="Times New Roman" w:cs="Times New Roman"/>
            <w:sz w:val="28"/>
            <w:szCs w:val="28"/>
            <w:shd w:val="clear" w:color="auto" w:fill="F5F5F5"/>
            <w:lang w:val="en-US"/>
          </w:rPr>
          <w:t>_6.</w:t>
        </w:r>
        <w:r w:rsidR="005D2406" w:rsidRPr="009446EB">
          <w:rPr>
            <w:rStyle w:val="a3"/>
            <w:rFonts w:ascii="Times New Roman" w:hAnsi="Times New Roman" w:cs="Times New Roman"/>
            <w:sz w:val="28"/>
            <w:szCs w:val="28"/>
            <w:shd w:val="clear" w:color="auto" w:fill="F5F5F5"/>
            <w:lang w:val="en-US"/>
          </w:rPr>
          <w:t>pdf</w:t>
        </w:r>
      </w:hyperlink>
    </w:p>
    <w:p w14:paraId="152E3007" w14:textId="7BA3816D" w:rsidR="00792047" w:rsidRPr="00792047" w:rsidRDefault="00792047" w:rsidP="001C2D8D">
      <w:pPr>
        <w:spacing w:line="360" w:lineRule="auto"/>
        <w:jc w:val="both"/>
        <w:rPr>
          <w:rFonts w:ascii="Times New Roman" w:hAnsi="Times New Roman" w:cs="Times New Roman"/>
          <w:sz w:val="28"/>
          <w:szCs w:val="28"/>
          <w:lang w:val="en-US"/>
        </w:rPr>
      </w:pPr>
      <w:proofErr w:type="spellStart"/>
      <w:r w:rsidRPr="00792047">
        <w:rPr>
          <w:rFonts w:ascii="Times New Roman" w:hAnsi="Times New Roman" w:cs="Times New Roman"/>
          <w:sz w:val="28"/>
          <w:szCs w:val="28"/>
          <w:lang w:val="en-US"/>
        </w:rPr>
        <w:t>Gukhman</w:t>
      </w:r>
      <w:proofErr w:type="spellEnd"/>
      <w:r w:rsidRPr="00792047">
        <w:rPr>
          <w:rFonts w:ascii="Times New Roman" w:hAnsi="Times New Roman" w:cs="Times New Roman"/>
          <w:sz w:val="28"/>
          <w:szCs w:val="28"/>
          <w:lang w:val="en-US"/>
        </w:rPr>
        <w:t xml:space="preserve">, </w:t>
      </w:r>
      <w:proofErr w:type="spellStart"/>
      <w:r w:rsidRPr="00792047">
        <w:rPr>
          <w:rFonts w:ascii="Times New Roman" w:hAnsi="Times New Roman" w:cs="Times New Roman"/>
          <w:sz w:val="28"/>
          <w:szCs w:val="28"/>
          <w:lang w:val="en-US"/>
        </w:rPr>
        <w:t>Semenyuk</w:t>
      </w:r>
      <w:proofErr w:type="spellEnd"/>
      <w:r w:rsidRPr="00792047">
        <w:rPr>
          <w:rFonts w:ascii="Times New Roman" w:hAnsi="Times New Roman" w:cs="Times New Roman"/>
          <w:sz w:val="28"/>
          <w:szCs w:val="28"/>
          <w:lang w:val="en-US"/>
        </w:rPr>
        <w:t xml:space="preserve"> 198</w:t>
      </w:r>
      <w:r w:rsidR="004E4576">
        <w:rPr>
          <w:rFonts w:ascii="Times New Roman" w:hAnsi="Times New Roman" w:cs="Times New Roman"/>
          <w:sz w:val="28"/>
          <w:szCs w:val="28"/>
          <w:lang w:val="en-US"/>
        </w:rPr>
        <w:t>3</w:t>
      </w:r>
      <w:r w:rsidRPr="00792047">
        <w:rPr>
          <w:rFonts w:ascii="Times New Roman" w:hAnsi="Times New Roman" w:cs="Times New Roman"/>
          <w:sz w:val="28"/>
          <w:szCs w:val="28"/>
          <w:lang w:val="en-US"/>
        </w:rPr>
        <w:t xml:space="preserve"> – </w:t>
      </w:r>
      <w:proofErr w:type="spellStart"/>
      <w:r w:rsidRPr="0052753E">
        <w:rPr>
          <w:rFonts w:ascii="Times New Roman" w:hAnsi="Times New Roman" w:cs="Times New Roman"/>
          <w:i/>
          <w:iCs/>
          <w:sz w:val="28"/>
          <w:szCs w:val="28"/>
          <w:lang w:val="en-US"/>
        </w:rPr>
        <w:t>Gukhman</w:t>
      </w:r>
      <w:proofErr w:type="spellEnd"/>
      <w:r w:rsidRPr="0052753E">
        <w:rPr>
          <w:rFonts w:ascii="Times New Roman" w:hAnsi="Times New Roman" w:cs="Times New Roman"/>
          <w:i/>
          <w:iCs/>
          <w:sz w:val="28"/>
          <w:szCs w:val="28"/>
          <w:lang w:val="en-US"/>
        </w:rPr>
        <w:t xml:space="preserve"> M.M., </w:t>
      </w:r>
      <w:proofErr w:type="spellStart"/>
      <w:r w:rsidRPr="0052753E">
        <w:rPr>
          <w:rFonts w:ascii="Times New Roman" w:hAnsi="Times New Roman" w:cs="Times New Roman"/>
          <w:i/>
          <w:iCs/>
          <w:sz w:val="28"/>
          <w:szCs w:val="28"/>
          <w:lang w:val="en-US"/>
        </w:rPr>
        <w:t>Semenyuk</w:t>
      </w:r>
      <w:proofErr w:type="spellEnd"/>
      <w:r w:rsidRPr="0052753E">
        <w:rPr>
          <w:rFonts w:ascii="Times New Roman" w:hAnsi="Times New Roman" w:cs="Times New Roman"/>
          <w:i/>
          <w:iCs/>
          <w:sz w:val="28"/>
          <w:szCs w:val="28"/>
          <w:lang w:val="en-US"/>
        </w:rPr>
        <w:t xml:space="preserve"> N.N.</w:t>
      </w:r>
      <w:r w:rsidRPr="00792047">
        <w:rPr>
          <w:rFonts w:ascii="Times New Roman" w:hAnsi="Times New Roman" w:cs="Times New Roman"/>
          <w:sz w:val="28"/>
          <w:szCs w:val="28"/>
          <w:lang w:val="en-US"/>
        </w:rPr>
        <w:t xml:space="preserve"> </w:t>
      </w:r>
      <w:r w:rsidR="0052753E" w:rsidRPr="0052753E">
        <w:rPr>
          <w:rFonts w:ascii="Times New Roman" w:hAnsi="Times New Roman" w:cs="Times New Roman"/>
          <w:i/>
          <w:iCs/>
          <w:sz w:val="28"/>
          <w:szCs w:val="28"/>
          <w:lang w:val="en-US"/>
        </w:rPr>
        <w:t>(1983)</w:t>
      </w:r>
      <w:r w:rsidR="0052753E" w:rsidRPr="0052753E">
        <w:rPr>
          <w:rFonts w:ascii="Times New Roman" w:hAnsi="Times New Roman" w:cs="Times New Roman"/>
          <w:sz w:val="28"/>
          <w:szCs w:val="28"/>
          <w:lang w:val="en-US"/>
        </w:rPr>
        <w:t xml:space="preserve"> </w:t>
      </w:r>
      <w:r w:rsidRPr="00792047">
        <w:rPr>
          <w:rFonts w:ascii="Times New Roman" w:hAnsi="Times New Roman" w:cs="Times New Roman"/>
          <w:sz w:val="28"/>
          <w:szCs w:val="28"/>
          <w:lang w:val="en-US"/>
        </w:rPr>
        <w:t xml:space="preserve">History of German literary language in </w:t>
      </w:r>
      <w:r>
        <w:rPr>
          <w:rFonts w:ascii="Times New Roman" w:hAnsi="Times New Roman" w:cs="Times New Roman"/>
          <w:sz w:val="28"/>
          <w:szCs w:val="28"/>
          <w:lang w:val="en-US"/>
        </w:rPr>
        <w:t>I</w:t>
      </w:r>
      <w:r w:rsidRPr="00792047">
        <w:rPr>
          <w:rFonts w:ascii="Times New Roman" w:hAnsi="Times New Roman" w:cs="Times New Roman"/>
          <w:sz w:val="28"/>
          <w:szCs w:val="28"/>
          <w:lang w:val="en-US"/>
        </w:rPr>
        <w:t xml:space="preserve">X–XV centuries. Moscow: </w:t>
      </w:r>
      <w:proofErr w:type="spellStart"/>
      <w:r w:rsidRPr="00792047">
        <w:rPr>
          <w:rFonts w:ascii="Times New Roman" w:hAnsi="Times New Roman" w:cs="Times New Roman"/>
          <w:sz w:val="28"/>
          <w:szCs w:val="28"/>
          <w:lang w:val="en-US"/>
        </w:rPr>
        <w:t>Nauka</w:t>
      </w:r>
      <w:proofErr w:type="spellEnd"/>
      <w:r w:rsidRPr="00792047">
        <w:rPr>
          <w:rFonts w:ascii="Times New Roman" w:hAnsi="Times New Roman" w:cs="Times New Roman"/>
          <w:sz w:val="28"/>
          <w:szCs w:val="28"/>
          <w:lang w:val="en-US"/>
        </w:rPr>
        <w:t xml:space="preserve">, </w:t>
      </w:r>
      <w:r w:rsidR="004E4576">
        <w:rPr>
          <w:rFonts w:ascii="Times New Roman" w:hAnsi="Times New Roman" w:cs="Times New Roman"/>
          <w:sz w:val="28"/>
          <w:szCs w:val="28"/>
          <w:lang w:val="en-US"/>
        </w:rPr>
        <w:t xml:space="preserve">1983. </w:t>
      </w:r>
      <w:r>
        <w:rPr>
          <w:rFonts w:ascii="Times New Roman" w:hAnsi="Times New Roman" w:cs="Times New Roman"/>
          <w:sz w:val="28"/>
          <w:szCs w:val="28"/>
          <w:lang w:val="en-US"/>
        </w:rPr>
        <w:t>200</w:t>
      </w:r>
      <w:r w:rsidRPr="00792047">
        <w:rPr>
          <w:rFonts w:ascii="Times New Roman" w:hAnsi="Times New Roman" w:cs="Times New Roman"/>
          <w:sz w:val="28"/>
          <w:szCs w:val="28"/>
          <w:lang w:val="en-US"/>
        </w:rPr>
        <w:t xml:space="preserve"> p.</w:t>
      </w:r>
      <w:r w:rsidR="007E1A2C">
        <w:rPr>
          <w:rFonts w:ascii="Times New Roman" w:hAnsi="Times New Roman" w:cs="Times New Roman"/>
          <w:sz w:val="28"/>
          <w:szCs w:val="28"/>
          <w:lang w:val="en-US"/>
        </w:rPr>
        <w:t xml:space="preserve"> </w:t>
      </w:r>
      <w:r w:rsidRPr="00792047">
        <w:rPr>
          <w:rFonts w:ascii="Times New Roman" w:hAnsi="Times New Roman" w:cs="Times New Roman"/>
          <w:sz w:val="28"/>
          <w:szCs w:val="28"/>
          <w:lang w:val="en-US"/>
        </w:rPr>
        <w:t xml:space="preserve">(In Russ.) </w:t>
      </w:r>
    </w:p>
    <w:p w14:paraId="6DDFB774" w14:textId="0B3C2C7D" w:rsidR="000A0D71" w:rsidRDefault="00792047" w:rsidP="001C2D8D">
      <w:pPr>
        <w:spacing w:line="360" w:lineRule="auto"/>
        <w:jc w:val="both"/>
        <w:rPr>
          <w:rFonts w:ascii="Times New Roman" w:hAnsi="Times New Roman" w:cs="Times New Roman"/>
          <w:sz w:val="28"/>
          <w:szCs w:val="28"/>
          <w:lang w:val="en-US"/>
        </w:rPr>
      </w:pPr>
      <w:proofErr w:type="spellStart"/>
      <w:r w:rsidRPr="00792047">
        <w:rPr>
          <w:rFonts w:ascii="Times New Roman" w:hAnsi="Times New Roman" w:cs="Times New Roman"/>
          <w:sz w:val="28"/>
          <w:szCs w:val="28"/>
          <w:lang w:val="en-US"/>
        </w:rPr>
        <w:t>Dubinin</w:t>
      </w:r>
      <w:proofErr w:type="spellEnd"/>
      <w:r w:rsidRPr="00792047">
        <w:rPr>
          <w:rFonts w:ascii="Times New Roman" w:hAnsi="Times New Roman" w:cs="Times New Roman"/>
          <w:sz w:val="28"/>
          <w:szCs w:val="28"/>
          <w:lang w:val="en-US"/>
        </w:rPr>
        <w:t xml:space="preserve"> 2000 – </w:t>
      </w:r>
      <w:proofErr w:type="spellStart"/>
      <w:r w:rsidRPr="0052753E">
        <w:rPr>
          <w:rFonts w:ascii="Times New Roman" w:hAnsi="Times New Roman" w:cs="Times New Roman"/>
          <w:i/>
          <w:iCs/>
          <w:sz w:val="28"/>
          <w:szCs w:val="28"/>
          <w:lang w:val="en-US"/>
        </w:rPr>
        <w:t>Dubinin</w:t>
      </w:r>
      <w:proofErr w:type="spellEnd"/>
      <w:r w:rsidRPr="0052753E">
        <w:rPr>
          <w:rFonts w:ascii="Times New Roman" w:hAnsi="Times New Roman" w:cs="Times New Roman"/>
          <w:i/>
          <w:iCs/>
          <w:sz w:val="28"/>
          <w:szCs w:val="28"/>
          <w:lang w:val="en-US"/>
        </w:rPr>
        <w:t xml:space="preserve"> S.I. </w:t>
      </w:r>
      <w:r w:rsidR="0052753E" w:rsidRPr="0052753E">
        <w:rPr>
          <w:rFonts w:ascii="Times New Roman" w:hAnsi="Times New Roman" w:cs="Times New Roman"/>
          <w:i/>
          <w:iCs/>
          <w:sz w:val="28"/>
          <w:szCs w:val="28"/>
          <w:lang w:val="en-US"/>
        </w:rPr>
        <w:t>(2000)</w:t>
      </w:r>
      <w:r w:rsidR="0052753E" w:rsidRPr="0052753E">
        <w:rPr>
          <w:rFonts w:ascii="Times New Roman" w:hAnsi="Times New Roman" w:cs="Times New Roman"/>
          <w:sz w:val="28"/>
          <w:szCs w:val="28"/>
          <w:lang w:val="en-US"/>
        </w:rPr>
        <w:t xml:space="preserve"> </w:t>
      </w:r>
      <w:r w:rsidRPr="00792047">
        <w:rPr>
          <w:rFonts w:ascii="Times New Roman" w:hAnsi="Times New Roman" w:cs="Times New Roman"/>
          <w:sz w:val="28"/>
          <w:szCs w:val="28"/>
          <w:lang w:val="en-US"/>
        </w:rPr>
        <w:t xml:space="preserve">Late-medieval German literary language: South-western region. Samara: </w:t>
      </w:r>
      <w:r w:rsidR="0009624A" w:rsidRPr="007E1A2C">
        <w:rPr>
          <w:rFonts w:ascii="Times New Roman" w:hAnsi="Times New Roman" w:cs="Times New Roman"/>
          <w:sz w:val="28"/>
          <w:szCs w:val="28"/>
          <w:lang w:val="en-US"/>
        </w:rPr>
        <w:t>Samara University</w:t>
      </w:r>
      <w:r w:rsidRPr="00792047">
        <w:rPr>
          <w:rFonts w:ascii="Times New Roman" w:hAnsi="Times New Roman" w:cs="Times New Roman"/>
          <w:sz w:val="28"/>
          <w:szCs w:val="28"/>
          <w:lang w:val="en-US"/>
        </w:rPr>
        <w:t xml:space="preserve">, </w:t>
      </w:r>
      <w:r w:rsidR="001C267E">
        <w:rPr>
          <w:rFonts w:ascii="Times New Roman" w:hAnsi="Times New Roman" w:cs="Times New Roman"/>
          <w:sz w:val="28"/>
          <w:szCs w:val="28"/>
          <w:lang w:val="en-US"/>
        </w:rPr>
        <w:t xml:space="preserve">2000. </w:t>
      </w:r>
      <w:r w:rsidR="0009624A" w:rsidRPr="0009624A">
        <w:rPr>
          <w:rFonts w:ascii="Times New Roman" w:hAnsi="Times New Roman" w:cs="Times New Roman"/>
          <w:sz w:val="28"/>
          <w:szCs w:val="28"/>
          <w:lang w:val="en-US"/>
        </w:rPr>
        <w:t>199</w:t>
      </w:r>
      <w:r w:rsidRPr="00792047">
        <w:rPr>
          <w:rFonts w:ascii="Times New Roman" w:hAnsi="Times New Roman" w:cs="Times New Roman"/>
          <w:sz w:val="28"/>
          <w:szCs w:val="28"/>
          <w:lang w:val="en-US"/>
        </w:rPr>
        <w:t xml:space="preserve"> p. Available at: </w:t>
      </w:r>
      <w:hyperlink r:id="rId29" w:history="1">
        <w:r w:rsidR="001C267E" w:rsidRPr="009446EB">
          <w:rPr>
            <w:rStyle w:val="a3"/>
            <w:rFonts w:ascii="Times New Roman" w:hAnsi="Times New Roman" w:cs="Times New Roman"/>
            <w:sz w:val="28"/>
            <w:szCs w:val="28"/>
            <w:lang w:val="en-US"/>
          </w:rPr>
          <w:t xml:space="preserve">https://elibrary.ru/ </w:t>
        </w:r>
        <w:proofErr w:type="spellStart"/>
        <w:r w:rsidR="001C267E" w:rsidRPr="009446EB">
          <w:rPr>
            <w:rStyle w:val="a3"/>
            <w:rFonts w:ascii="Times New Roman" w:hAnsi="Times New Roman" w:cs="Times New Roman"/>
            <w:sz w:val="28"/>
            <w:szCs w:val="28"/>
            <w:lang w:val="en-US"/>
          </w:rPr>
          <w:t>item.asp?id</w:t>
        </w:r>
        <w:proofErr w:type="spellEnd"/>
        <w:r w:rsidR="001C267E" w:rsidRPr="009446EB">
          <w:rPr>
            <w:rStyle w:val="a3"/>
            <w:rFonts w:ascii="Times New Roman" w:hAnsi="Times New Roman" w:cs="Times New Roman"/>
            <w:sz w:val="28"/>
            <w:szCs w:val="28"/>
            <w:lang w:val="en-US"/>
          </w:rPr>
          <w:t>=30078231</w:t>
        </w:r>
      </w:hyperlink>
      <w:r>
        <w:rPr>
          <w:rFonts w:ascii="Times New Roman" w:hAnsi="Times New Roman" w:cs="Times New Roman"/>
          <w:sz w:val="28"/>
          <w:szCs w:val="28"/>
          <w:lang w:val="en-US"/>
        </w:rPr>
        <w:t xml:space="preserve"> </w:t>
      </w:r>
      <w:r w:rsidRPr="00792047">
        <w:rPr>
          <w:rFonts w:ascii="Times New Roman" w:hAnsi="Times New Roman" w:cs="Times New Roman"/>
          <w:sz w:val="28"/>
          <w:szCs w:val="28"/>
          <w:lang w:val="en-US"/>
        </w:rPr>
        <w:t>(In Russ.)</w:t>
      </w:r>
    </w:p>
    <w:p w14:paraId="2A538DAD" w14:textId="14DB49DD" w:rsidR="007E1A2C" w:rsidRDefault="007E1A2C" w:rsidP="001C2D8D">
      <w:p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Dubinin</w:t>
      </w:r>
      <w:proofErr w:type="spellEnd"/>
      <w:r>
        <w:rPr>
          <w:rFonts w:ascii="Times New Roman" w:hAnsi="Times New Roman" w:cs="Times New Roman"/>
          <w:sz w:val="28"/>
          <w:szCs w:val="28"/>
          <w:lang w:val="en-US"/>
        </w:rPr>
        <w:t xml:space="preserve"> 200</w:t>
      </w:r>
      <w:r w:rsidR="005D2406">
        <w:rPr>
          <w:rFonts w:ascii="Times New Roman" w:hAnsi="Times New Roman" w:cs="Times New Roman"/>
          <w:sz w:val="28"/>
          <w:szCs w:val="28"/>
          <w:lang w:val="en-US"/>
        </w:rPr>
        <w:t>9 -</w:t>
      </w:r>
      <w:r>
        <w:rPr>
          <w:rFonts w:ascii="Times New Roman" w:hAnsi="Times New Roman" w:cs="Times New Roman"/>
          <w:sz w:val="28"/>
          <w:szCs w:val="28"/>
          <w:lang w:val="en-US"/>
        </w:rPr>
        <w:t xml:space="preserve"> </w:t>
      </w:r>
      <w:proofErr w:type="spellStart"/>
      <w:r w:rsidRPr="005D2406">
        <w:rPr>
          <w:rFonts w:ascii="Times New Roman" w:hAnsi="Times New Roman" w:cs="Times New Roman"/>
          <w:i/>
          <w:iCs/>
          <w:sz w:val="28"/>
          <w:szCs w:val="28"/>
          <w:lang w:val="en-US"/>
        </w:rPr>
        <w:t>Dubinin</w:t>
      </w:r>
      <w:proofErr w:type="spellEnd"/>
      <w:r w:rsidRPr="005D2406">
        <w:rPr>
          <w:rFonts w:ascii="Times New Roman" w:hAnsi="Times New Roman" w:cs="Times New Roman"/>
          <w:i/>
          <w:iCs/>
          <w:sz w:val="28"/>
          <w:szCs w:val="28"/>
          <w:lang w:val="en-US"/>
        </w:rPr>
        <w:t xml:space="preserve"> S.I.</w:t>
      </w:r>
      <w:r w:rsidRPr="00792047">
        <w:rPr>
          <w:rFonts w:ascii="Times New Roman" w:hAnsi="Times New Roman" w:cs="Times New Roman"/>
          <w:sz w:val="28"/>
          <w:szCs w:val="28"/>
          <w:lang w:val="en-US"/>
        </w:rPr>
        <w:t xml:space="preserve"> </w:t>
      </w:r>
      <w:r w:rsidR="0052753E" w:rsidRPr="0052753E">
        <w:rPr>
          <w:rFonts w:ascii="Times New Roman" w:hAnsi="Times New Roman" w:cs="Times New Roman"/>
          <w:i/>
          <w:iCs/>
          <w:sz w:val="28"/>
          <w:szCs w:val="28"/>
          <w:lang w:val="en-US"/>
        </w:rPr>
        <w:t>(2009)</w:t>
      </w:r>
      <w:r w:rsidR="0052753E" w:rsidRPr="0052753E">
        <w:rPr>
          <w:rFonts w:ascii="Times New Roman" w:hAnsi="Times New Roman" w:cs="Times New Roman"/>
          <w:sz w:val="28"/>
          <w:szCs w:val="28"/>
          <w:lang w:val="en-US"/>
        </w:rPr>
        <w:t xml:space="preserve"> </w:t>
      </w:r>
      <w:r w:rsidRPr="007E1A2C">
        <w:rPr>
          <w:rFonts w:ascii="Times New Roman" w:hAnsi="Times New Roman" w:cs="Times New Roman"/>
          <w:sz w:val="28"/>
          <w:szCs w:val="28"/>
          <w:lang w:val="en-US"/>
        </w:rPr>
        <w:t>Lexeme "</w:t>
      </w:r>
      <w:proofErr w:type="spellStart"/>
      <w:r w:rsidRPr="007E1A2C">
        <w:rPr>
          <w:rFonts w:ascii="Times New Roman" w:hAnsi="Times New Roman" w:cs="Times New Roman"/>
          <w:sz w:val="28"/>
          <w:szCs w:val="28"/>
          <w:lang w:val="en-US"/>
        </w:rPr>
        <w:t>Grenze</w:t>
      </w:r>
      <w:proofErr w:type="spellEnd"/>
      <w:r w:rsidRPr="007E1A2C">
        <w:rPr>
          <w:rFonts w:ascii="Times New Roman" w:hAnsi="Times New Roman" w:cs="Times New Roman"/>
          <w:sz w:val="28"/>
          <w:szCs w:val="28"/>
          <w:lang w:val="en-US"/>
        </w:rPr>
        <w:t xml:space="preserve">, f" and its synonyms in etymological dictionaries of the German language </w:t>
      </w:r>
      <w:r w:rsidRPr="0052753E">
        <w:rPr>
          <w:rFonts w:ascii="Times New Roman" w:hAnsi="Times New Roman" w:cs="Times New Roman"/>
          <w:i/>
          <w:iCs/>
          <w:sz w:val="28"/>
          <w:szCs w:val="28"/>
          <w:lang w:val="en-US"/>
        </w:rPr>
        <w:t xml:space="preserve">Phenomenon of the border in language and literature: </w:t>
      </w:r>
      <w:proofErr w:type="spellStart"/>
      <w:r w:rsidRPr="0052753E">
        <w:rPr>
          <w:rFonts w:ascii="Times New Roman" w:hAnsi="Times New Roman" w:cs="Times New Roman"/>
          <w:i/>
          <w:iCs/>
          <w:sz w:val="28"/>
          <w:szCs w:val="28"/>
          <w:lang w:val="en-US"/>
        </w:rPr>
        <w:t>internat.</w:t>
      </w:r>
      <w:proofErr w:type="spellEnd"/>
      <w:r w:rsidRPr="0052753E">
        <w:rPr>
          <w:rFonts w:ascii="Times New Roman" w:hAnsi="Times New Roman" w:cs="Times New Roman"/>
          <w:i/>
          <w:iCs/>
          <w:sz w:val="28"/>
          <w:szCs w:val="28"/>
          <w:lang w:val="en-US"/>
        </w:rPr>
        <w:t xml:space="preserve"> collection of scientific articles</w:t>
      </w:r>
      <w:r w:rsidRPr="007E1A2C">
        <w:rPr>
          <w:rFonts w:ascii="Times New Roman" w:hAnsi="Times New Roman" w:cs="Times New Roman"/>
          <w:sz w:val="28"/>
          <w:szCs w:val="28"/>
          <w:lang w:val="en-US"/>
        </w:rPr>
        <w:t xml:space="preserve"> / ed</w:t>
      </w:r>
      <w:r w:rsidR="00AF5615">
        <w:rPr>
          <w:rFonts w:ascii="Times New Roman" w:hAnsi="Times New Roman" w:cs="Times New Roman"/>
          <w:sz w:val="28"/>
          <w:szCs w:val="28"/>
          <w:lang w:val="en-US"/>
        </w:rPr>
        <w:t>.</w:t>
      </w:r>
      <w:r w:rsidRPr="007E1A2C">
        <w:rPr>
          <w:rFonts w:ascii="Times New Roman" w:hAnsi="Times New Roman" w:cs="Times New Roman"/>
          <w:sz w:val="28"/>
          <w:szCs w:val="28"/>
          <w:lang w:val="en-US"/>
        </w:rPr>
        <w:t xml:space="preserve"> S.I. </w:t>
      </w:r>
      <w:proofErr w:type="spellStart"/>
      <w:r w:rsidRPr="007E1A2C">
        <w:rPr>
          <w:rFonts w:ascii="Times New Roman" w:hAnsi="Times New Roman" w:cs="Times New Roman"/>
          <w:sz w:val="28"/>
          <w:szCs w:val="28"/>
          <w:lang w:val="en-US"/>
        </w:rPr>
        <w:t>Dubinin</w:t>
      </w:r>
      <w:proofErr w:type="spellEnd"/>
      <w:r w:rsidRPr="007E1A2C">
        <w:rPr>
          <w:rFonts w:ascii="Times New Roman" w:hAnsi="Times New Roman" w:cs="Times New Roman"/>
          <w:sz w:val="28"/>
          <w:szCs w:val="28"/>
          <w:lang w:val="en-US"/>
        </w:rPr>
        <w:t>. Samara: Samara University</w:t>
      </w:r>
      <w:r w:rsidR="005D2406">
        <w:rPr>
          <w:rFonts w:ascii="Times New Roman" w:hAnsi="Times New Roman" w:cs="Times New Roman"/>
          <w:sz w:val="28"/>
          <w:szCs w:val="28"/>
          <w:lang w:val="en-US"/>
        </w:rPr>
        <w:t xml:space="preserve">, 2009. </w:t>
      </w:r>
      <w:r w:rsidR="00AF5615">
        <w:rPr>
          <w:rFonts w:ascii="Times New Roman" w:hAnsi="Times New Roman" w:cs="Times New Roman"/>
          <w:sz w:val="28"/>
          <w:szCs w:val="28"/>
          <w:lang w:val="en-US"/>
        </w:rPr>
        <w:t>pp</w:t>
      </w:r>
      <w:r w:rsidR="005D2406">
        <w:rPr>
          <w:rFonts w:ascii="Times New Roman" w:hAnsi="Times New Roman" w:cs="Times New Roman"/>
          <w:sz w:val="28"/>
          <w:szCs w:val="28"/>
          <w:lang w:val="en-US"/>
        </w:rPr>
        <w:t>.</w:t>
      </w:r>
      <w:r w:rsidR="001C267E">
        <w:rPr>
          <w:rFonts w:ascii="Times New Roman" w:hAnsi="Times New Roman" w:cs="Times New Roman"/>
          <w:sz w:val="28"/>
          <w:szCs w:val="28"/>
          <w:lang w:val="en-US"/>
        </w:rPr>
        <w:t xml:space="preserve"> </w:t>
      </w:r>
      <w:r w:rsidR="005D2406">
        <w:rPr>
          <w:rFonts w:ascii="Times New Roman" w:hAnsi="Times New Roman" w:cs="Times New Roman"/>
          <w:sz w:val="28"/>
          <w:szCs w:val="28"/>
          <w:lang w:val="en-US"/>
        </w:rPr>
        <w:t xml:space="preserve">17-23. </w:t>
      </w:r>
      <w:r w:rsidR="005D2406" w:rsidRPr="00792047">
        <w:rPr>
          <w:rFonts w:ascii="Times New Roman" w:hAnsi="Times New Roman" w:cs="Times New Roman"/>
          <w:sz w:val="28"/>
          <w:szCs w:val="28"/>
          <w:lang w:val="en-US"/>
        </w:rPr>
        <w:t>Available at:</w:t>
      </w:r>
      <w:r w:rsidR="005D2406">
        <w:rPr>
          <w:rFonts w:ascii="Times New Roman" w:hAnsi="Times New Roman" w:cs="Times New Roman"/>
          <w:sz w:val="28"/>
          <w:szCs w:val="28"/>
          <w:lang w:val="en-US"/>
        </w:rPr>
        <w:t xml:space="preserve"> </w:t>
      </w:r>
      <w:hyperlink r:id="rId30" w:history="1">
        <w:r w:rsidR="00AF5615" w:rsidRPr="009446EB">
          <w:rPr>
            <w:rStyle w:val="a3"/>
            <w:rFonts w:ascii="Times New Roman" w:hAnsi="Times New Roman" w:cs="Times New Roman"/>
            <w:sz w:val="28"/>
            <w:szCs w:val="28"/>
            <w:shd w:val="clear" w:color="auto" w:fill="F5F5F5"/>
            <w:lang w:val="en-US"/>
          </w:rPr>
          <w:t>https://elibrary.ru/item.</w:t>
        </w:r>
        <w:r w:rsidR="00AF5615">
          <w:rPr>
            <w:rStyle w:val="a3"/>
            <w:rFonts w:ascii="Times New Roman" w:hAnsi="Times New Roman" w:cs="Times New Roman"/>
            <w:sz w:val="28"/>
            <w:szCs w:val="28"/>
            <w:shd w:val="clear" w:color="auto" w:fill="F5F5F5"/>
            <w:lang w:val="en-US"/>
          </w:rPr>
          <w:t xml:space="preserve"> </w:t>
        </w:r>
        <w:proofErr w:type="spellStart"/>
        <w:r w:rsidR="00AF5615" w:rsidRPr="009446EB">
          <w:rPr>
            <w:rStyle w:val="a3"/>
            <w:rFonts w:ascii="Times New Roman" w:hAnsi="Times New Roman" w:cs="Times New Roman"/>
            <w:sz w:val="28"/>
            <w:szCs w:val="28"/>
            <w:shd w:val="clear" w:color="auto" w:fill="F5F5F5"/>
            <w:lang w:val="en-US"/>
          </w:rPr>
          <w:t>asp?id</w:t>
        </w:r>
        <w:proofErr w:type="spellEnd"/>
        <w:r w:rsidR="00AF5615" w:rsidRPr="009446EB">
          <w:rPr>
            <w:rStyle w:val="a3"/>
            <w:rFonts w:ascii="Times New Roman" w:hAnsi="Times New Roman" w:cs="Times New Roman"/>
            <w:sz w:val="28"/>
            <w:szCs w:val="28"/>
            <w:shd w:val="clear" w:color="auto" w:fill="F5F5F5"/>
            <w:lang w:val="en-US"/>
          </w:rPr>
          <w:t>=28788936&amp;pff=1</w:t>
        </w:r>
      </w:hyperlink>
      <w:r w:rsidR="005D2406">
        <w:rPr>
          <w:rFonts w:ascii="Times New Roman" w:hAnsi="Times New Roman" w:cs="Times New Roman"/>
          <w:sz w:val="28"/>
          <w:szCs w:val="28"/>
          <w:lang w:val="en-US"/>
        </w:rPr>
        <w:t xml:space="preserve"> (In Russ.)</w:t>
      </w:r>
    </w:p>
    <w:p w14:paraId="3640F282" w14:textId="238EA800" w:rsidR="005D2406" w:rsidRDefault="005D2406" w:rsidP="001C2D8D">
      <w:pPr>
        <w:spacing w:line="360" w:lineRule="auto"/>
        <w:jc w:val="both"/>
        <w:rPr>
          <w:rFonts w:ascii="Times New Roman" w:hAnsi="Times New Roman" w:cs="Times New Roman"/>
          <w:sz w:val="28"/>
          <w:szCs w:val="28"/>
          <w:lang w:val="en-US"/>
        </w:rPr>
      </w:pPr>
      <w:proofErr w:type="spellStart"/>
      <w:r w:rsidRPr="005D2406">
        <w:rPr>
          <w:rFonts w:ascii="Times New Roman" w:hAnsi="Times New Roman" w:cs="Times New Roman"/>
          <w:sz w:val="28"/>
          <w:szCs w:val="28"/>
          <w:lang w:val="en-US"/>
        </w:rPr>
        <w:lastRenderedPageBreak/>
        <w:t>Zhirmunsky</w:t>
      </w:r>
      <w:proofErr w:type="spellEnd"/>
      <w:r w:rsidRPr="005D2406">
        <w:rPr>
          <w:rFonts w:ascii="Times New Roman" w:hAnsi="Times New Roman" w:cs="Times New Roman"/>
          <w:sz w:val="28"/>
          <w:szCs w:val="28"/>
          <w:lang w:val="en-US"/>
        </w:rPr>
        <w:t xml:space="preserve"> 1956 - </w:t>
      </w:r>
      <w:proofErr w:type="spellStart"/>
      <w:r w:rsidRPr="005D2406">
        <w:rPr>
          <w:rFonts w:ascii="Times New Roman" w:hAnsi="Times New Roman" w:cs="Times New Roman"/>
          <w:i/>
          <w:iCs/>
          <w:sz w:val="28"/>
          <w:szCs w:val="28"/>
          <w:lang w:val="en-US"/>
        </w:rPr>
        <w:t>Zhirmunsky</w:t>
      </w:r>
      <w:proofErr w:type="spellEnd"/>
      <w:r w:rsidRPr="005D2406">
        <w:rPr>
          <w:rFonts w:ascii="Times New Roman" w:hAnsi="Times New Roman" w:cs="Times New Roman"/>
          <w:i/>
          <w:iCs/>
          <w:sz w:val="28"/>
          <w:szCs w:val="28"/>
          <w:lang w:val="en-US"/>
        </w:rPr>
        <w:t xml:space="preserve"> V.M</w:t>
      </w:r>
      <w:r w:rsidRPr="0052753E">
        <w:rPr>
          <w:rFonts w:ascii="Times New Roman" w:hAnsi="Times New Roman" w:cs="Times New Roman"/>
          <w:i/>
          <w:iCs/>
          <w:sz w:val="28"/>
          <w:szCs w:val="28"/>
          <w:lang w:val="en-US"/>
        </w:rPr>
        <w:t xml:space="preserve">. </w:t>
      </w:r>
      <w:r w:rsidR="0052753E" w:rsidRPr="0052753E">
        <w:rPr>
          <w:rFonts w:ascii="Times New Roman" w:hAnsi="Times New Roman" w:cs="Times New Roman"/>
          <w:i/>
          <w:iCs/>
          <w:sz w:val="28"/>
          <w:szCs w:val="28"/>
          <w:lang w:val="en-US"/>
        </w:rPr>
        <w:t>(1956)</w:t>
      </w:r>
      <w:r w:rsidR="0052753E" w:rsidRPr="0052753E">
        <w:rPr>
          <w:rFonts w:ascii="Times New Roman" w:hAnsi="Times New Roman" w:cs="Times New Roman"/>
          <w:sz w:val="28"/>
          <w:szCs w:val="28"/>
          <w:lang w:val="en-US"/>
        </w:rPr>
        <w:t xml:space="preserve"> </w:t>
      </w:r>
      <w:r w:rsidRPr="005D2406">
        <w:rPr>
          <w:rFonts w:ascii="Times New Roman" w:hAnsi="Times New Roman" w:cs="Times New Roman"/>
          <w:sz w:val="28"/>
          <w:szCs w:val="28"/>
          <w:lang w:val="en-US"/>
        </w:rPr>
        <w:t>History of the German language. Ed. 4th.</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Moskow</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Izdatelstwo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literatury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w:t>
      </w:r>
      <w:r w:rsidR="001C267E">
        <w:rPr>
          <w:rFonts w:ascii="Times New Roman" w:hAnsi="Times New Roman" w:cs="Times New Roman"/>
          <w:sz w:val="28"/>
          <w:szCs w:val="28"/>
          <w:lang w:val="en-US"/>
        </w:rPr>
        <w:t>o</w:t>
      </w:r>
      <w:r>
        <w:rPr>
          <w:rFonts w:ascii="Times New Roman" w:hAnsi="Times New Roman" w:cs="Times New Roman"/>
          <w:sz w:val="28"/>
          <w:szCs w:val="28"/>
          <w:lang w:val="en-US"/>
        </w:rPr>
        <w:t>strannych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jazyka</w:t>
      </w:r>
      <w:r w:rsidR="001C267E">
        <w:rPr>
          <w:rFonts w:ascii="Times New Roman" w:hAnsi="Times New Roman" w:cs="Times New Roman"/>
          <w:sz w:val="28"/>
          <w:szCs w:val="28"/>
          <w:lang w:val="en-US"/>
        </w:rPr>
        <w:t>c</w:t>
      </w:r>
      <w:r>
        <w:rPr>
          <w:rFonts w:ascii="Times New Roman" w:hAnsi="Times New Roman" w:cs="Times New Roman"/>
          <w:sz w:val="28"/>
          <w:szCs w:val="28"/>
          <w:lang w:val="en-US"/>
        </w:rPr>
        <w:t>h</w:t>
      </w:r>
      <w:proofErr w:type="spellEnd"/>
      <w:r>
        <w:rPr>
          <w:rFonts w:ascii="Times New Roman" w:hAnsi="Times New Roman" w:cs="Times New Roman"/>
          <w:sz w:val="28"/>
          <w:szCs w:val="28"/>
          <w:lang w:val="en-US"/>
        </w:rPr>
        <w:t>, 1956. 387 p.</w:t>
      </w:r>
      <w:r w:rsidR="001C267E">
        <w:rPr>
          <w:rFonts w:ascii="Times New Roman" w:hAnsi="Times New Roman" w:cs="Times New Roman"/>
          <w:sz w:val="28"/>
          <w:szCs w:val="28"/>
          <w:lang w:val="en-US"/>
        </w:rPr>
        <w:t xml:space="preserve"> (In Russ.)</w:t>
      </w:r>
    </w:p>
    <w:p w14:paraId="236D2079" w14:textId="6E9DD4A0" w:rsidR="005D2406" w:rsidRDefault="005D2406" w:rsidP="001C2D8D">
      <w:pPr>
        <w:spacing w:line="360" w:lineRule="auto"/>
        <w:jc w:val="both"/>
        <w:rPr>
          <w:rFonts w:ascii="Times New Roman" w:hAnsi="Times New Roman" w:cs="Times New Roman"/>
          <w:sz w:val="28"/>
          <w:szCs w:val="28"/>
          <w:lang w:val="en-US"/>
        </w:rPr>
      </w:pPr>
      <w:proofErr w:type="spellStart"/>
      <w:r w:rsidRPr="005D2406">
        <w:rPr>
          <w:rFonts w:ascii="Times New Roman" w:hAnsi="Times New Roman" w:cs="Times New Roman"/>
          <w:sz w:val="28"/>
          <w:szCs w:val="28"/>
          <w:lang w:val="en-US"/>
        </w:rPr>
        <w:t>Zelenetsky</w:t>
      </w:r>
      <w:proofErr w:type="spellEnd"/>
      <w:r w:rsidRPr="005D2406">
        <w:rPr>
          <w:rFonts w:ascii="Times New Roman" w:hAnsi="Times New Roman" w:cs="Times New Roman"/>
          <w:sz w:val="28"/>
          <w:szCs w:val="28"/>
          <w:lang w:val="en-US"/>
        </w:rPr>
        <w:t xml:space="preserve"> 1992 - </w:t>
      </w:r>
      <w:proofErr w:type="spellStart"/>
      <w:r w:rsidRPr="005D2406">
        <w:rPr>
          <w:rFonts w:ascii="Times New Roman" w:hAnsi="Times New Roman" w:cs="Times New Roman"/>
          <w:i/>
          <w:iCs/>
          <w:sz w:val="28"/>
          <w:szCs w:val="28"/>
          <w:lang w:val="en-US"/>
        </w:rPr>
        <w:t>Zelenetsky</w:t>
      </w:r>
      <w:proofErr w:type="spellEnd"/>
      <w:r w:rsidRPr="005D2406">
        <w:rPr>
          <w:rFonts w:ascii="Times New Roman" w:hAnsi="Times New Roman" w:cs="Times New Roman"/>
          <w:i/>
          <w:iCs/>
          <w:sz w:val="28"/>
          <w:szCs w:val="28"/>
          <w:lang w:val="en-US"/>
        </w:rPr>
        <w:t xml:space="preserve"> A.L</w:t>
      </w:r>
      <w:r w:rsidRPr="0052753E">
        <w:rPr>
          <w:rFonts w:ascii="Times New Roman" w:hAnsi="Times New Roman" w:cs="Times New Roman"/>
          <w:i/>
          <w:iCs/>
          <w:sz w:val="28"/>
          <w:szCs w:val="28"/>
          <w:lang w:val="en-US"/>
        </w:rPr>
        <w:t xml:space="preserve">. </w:t>
      </w:r>
      <w:r w:rsidR="0052753E" w:rsidRPr="0052753E">
        <w:rPr>
          <w:rFonts w:ascii="Times New Roman" w:hAnsi="Times New Roman" w:cs="Times New Roman"/>
          <w:i/>
          <w:iCs/>
          <w:sz w:val="28"/>
          <w:szCs w:val="28"/>
          <w:lang w:val="en-US"/>
        </w:rPr>
        <w:t>(1992)</w:t>
      </w:r>
      <w:r w:rsidR="0052753E" w:rsidRPr="0052753E">
        <w:rPr>
          <w:rFonts w:ascii="Times New Roman" w:hAnsi="Times New Roman" w:cs="Times New Roman"/>
          <w:sz w:val="28"/>
          <w:szCs w:val="28"/>
          <w:lang w:val="en-US"/>
        </w:rPr>
        <w:t xml:space="preserve"> </w:t>
      </w:r>
      <w:r w:rsidRPr="005D2406">
        <w:rPr>
          <w:rFonts w:ascii="Times New Roman" w:hAnsi="Times New Roman" w:cs="Times New Roman"/>
          <w:sz w:val="28"/>
          <w:szCs w:val="28"/>
          <w:lang w:val="en-US"/>
        </w:rPr>
        <w:t>The origins of the German language. Kaluga</w:t>
      </w:r>
      <w:r>
        <w:rPr>
          <w:rFonts w:ascii="Times New Roman" w:hAnsi="Times New Roman" w:cs="Times New Roman"/>
          <w:sz w:val="28"/>
          <w:szCs w:val="28"/>
          <w:lang w:val="en-US"/>
        </w:rPr>
        <w:t>: IJ R</w:t>
      </w:r>
      <w:r w:rsidR="00AF5615">
        <w:rPr>
          <w:rFonts w:ascii="Times New Roman" w:hAnsi="Times New Roman" w:cs="Times New Roman"/>
          <w:sz w:val="28"/>
          <w:szCs w:val="28"/>
          <w:lang w:val="en-US"/>
        </w:rPr>
        <w:t>AN</w:t>
      </w:r>
      <w:r>
        <w:rPr>
          <w:rFonts w:ascii="Times New Roman" w:hAnsi="Times New Roman" w:cs="Times New Roman"/>
          <w:sz w:val="28"/>
          <w:szCs w:val="28"/>
          <w:lang w:val="en-US"/>
        </w:rPr>
        <w:t xml:space="preserve"> – KGPI. 1992. Vol. 2. </w:t>
      </w:r>
      <w:r w:rsidR="00AF5615">
        <w:rPr>
          <w:rFonts w:ascii="Times New Roman" w:hAnsi="Times New Roman" w:cs="Times New Roman"/>
          <w:sz w:val="28"/>
          <w:szCs w:val="28"/>
          <w:lang w:val="en-US"/>
        </w:rPr>
        <w:t>139 p. (In Russ.)</w:t>
      </w:r>
    </w:p>
    <w:p w14:paraId="12D79A5B" w14:textId="7A718182" w:rsidR="00AF5615" w:rsidRDefault="00AF5615" w:rsidP="001C2D8D">
      <w:pPr>
        <w:spacing w:line="360" w:lineRule="auto"/>
        <w:jc w:val="both"/>
        <w:rPr>
          <w:rFonts w:ascii="Times New Roman" w:hAnsi="Times New Roman" w:cs="Times New Roman"/>
          <w:sz w:val="28"/>
          <w:szCs w:val="28"/>
          <w:lang w:val="en-US"/>
        </w:rPr>
      </w:pPr>
      <w:r w:rsidRPr="00AF5615">
        <w:rPr>
          <w:rFonts w:ascii="Times New Roman" w:hAnsi="Times New Roman" w:cs="Times New Roman"/>
          <w:sz w:val="28"/>
          <w:szCs w:val="28"/>
          <w:lang w:val="en-US"/>
        </w:rPr>
        <w:t xml:space="preserve">Worlds of discourse 2015 - </w:t>
      </w:r>
      <w:r w:rsidRPr="00AF5615">
        <w:rPr>
          <w:rFonts w:ascii="Times New Roman" w:hAnsi="Times New Roman" w:cs="Times New Roman"/>
          <w:i/>
          <w:iCs/>
          <w:sz w:val="28"/>
          <w:szCs w:val="28"/>
          <w:lang w:val="en-US"/>
        </w:rPr>
        <w:t>Worlds of discourse</w:t>
      </w:r>
      <w:r w:rsidR="0052753E" w:rsidRPr="0052753E">
        <w:rPr>
          <w:rFonts w:ascii="Times New Roman" w:hAnsi="Times New Roman" w:cs="Times New Roman"/>
          <w:i/>
          <w:iCs/>
          <w:sz w:val="28"/>
          <w:szCs w:val="28"/>
          <w:lang w:val="en-US"/>
        </w:rPr>
        <w:t xml:space="preserve"> (2015)</w:t>
      </w:r>
      <w:r w:rsidRPr="00AF5615">
        <w:rPr>
          <w:rFonts w:ascii="Times New Roman" w:hAnsi="Times New Roman" w:cs="Times New Roman"/>
          <w:sz w:val="28"/>
          <w:szCs w:val="28"/>
          <w:lang w:val="en-US"/>
        </w:rPr>
        <w:t>: monograph / ed. N.K. Danilova. Samara:</w:t>
      </w:r>
      <w:r>
        <w:rPr>
          <w:rFonts w:ascii="Times New Roman" w:hAnsi="Times New Roman" w:cs="Times New Roman"/>
          <w:sz w:val="28"/>
          <w:szCs w:val="28"/>
          <w:lang w:val="en-US"/>
        </w:rPr>
        <w:t xml:space="preserve"> </w:t>
      </w:r>
      <w:r w:rsidR="0009624A" w:rsidRPr="007E1A2C">
        <w:rPr>
          <w:rFonts w:ascii="Times New Roman" w:hAnsi="Times New Roman" w:cs="Times New Roman"/>
          <w:sz w:val="28"/>
          <w:szCs w:val="28"/>
          <w:lang w:val="en-US"/>
        </w:rPr>
        <w:t>Samara University</w:t>
      </w:r>
      <w:r>
        <w:rPr>
          <w:rFonts w:ascii="Times New Roman" w:hAnsi="Times New Roman" w:cs="Times New Roman"/>
          <w:sz w:val="28"/>
          <w:szCs w:val="28"/>
          <w:lang w:val="en-US"/>
        </w:rPr>
        <w:t xml:space="preserve">, 2015. </w:t>
      </w:r>
      <w:r w:rsidR="0052753E" w:rsidRPr="0052753E">
        <w:rPr>
          <w:rFonts w:ascii="Times New Roman" w:hAnsi="Times New Roman" w:cs="Times New Roman"/>
          <w:sz w:val="28"/>
          <w:szCs w:val="28"/>
          <w:lang w:val="en-US"/>
        </w:rPr>
        <w:t>2</w:t>
      </w:r>
      <w:r>
        <w:rPr>
          <w:rFonts w:ascii="Times New Roman" w:hAnsi="Times New Roman" w:cs="Times New Roman"/>
          <w:sz w:val="28"/>
          <w:szCs w:val="28"/>
          <w:lang w:val="en-US"/>
        </w:rPr>
        <w:t xml:space="preserve">40 p. </w:t>
      </w:r>
      <w:r w:rsidRPr="00792047">
        <w:rPr>
          <w:rFonts w:ascii="Times New Roman" w:hAnsi="Times New Roman" w:cs="Times New Roman"/>
          <w:sz w:val="28"/>
          <w:szCs w:val="28"/>
          <w:lang w:val="en-US"/>
        </w:rPr>
        <w:t>Available at:</w:t>
      </w:r>
      <w:r>
        <w:rPr>
          <w:rFonts w:ascii="Times New Roman" w:hAnsi="Times New Roman" w:cs="Times New Roman"/>
          <w:sz w:val="28"/>
          <w:szCs w:val="28"/>
          <w:lang w:val="en-US"/>
        </w:rPr>
        <w:t xml:space="preserve"> </w:t>
      </w:r>
      <w:hyperlink r:id="rId31" w:history="1">
        <w:r w:rsidRPr="009446EB">
          <w:rPr>
            <w:rStyle w:val="a3"/>
            <w:rFonts w:ascii="Times New Roman" w:hAnsi="Times New Roman" w:cs="Times New Roman"/>
            <w:sz w:val="28"/>
            <w:szCs w:val="28"/>
            <w:lang w:val="en-US"/>
          </w:rPr>
          <w:t xml:space="preserve">https://elibrary.ru/item. </w:t>
        </w:r>
        <w:proofErr w:type="spellStart"/>
        <w:r w:rsidRPr="009446EB">
          <w:rPr>
            <w:rStyle w:val="a3"/>
            <w:rFonts w:ascii="Times New Roman" w:hAnsi="Times New Roman" w:cs="Times New Roman"/>
            <w:sz w:val="28"/>
            <w:szCs w:val="28"/>
            <w:lang w:val="en-US"/>
          </w:rPr>
          <w:t>asp?id</w:t>
        </w:r>
        <w:proofErr w:type="spellEnd"/>
        <w:r w:rsidRPr="009446EB">
          <w:rPr>
            <w:rStyle w:val="a3"/>
            <w:rFonts w:ascii="Times New Roman" w:hAnsi="Times New Roman" w:cs="Times New Roman"/>
            <w:sz w:val="28"/>
            <w:szCs w:val="28"/>
            <w:lang w:val="en-US"/>
          </w:rPr>
          <w:t>=24088164</w:t>
        </w:r>
      </w:hyperlink>
      <w:r>
        <w:rPr>
          <w:rFonts w:ascii="Times New Roman" w:hAnsi="Times New Roman" w:cs="Times New Roman"/>
          <w:sz w:val="28"/>
          <w:szCs w:val="28"/>
          <w:lang w:val="en-US"/>
        </w:rPr>
        <w:t xml:space="preserve"> (In Russ.)</w:t>
      </w:r>
    </w:p>
    <w:p w14:paraId="536C2D23" w14:textId="7925F65D" w:rsidR="00AF5615" w:rsidRPr="006529DA" w:rsidRDefault="00AF5615" w:rsidP="001C2D8D">
      <w:pPr>
        <w:spacing w:line="360" w:lineRule="auto"/>
        <w:jc w:val="both"/>
        <w:rPr>
          <w:rFonts w:ascii="Times New Roman" w:hAnsi="Times New Roman" w:cs="Times New Roman"/>
          <w:sz w:val="28"/>
          <w:szCs w:val="28"/>
          <w:lang w:val="en-US"/>
        </w:rPr>
      </w:pPr>
      <w:proofErr w:type="spellStart"/>
      <w:r w:rsidRPr="00AF5615">
        <w:rPr>
          <w:rFonts w:ascii="Times New Roman" w:hAnsi="Times New Roman" w:cs="Times New Roman"/>
          <w:sz w:val="28"/>
          <w:szCs w:val="28"/>
          <w:lang w:val="en-US"/>
        </w:rPr>
        <w:t>Filicheva</w:t>
      </w:r>
      <w:proofErr w:type="spellEnd"/>
      <w:r w:rsidRPr="00AF5615">
        <w:rPr>
          <w:rFonts w:ascii="Times New Roman" w:hAnsi="Times New Roman" w:cs="Times New Roman"/>
          <w:sz w:val="28"/>
          <w:szCs w:val="28"/>
          <w:lang w:val="en-US"/>
        </w:rPr>
        <w:t xml:space="preserve"> 2003 - </w:t>
      </w:r>
      <w:proofErr w:type="spellStart"/>
      <w:r w:rsidRPr="0052753E">
        <w:rPr>
          <w:rFonts w:ascii="Times New Roman" w:hAnsi="Times New Roman" w:cs="Times New Roman"/>
          <w:i/>
          <w:iCs/>
          <w:sz w:val="28"/>
          <w:szCs w:val="28"/>
          <w:lang w:val="en-US"/>
        </w:rPr>
        <w:t>Filicheva</w:t>
      </w:r>
      <w:proofErr w:type="spellEnd"/>
      <w:r w:rsidRPr="0052753E">
        <w:rPr>
          <w:rFonts w:ascii="Times New Roman" w:hAnsi="Times New Roman" w:cs="Times New Roman"/>
          <w:i/>
          <w:iCs/>
          <w:sz w:val="28"/>
          <w:szCs w:val="28"/>
          <w:lang w:val="en-US"/>
        </w:rPr>
        <w:t xml:space="preserve"> N.I.</w:t>
      </w:r>
      <w:r w:rsidRPr="00AF5615">
        <w:rPr>
          <w:rFonts w:ascii="Times New Roman" w:hAnsi="Times New Roman" w:cs="Times New Roman"/>
          <w:sz w:val="28"/>
          <w:szCs w:val="28"/>
          <w:lang w:val="en-US"/>
        </w:rPr>
        <w:t xml:space="preserve"> </w:t>
      </w:r>
      <w:r w:rsidR="0052753E" w:rsidRPr="0052753E">
        <w:rPr>
          <w:rFonts w:ascii="Times New Roman" w:hAnsi="Times New Roman" w:cs="Times New Roman"/>
          <w:i/>
          <w:iCs/>
          <w:sz w:val="28"/>
          <w:szCs w:val="28"/>
          <w:lang w:val="en-US"/>
        </w:rPr>
        <w:t>(2003)</w:t>
      </w:r>
      <w:r w:rsidR="0052753E" w:rsidRPr="0052753E">
        <w:rPr>
          <w:rFonts w:ascii="Times New Roman" w:hAnsi="Times New Roman" w:cs="Times New Roman"/>
          <w:sz w:val="28"/>
          <w:szCs w:val="28"/>
          <w:lang w:val="en-US"/>
        </w:rPr>
        <w:t xml:space="preserve"> </w:t>
      </w:r>
      <w:r w:rsidRPr="00AF5615">
        <w:rPr>
          <w:rFonts w:ascii="Times New Roman" w:hAnsi="Times New Roman" w:cs="Times New Roman"/>
          <w:sz w:val="28"/>
          <w:szCs w:val="28"/>
          <w:lang w:val="en-US"/>
        </w:rPr>
        <w:t xml:space="preserve">History of the German language. </w:t>
      </w:r>
      <w:proofErr w:type="spellStart"/>
      <w:r w:rsidRPr="0036542F">
        <w:rPr>
          <w:rFonts w:ascii="Times New Roman" w:hAnsi="Times New Roman" w:cs="Times New Roman"/>
          <w:sz w:val="28"/>
          <w:szCs w:val="28"/>
          <w:lang w:val="en-US"/>
        </w:rPr>
        <w:t>Moskow</w:t>
      </w:r>
      <w:proofErr w:type="spellEnd"/>
      <w:r w:rsidRPr="0036542F">
        <w:rPr>
          <w:rFonts w:ascii="Times New Roman" w:hAnsi="Times New Roman" w:cs="Times New Roman"/>
          <w:sz w:val="28"/>
          <w:szCs w:val="28"/>
          <w:lang w:val="en-US"/>
        </w:rPr>
        <w:t xml:space="preserve">: </w:t>
      </w:r>
      <w:proofErr w:type="spellStart"/>
      <w:r w:rsidRPr="0036542F">
        <w:rPr>
          <w:rFonts w:ascii="Times New Roman" w:hAnsi="Times New Roman" w:cs="Times New Roman"/>
          <w:sz w:val="28"/>
          <w:szCs w:val="28"/>
          <w:lang w:val="en-US"/>
        </w:rPr>
        <w:t>Akademija</w:t>
      </w:r>
      <w:proofErr w:type="spellEnd"/>
      <w:r w:rsidRPr="0036542F">
        <w:rPr>
          <w:rFonts w:ascii="Times New Roman" w:hAnsi="Times New Roman" w:cs="Times New Roman"/>
          <w:sz w:val="28"/>
          <w:szCs w:val="28"/>
          <w:lang w:val="en-US"/>
        </w:rPr>
        <w:t xml:space="preserve">, 2003. </w:t>
      </w:r>
      <w:r w:rsidRPr="001C267E">
        <w:rPr>
          <w:rFonts w:ascii="Times New Roman" w:hAnsi="Times New Roman" w:cs="Times New Roman"/>
          <w:sz w:val="28"/>
          <w:szCs w:val="28"/>
          <w:lang w:val="en-US"/>
        </w:rPr>
        <w:t xml:space="preserve">304 p. </w:t>
      </w:r>
      <w:r w:rsidR="006529DA" w:rsidRPr="00792047">
        <w:rPr>
          <w:rFonts w:ascii="Times New Roman" w:hAnsi="Times New Roman" w:cs="Times New Roman"/>
          <w:sz w:val="28"/>
          <w:szCs w:val="28"/>
          <w:lang w:val="en-US"/>
        </w:rPr>
        <w:t>Available at:</w:t>
      </w:r>
      <w:r w:rsidR="006529DA">
        <w:rPr>
          <w:rFonts w:ascii="Times New Roman" w:hAnsi="Times New Roman" w:cs="Times New Roman"/>
          <w:sz w:val="28"/>
          <w:szCs w:val="28"/>
          <w:lang w:val="en-US"/>
        </w:rPr>
        <w:t xml:space="preserve"> </w:t>
      </w:r>
      <w:hyperlink r:id="rId32" w:history="1">
        <w:r w:rsidR="006529DA" w:rsidRPr="009446EB">
          <w:rPr>
            <w:rStyle w:val="a3"/>
            <w:rFonts w:ascii="Times New Roman" w:hAnsi="Times New Roman" w:cs="Times New Roman"/>
            <w:sz w:val="28"/>
            <w:szCs w:val="28"/>
            <w:lang w:val="en-US"/>
          </w:rPr>
          <w:t>https://lib.agu.site/upload/iblock/147/ History%20of%20the%20German%20language.pdf</w:t>
        </w:r>
      </w:hyperlink>
      <w:r w:rsidR="006529DA" w:rsidRPr="006529DA">
        <w:rPr>
          <w:rFonts w:ascii="Times New Roman" w:hAnsi="Times New Roman" w:cs="Times New Roman"/>
          <w:sz w:val="28"/>
          <w:szCs w:val="28"/>
          <w:lang w:val="en-US"/>
        </w:rPr>
        <w:t xml:space="preserve"> </w:t>
      </w:r>
      <w:r w:rsidR="001C267E" w:rsidRPr="001C267E">
        <w:rPr>
          <w:rFonts w:ascii="Times New Roman" w:hAnsi="Times New Roman" w:cs="Times New Roman"/>
          <w:sz w:val="28"/>
          <w:szCs w:val="28"/>
          <w:lang w:val="en-US"/>
        </w:rPr>
        <w:t>(In Russ.)</w:t>
      </w:r>
    </w:p>
    <w:sectPr w:rsidR="00AF5615" w:rsidRPr="006529DA" w:rsidSect="001C2D8D">
      <w:headerReference w:type="even" r:id="rId33"/>
      <w:headerReference w:type="default" r:id="rId34"/>
      <w:footerReference w:type="even" r:id="rId35"/>
      <w:footerReference w:type="default" r:id="rId36"/>
      <w:headerReference w:type="first" r:id="rId37"/>
      <w:footerReference w:type="first" r:id="rId3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DD98F" w14:textId="77777777" w:rsidR="00CE4003" w:rsidRDefault="00CE4003" w:rsidP="00286EA1">
      <w:pPr>
        <w:spacing w:after="0" w:line="240" w:lineRule="auto"/>
      </w:pPr>
      <w:r>
        <w:separator/>
      </w:r>
    </w:p>
  </w:endnote>
  <w:endnote w:type="continuationSeparator" w:id="0">
    <w:p w14:paraId="4596D559" w14:textId="77777777" w:rsidR="00CE4003" w:rsidRDefault="00CE4003" w:rsidP="0028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C5F73" w14:textId="77777777" w:rsidR="00CE4003" w:rsidRDefault="00CE40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0549D" w14:textId="77777777" w:rsidR="00CE4003" w:rsidRDefault="00CE400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63E80" w14:textId="77777777" w:rsidR="00CE4003" w:rsidRDefault="00CE400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2D9E4" w14:textId="77777777" w:rsidR="00CE4003" w:rsidRDefault="00CE4003" w:rsidP="00286EA1">
      <w:pPr>
        <w:spacing w:after="0" w:line="240" w:lineRule="auto"/>
      </w:pPr>
      <w:r>
        <w:separator/>
      </w:r>
    </w:p>
  </w:footnote>
  <w:footnote w:type="continuationSeparator" w:id="0">
    <w:p w14:paraId="43DCD6CD" w14:textId="77777777" w:rsidR="00CE4003" w:rsidRDefault="00CE4003" w:rsidP="00286EA1">
      <w:pPr>
        <w:spacing w:after="0" w:line="240" w:lineRule="auto"/>
      </w:pPr>
      <w:r>
        <w:continuationSeparator/>
      </w:r>
    </w:p>
  </w:footnote>
  <w:footnote w:id="1">
    <w:p w14:paraId="75F1FB6D" w14:textId="7B2B4CA0" w:rsidR="00CE4003" w:rsidRPr="004F4CEF" w:rsidRDefault="00CE4003" w:rsidP="00AD0EBD">
      <w:pPr>
        <w:pStyle w:val="af2"/>
        <w:spacing w:line="360" w:lineRule="auto"/>
        <w:ind w:firstLine="709"/>
        <w:jc w:val="both"/>
        <w:rPr>
          <w:rFonts w:ascii="Times New Roman" w:hAnsi="Times New Roman" w:cs="Times New Roman"/>
          <w:sz w:val="24"/>
          <w:szCs w:val="24"/>
        </w:rPr>
      </w:pPr>
      <w:r w:rsidRPr="004F4CEF">
        <w:rPr>
          <w:rStyle w:val="af4"/>
          <w:rFonts w:ascii="Times New Roman" w:hAnsi="Times New Roman" w:cs="Times New Roman"/>
          <w:sz w:val="24"/>
          <w:szCs w:val="24"/>
        </w:rPr>
        <w:footnoteRef/>
      </w:r>
      <w:r w:rsidRPr="004F4CEF">
        <w:rPr>
          <w:rFonts w:ascii="Times New Roman" w:hAnsi="Times New Roman" w:cs="Times New Roman"/>
          <w:sz w:val="24"/>
          <w:szCs w:val="24"/>
        </w:rPr>
        <w:t xml:space="preserve"> Публикация в рамках сотрудничества германистов Самарского университета и Баварского университета им. Юлия-Максимилиана (Вюрцбург, ФРГ) </w:t>
      </w:r>
      <w:r>
        <w:rPr>
          <w:rFonts w:ascii="Times New Roman" w:hAnsi="Times New Roman" w:cs="Times New Roman"/>
          <w:sz w:val="24"/>
          <w:szCs w:val="24"/>
        </w:rPr>
        <w:t xml:space="preserve">посвящена </w:t>
      </w:r>
      <w:r w:rsidRPr="004F4CEF">
        <w:rPr>
          <w:rFonts w:ascii="Times New Roman" w:hAnsi="Times New Roman" w:cs="Times New Roman"/>
          <w:sz w:val="24"/>
          <w:szCs w:val="24"/>
        </w:rPr>
        <w:t>20-летию партнерства кафедр нем</w:t>
      </w:r>
      <w:r>
        <w:rPr>
          <w:rFonts w:ascii="Times New Roman" w:hAnsi="Times New Roman" w:cs="Times New Roman"/>
          <w:sz w:val="24"/>
          <w:szCs w:val="24"/>
        </w:rPr>
        <w:t>е</w:t>
      </w:r>
      <w:r w:rsidRPr="004F4CEF">
        <w:rPr>
          <w:rFonts w:ascii="Times New Roman" w:hAnsi="Times New Roman" w:cs="Times New Roman"/>
          <w:sz w:val="24"/>
          <w:szCs w:val="24"/>
        </w:rPr>
        <w:t>цкой филологии и кафедры немецкого языкознания этих вузов.</w:t>
      </w:r>
    </w:p>
  </w:footnote>
  <w:footnote w:id="2">
    <w:p w14:paraId="597EA663" w14:textId="4AACE5CA" w:rsidR="00CE4003" w:rsidRPr="008A1B74" w:rsidRDefault="00CE4003" w:rsidP="009334C2">
      <w:pPr>
        <w:pStyle w:val="af2"/>
        <w:ind w:firstLine="709"/>
        <w:jc w:val="both"/>
        <w:rPr>
          <w:sz w:val="24"/>
          <w:szCs w:val="24"/>
        </w:rPr>
      </w:pPr>
      <w:r>
        <w:rPr>
          <w:rStyle w:val="af4"/>
        </w:rPr>
        <w:footnoteRef/>
      </w:r>
      <w:r>
        <w:t xml:space="preserve"> </w:t>
      </w:r>
      <w:r w:rsidRPr="008A1B74">
        <w:rPr>
          <w:rFonts w:ascii="Times New Roman" w:hAnsi="Times New Roman" w:cs="Times New Roman"/>
          <w:sz w:val="24"/>
          <w:szCs w:val="24"/>
          <w:shd w:val="clear" w:color="auto" w:fill="FFFFFF"/>
        </w:rPr>
        <w:t>Ок</w:t>
      </w:r>
      <w:r w:rsidRPr="002835FD">
        <w:rPr>
          <w:rFonts w:ascii="Times New Roman" w:hAnsi="Times New Roman" w:cs="Times New Roman"/>
          <w:sz w:val="24"/>
          <w:szCs w:val="24"/>
          <w:shd w:val="clear" w:color="auto" w:fill="FFFFFF"/>
        </w:rPr>
        <w:t>.</w:t>
      </w:r>
      <w:r w:rsidRPr="008A1B74">
        <w:rPr>
          <w:rFonts w:ascii="Times New Roman" w:hAnsi="Times New Roman" w:cs="Times New Roman"/>
          <w:sz w:val="24"/>
          <w:szCs w:val="24"/>
          <w:shd w:val="clear" w:color="auto" w:fill="FFFFFF"/>
        </w:rPr>
        <w:t xml:space="preserve"> 700 года </w:t>
      </w:r>
      <w:proofErr w:type="spellStart"/>
      <w:r w:rsidRPr="008A1B74">
        <w:rPr>
          <w:rFonts w:ascii="Times New Roman" w:hAnsi="Times New Roman" w:cs="Times New Roman"/>
          <w:sz w:val="24"/>
          <w:szCs w:val="24"/>
          <w:shd w:val="clear" w:color="auto" w:fill="FFFFFF"/>
        </w:rPr>
        <w:t>Хедан</w:t>
      </w:r>
      <w:proofErr w:type="spellEnd"/>
      <w:r w:rsidRPr="008A1B74">
        <w:rPr>
          <w:rFonts w:ascii="Times New Roman" w:hAnsi="Times New Roman" w:cs="Times New Roman"/>
          <w:sz w:val="24"/>
          <w:szCs w:val="24"/>
          <w:shd w:val="clear" w:color="auto" w:fill="FFFFFF"/>
        </w:rPr>
        <w:t xml:space="preserve"> </w:t>
      </w:r>
      <w:r w:rsidRPr="008A1B74">
        <w:rPr>
          <w:rFonts w:ascii="Times New Roman" w:hAnsi="Times New Roman" w:cs="Times New Roman"/>
          <w:sz w:val="24"/>
          <w:szCs w:val="24"/>
          <w:shd w:val="clear" w:color="auto" w:fill="FFFFFF"/>
          <w:lang w:val="en-US"/>
        </w:rPr>
        <w:t>II</w:t>
      </w:r>
      <w:r>
        <w:rPr>
          <w:rFonts w:ascii="Times New Roman" w:hAnsi="Times New Roman" w:cs="Times New Roman"/>
          <w:sz w:val="24"/>
          <w:szCs w:val="24"/>
          <w:shd w:val="clear" w:color="auto" w:fill="FFFFFF"/>
        </w:rPr>
        <w:t xml:space="preserve"> покинул Вюрцбург,</w:t>
      </w:r>
      <w:r w:rsidRPr="008A1B74">
        <w:rPr>
          <w:rFonts w:ascii="Times New Roman" w:hAnsi="Times New Roman" w:cs="Times New Roman"/>
          <w:sz w:val="24"/>
          <w:szCs w:val="24"/>
          <w:shd w:val="clear" w:color="auto" w:fill="FFFFFF"/>
        </w:rPr>
        <w:t xml:space="preserve"> построи</w:t>
      </w:r>
      <w:r w:rsidR="00B92918">
        <w:rPr>
          <w:rFonts w:ascii="Times New Roman" w:hAnsi="Times New Roman" w:cs="Times New Roman"/>
          <w:sz w:val="24"/>
          <w:szCs w:val="24"/>
          <w:shd w:val="clear" w:color="auto" w:fill="FFFFFF"/>
        </w:rPr>
        <w:t xml:space="preserve">л </w:t>
      </w:r>
      <w:r>
        <w:rPr>
          <w:rFonts w:ascii="Times New Roman" w:hAnsi="Times New Roman" w:cs="Times New Roman"/>
          <w:sz w:val="24"/>
          <w:szCs w:val="24"/>
          <w:shd w:val="clear" w:color="auto" w:fill="FFFFFF"/>
        </w:rPr>
        <w:t>в</w:t>
      </w:r>
      <w:r w:rsidRPr="008A1B74">
        <w:rPr>
          <w:rFonts w:ascii="Times New Roman" w:hAnsi="Times New Roman" w:cs="Times New Roman"/>
          <w:sz w:val="24"/>
          <w:szCs w:val="24"/>
          <w:shd w:val="clear" w:color="auto" w:fill="FFFFFF"/>
        </w:rPr>
        <w:t xml:space="preserve"> </w:t>
      </w:r>
      <w:proofErr w:type="spellStart"/>
      <w:r w:rsidRPr="008A1B74">
        <w:rPr>
          <w:rFonts w:ascii="Times New Roman" w:hAnsi="Times New Roman" w:cs="Times New Roman"/>
          <w:sz w:val="24"/>
          <w:szCs w:val="24"/>
          <w:shd w:val="clear" w:color="auto" w:fill="FFFFFF"/>
        </w:rPr>
        <w:t>в</w:t>
      </w:r>
      <w:proofErr w:type="spellEnd"/>
      <w:r w:rsidRPr="008A1B74">
        <w:rPr>
          <w:rFonts w:ascii="Times New Roman" w:hAnsi="Times New Roman" w:cs="Times New Roman"/>
          <w:sz w:val="24"/>
          <w:szCs w:val="24"/>
          <w:shd w:val="clear" w:color="auto" w:fill="FFFFFF"/>
        </w:rPr>
        <w:t xml:space="preserve"> </w:t>
      </w:r>
      <w:hyperlink r:id="rId1" w:tooltip="Фульда" w:history="1">
        <w:r w:rsidRPr="008A1B74">
          <w:rPr>
            <w:rStyle w:val="a3"/>
            <w:rFonts w:ascii="Times New Roman" w:hAnsi="Times New Roman" w:cs="Times New Roman"/>
            <w:color w:val="auto"/>
            <w:sz w:val="24"/>
            <w:szCs w:val="24"/>
            <w:u w:val="none"/>
            <w:shd w:val="clear" w:color="auto" w:fill="FFFFFF"/>
          </w:rPr>
          <w:t>Фульде</w:t>
        </w:r>
      </w:hyperlink>
      <w:r w:rsidRPr="008A1B74">
        <w:rPr>
          <w:rFonts w:ascii="Times New Roman" w:hAnsi="Times New Roman" w:cs="Times New Roman"/>
          <w:sz w:val="24"/>
          <w:szCs w:val="24"/>
        </w:rPr>
        <w:t xml:space="preserve"> </w:t>
      </w:r>
      <w:r w:rsidRPr="008A1B74">
        <w:rPr>
          <w:rFonts w:ascii="Times New Roman" w:hAnsi="Times New Roman" w:cs="Times New Roman"/>
          <w:sz w:val="24"/>
          <w:szCs w:val="24"/>
          <w:shd w:val="clear" w:color="auto" w:fill="FFFFFF"/>
        </w:rPr>
        <w:t>новую резиденцию с хр</w:t>
      </w:r>
      <w:r>
        <w:rPr>
          <w:rFonts w:ascii="Times New Roman" w:hAnsi="Times New Roman" w:cs="Times New Roman"/>
          <w:sz w:val="24"/>
          <w:szCs w:val="24"/>
          <w:shd w:val="clear" w:color="auto" w:fill="FFFFFF"/>
        </w:rPr>
        <w:t>амом</w:t>
      </w:r>
      <w:r w:rsidRPr="008A1B74">
        <w:rPr>
          <w:rFonts w:ascii="Times New Roman" w:hAnsi="Times New Roman" w:cs="Times New Roman"/>
          <w:sz w:val="24"/>
          <w:szCs w:val="24"/>
          <w:shd w:val="clear" w:color="auto" w:fill="FFFFFF"/>
        </w:rPr>
        <w:t>.</w:t>
      </w:r>
    </w:p>
  </w:footnote>
  <w:footnote w:id="3">
    <w:p w14:paraId="3A38FCFC" w14:textId="5285A421" w:rsidR="00CE4003" w:rsidRPr="00135BA3" w:rsidRDefault="00CE4003" w:rsidP="005B3B6C">
      <w:pPr>
        <w:pStyle w:val="af2"/>
        <w:ind w:firstLine="709"/>
        <w:jc w:val="both"/>
      </w:pPr>
      <w:r>
        <w:rPr>
          <w:rStyle w:val="af4"/>
        </w:rPr>
        <w:footnoteRef/>
      </w:r>
      <w:r>
        <w:t xml:space="preserve"> </w:t>
      </w:r>
      <w:r>
        <w:rPr>
          <w:rFonts w:ascii="Times New Roman" w:hAnsi="Times New Roman" w:cs="Times New Roman"/>
          <w:sz w:val="24"/>
          <w:szCs w:val="24"/>
        </w:rPr>
        <w:t>У</w:t>
      </w:r>
      <w:r w:rsidRPr="00766A94">
        <w:rPr>
          <w:rFonts w:ascii="Times New Roman" w:hAnsi="Times New Roman" w:cs="Times New Roman"/>
          <w:sz w:val="24"/>
          <w:szCs w:val="24"/>
        </w:rPr>
        <w:t>казаны их современная</w:t>
      </w:r>
      <w:r w:rsidR="008E1301">
        <w:rPr>
          <w:rFonts w:ascii="Times New Roman" w:hAnsi="Times New Roman" w:cs="Times New Roman"/>
          <w:sz w:val="24"/>
          <w:szCs w:val="24"/>
        </w:rPr>
        <w:t xml:space="preserve"> и</w:t>
      </w:r>
      <w:r w:rsidR="008E1301" w:rsidRPr="008E1301">
        <w:rPr>
          <w:rFonts w:ascii="Times New Roman" w:hAnsi="Times New Roman" w:cs="Times New Roman"/>
          <w:sz w:val="24"/>
          <w:szCs w:val="24"/>
        </w:rPr>
        <w:t xml:space="preserve"> </w:t>
      </w:r>
      <w:proofErr w:type="spellStart"/>
      <w:r w:rsidRPr="00766A94">
        <w:rPr>
          <w:rFonts w:ascii="Times New Roman" w:hAnsi="Times New Roman" w:cs="Times New Roman"/>
          <w:sz w:val="24"/>
          <w:szCs w:val="24"/>
        </w:rPr>
        <w:t>двн</w:t>
      </w:r>
      <w:proofErr w:type="spellEnd"/>
      <w:r w:rsidRPr="00766A94">
        <w:rPr>
          <w:rFonts w:ascii="Times New Roman" w:hAnsi="Times New Roman" w:cs="Times New Roman"/>
          <w:sz w:val="24"/>
          <w:szCs w:val="24"/>
        </w:rPr>
        <w:t xml:space="preserve">. формы, при необходимости для интерпретации семантики дан дословный перевод. В скобках </w:t>
      </w:r>
      <w:r w:rsidR="0044354F">
        <w:rPr>
          <w:rFonts w:ascii="Times New Roman" w:hAnsi="Times New Roman" w:cs="Times New Roman"/>
          <w:sz w:val="24"/>
          <w:szCs w:val="24"/>
        </w:rPr>
        <w:t>для</w:t>
      </w:r>
      <w:r w:rsidRPr="00766A94">
        <w:rPr>
          <w:rFonts w:ascii="Times New Roman" w:hAnsi="Times New Roman" w:cs="Times New Roman"/>
          <w:sz w:val="24"/>
          <w:szCs w:val="24"/>
        </w:rPr>
        <w:t xml:space="preserve"> пример</w:t>
      </w:r>
      <w:r w:rsidR="0044354F">
        <w:rPr>
          <w:rFonts w:ascii="Times New Roman" w:hAnsi="Times New Roman" w:cs="Times New Roman"/>
          <w:sz w:val="24"/>
          <w:szCs w:val="24"/>
        </w:rPr>
        <w:t>а</w:t>
      </w:r>
      <w:r w:rsidRPr="00766A94">
        <w:rPr>
          <w:rFonts w:ascii="Times New Roman" w:hAnsi="Times New Roman" w:cs="Times New Roman"/>
          <w:sz w:val="24"/>
          <w:szCs w:val="24"/>
        </w:rPr>
        <w:t xml:space="preserve"> </w:t>
      </w:r>
      <w:r>
        <w:rPr>
          <w:rFonts w:ascii="Times New Roman" w:hAnsi="Times New Roman" w:cs="Times New Roman"/>
          <w:sz w:val="24"/>
          <w:szCs w:val="24"/>
        </w:rPr>
        <w:t>приведены</w:t>
      </w:r>
      <w:r w:rsidRPr="00766A94">
        <w:rPr>
          <w:rFonts w:ascii="Times New Roman" w:hAnsi="Times New Roman" w:cs="Times New Roman"/>
          <w:sz w:val="24"/>
          <w:szCs w:val="24"/>
        </w:rPr>
        <w:t xml:space="preserve"> вариантные толкования.</w:t>
      </w:r>
    </w:p>
  </w:footnote>
  <w:footnote w:id="4">
    <w:p w14:paraId="5156E93F" w14:textId="5CA15BBE" w:rsidR="00CE4003" w:rsidRPr="00E444C1" w:rsidRDefault="00CE4003" w:rsidP="00DA66C8">
      <w:pPr>
        <w:pStyle w:val="af2"/>
        <w:ind w:firstLine="709"/>
        <w:rPr>
          <w:rFonts w:ascii="Times New Roman" w:hAnsi="Times New Roman" w:cs="Times New Roman"/>
          <w:sz w:val="24"/>
          <w:szCs w:val="24"/>
        </w:rPr>
      </w:pPr>
      <w:r w:rsidRPr="00E444C1">
        <w:rPr>
          <w:rStyle w:val="af4"/>
          <w:rFonts w:ascii="Times New Roman" w:hAnsi="Times New Roman" w:cs="Times New Roman"/>
          <w:sz w:val="24"/>
          <w:szCs w:val="24"/>
        </w:rPr>
        <w:footnoteRef/>
      </w:r>
      <w:r w:rsidRPr="00E444C1">
        <w:rPr>
          <w:rFonts w:ascii="Times New Roman" w:hAnsi="Times New Roman" w:cs="Times New Roman"/>
          <w:sz w:val="24"/>
          <w:szCs w:val="24"/>
        </w:rPr>
        <w:t xml:space="preserve"> (*) отмечены реконструируемые </w:t>
      </w:r>
      <w:r w:rsidR="002F0024">
        <w:rPr>
          <w:rFonts w:ascii="Times New Roman" w:hAnsi="Times New Roman" w:cs="Times New Roman"/>
          <w:sz w:val="24"/>
          <w:szCs w:val="24"/>
        </w:rPr>
        <w:t xml:space="preserve">нами </w:t>
      </w:r>
      <w:r w:rsidRPr="00E444C1">
        <w:rPr>
          <w:rFonts w:ascii="Times New Roman" w:hAnsi="Times New Roman" w:cs="Times New Roman"/>
          <w:sz w:val="24"/>
          <w:szCs w:val="24"/>
        </w:rPr>
        <w:t xml:space="preserve">формы </w:t>
      </w:r>
      <w:proofErr w:type="spellStart"/>
      <w:r w:rsidR="009B4D2E">
        <w:rPr>
          <w:rFonts w:ascii="Times New Roman" w:hAnsi="Times New Roman" w:cs="Times New Roman"/>
          <w:sz w:val="24"/>
          <w:szCs w:val="24"/>
        </w:rPr>
        <w:t>двн</w:t>
      </w:r>
      <w:proofErr w:type="spellEnd"/>
      <w:r w:rsidR="009B4D2E">
        <w:rPr>
          <w:rFonts w:ascii="Times New Roman" w:hAnsi="Times New Roman" w:cs="Times New Roman"/>
          <w:sz w:val="24"/>
          <w:szCs w:val="24"/>
        </w:rPr>
        <w:t xml:space="preserve">. </w:t>
      </w:r>
      <w:r w:rsidRPr="00E444C1">
        <w:rPr>
          <w:rFonts w:ascii="Times New Roman" w:hAnsi="Times New Roman" w:cs="Times New Roman"/>
          <w:sz w:val="24"/>
          <w:szCs w:val="24"/>
        </w:rPr>
        <w:t>имен.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F471A" w14:textId="77777777" w:rsidR="00CE4003" w:rsidRDefault="00CE400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A31D9" w14:textId="77777777" w:rsidR="00CE4003" w:rsidRPr="00D33903" w:rsidRDefault="00CE4003">
    <w:pPr>
      <w:pStyle w:val="aa"/>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9A8B" w14:textId="77777777" w:rsidR="00CE4003" w:rsidRDefault="00CE40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60DE"/>
    <w:multiLevelType w:val="hybridMultilevel"/>
    <w:tmpl w:val="C7D8277C"/>
    <w:lvl w:ilvl="0" w:tplc="0419000F">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 w15:restartNumberingAfterBreak="0">
    <w:nsid w:val="1A8B0E16"/>
    <w:multiLevelType w:val="multilevel"/>
    <w:tmpl w:val="3162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A6767"/>
    <w:multiLevelType w:val="hybridMultilevel"/>
    <w:tmpl w:val="A24497D6"/>
    <w:lvl w:ilvl="0" w:tplc="3B5C9B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1220810"/>
    <w:multiLevelType w:val="multilevel"/>
    <w:tmpl w:val="EBA47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A32BC"/>
    <w:multiLevelType w:val="multilevel"/>
    <w:tmpl w:val="2C227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443BE"/>
    <w:multiLevelType w:val="hybridMultilevel"/>
    <w:tmpl w:val="1F3C8A24"/>
    <w:lvl w:ilvl="0" w:tplc="92D461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1216D3"/>
    <w:multiLevelType w:val="hybridMultilevel"/>
    <w:tmpl w:val="C7D8277C"/>
    <w:lvl w:ilvl="0" w:tplc="0419000F">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7" w15:restartNumberingAfterBreak="0">
    <w:nsid w:val="6C0E2FDA"/>
    <w:multiLevelType w:val="hybridMultilevel"/>
    <w:tmpl w:val="C7D8277C"/>
    <w:lvl w:ilvl="0" w:tplc="0419000F">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8" w15:restartNumberingAfterBreak="0">
    <w:nsid w:val="6D967366"/>
    <w:multiLevelType w:val="hybridMultilevel"/>
    <w:tmpl w:val="C7D8277C"/>
    <w:lvl w:ilvl="0" w:tplc="0419000F">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9" w15:restartNumberingAfterBreak="0">
    <w:nsid w:val="7F36022F"/>
    <w:multiLevelType w:val="hybridMultilevel"/>
    <w:tmpl w:val="4F4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7"/>
  </w:num>
  <w:num w:numId="5">
    <w:abstractNumId w:val="6"/>
  </w:num>
  <w:num w:numId="6">
    <w:abstractNumId w:val="0"/>
  </w:num>
  <w:num w:numId="7">
    <w:abstractNumId w:val="3"/>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44"/>
    <w:rsid w:val="00002A34"/>
    <w:rsid w:val="00002D73"/>
    <w:rsid w:val="000046C2"/>
    <w:rsid w:val="00004C68"/>
    <w:rsid w:val="00005E4A"/>
    <w:rsid w:val="0000634A"/>
    <w:rsid w:val="00006A37"/>
    <w:rsid w:val="00006ADC"/>
    <w:rsid w:val="0001415D"/>
    <w:rsid w:val="00016B79"/>
    <w:rsid w:val="00020E59"/>
    <w:rsid w:val="00022819"/>
    <w:rsid w:val="000252AA"/>
    <w:rsid w:val="000257AC"/>
    <w:rsid w:val="00031247"/>
    <w:rsid w:val="00031DF6"/>
    <w:rsid w:val="000324ED"/>
    <w:rsid w:val="000331A6"/>
    <w:rsid w:val="00033578"/>
    <w:rsid w:val="00033A4E"/>
    <w:rsid w:val="00035798"/>
    <w:rsid w:val="00041488"/>
    <w:rsid w:val="00041BE8"/>
    <w:rsid w:val="00042F29"/>
    <w:rsid w:val="00043825"/>
    <w:rsid w:val="00043CA6"/>
    <w:rsid w:val="00044B8A"/>
    <w:rsid w:val="00045C59"/>
    <w:rsid w:val="0004665D"/>
    <w:rsid w:val="00052FF1"/>
    <w:rsid w:val="000545B7"/>
    <w:rsid w:val="00054BB5"/>
    <w:rsid w:val="00057181"/>
    <w:rsid w:val="00060570"/>
    <w:rsid w:val="000658C1"/>
    <w:rsid w:val="00066D7E"/>
    <w:rsid w:val="0006793C"/>
    <w:rsid w:val="00073E94"/>
    <w:rsid w:val="00082751"/>
    <w:rsid w:val="00083B67"/>
    <w:rsid w:val="00085A30"/>
    <w:rsid w:val="00085CEF"/>
    <w:rsid w:val="00090138"/>
    <w:rsid w:val="00090F10"/>
    <w:rsid w:val="00091ED2"/>
    <w:rsid w:val="000929BC"/>
    <w:rsid w:val="0009624A"/>
    <w:rsid w:val="000A0D71"/>
    <w:rsid w:val="000A0FFB"/>
    <w:rsid w:val="000A14D7"/>
    <w:rsid w:val="000A2088"/>
    <w:rsid w:val="000A23EC"/>
    <w:rsid w:val="000A5DE6"/>
    <w:rsid w:val="000A6252"/>
    <w:rsid w:val="000A707F"/>
    <w:rsid w:val="000B1353"/>
    <w:rsid w:val="000B18CA"/>
    <w:rsid w:val="000B1CD3"/>
    <w:rsid w:val="000B4814"/>
    <w:rsid w:val="000B7CA5"/>
    <w:rsid w:val="000C0D39"/>
    <w:rsid w:val="000C0F49"/>
    <w:rsid w:val="000C1ED9"/>
    <w:rsid w:val="000D01FC"/>
    <w:rsid w:val="000D44BB"/>
    <w:rsid w:val="000D7642"/>
    <w:rsid w:val="000E116C"/>
    <w:rsid w:val="000E12CB"/>
    <w:rsid w:val="000F0DCA"/>
    <w:rsid w:val="000F299A"/>
    <w:rsid w:val="000F35D6"/>
    <w:rsid w:val="000F4845"/>
    <w:rsid w:val="000F49EC"/>
    <w:rsid w:val="000F5A38"/>
    <w:rsid w:val="000F5E87"/>
    <w:rsid w:val="00102D08"/>
    <w:rsid w:val="00103496"/>
    <w:rsid w:val="00104908"/>
    <w:rsid w:val="0010556A"/>
    <w:rsid w:val="001058CC"/>
    <w:rsid w:val="001109E4"/>
    <w:rsid w:val="00112130"/>
    <w:rsid w:val="00116145"/>
    <w:rsid w:val="0011770A"/>
    <w:rsid w:val="00117C2C"/>
    <w:rsid w:val="00121BDD"/>
    <w:rsid w:val="00123BE7"/>
    <w:rsid w:val="00124A0F"/>
    <w:rsid w:val="001276A1"/>
    <w:rsid w:val="00131074"/>
    <w:rsid w:val="0013260B"/>
    <w:rsid w:val="00132A24"/>
    <w:rsid w:val="0013543C"/>
    <w:rsid w:val="00135BA3"/>
    <w:rsid w:val="00136B20"/>
    <w:rsid w:val="001402D2"/>
    <w:rsid w:val="00141650"/>
    <w:rsid w:val="001425F9"/>
    <w:rsid w:val="00145FAD"/>
    <w:rsid w:val="00150880"/>
    <w:rsid w:val="00150C47"/>
    <w:rsid w:val="00152277"/>
    <w:rsid w:val="0015485A"/>
    <w:rsid w:val="001554C6"/>
    <w:rsid w:val="00160C34"/>
    <w:rsid w:val="00161655"/>
    <w:rsid w:val="00166068"/>
    <w:rsid w:val="001668D9"/>
    <w:rsid w:val="00166DAF"/>
    <w:rsid w:val="0017035A"/>
    <w:rsid w:val="00173029"/>
    <w:rsid w:val="00174CFA"/>
    <w:rsid w:val="001753AA"/>
    <w:rsid w:val="00181161"/>
    <w:rsid w:val="00182B51"/>
    <w:rsid w:val="00183B0E"/>
    <w:rsid w:val="00183CF1"/>
    <w:rsid w:val="00191F7E"/>
    <w:rsid w:val="0019717B"/>
    <w:rsid w:val="001971AA"/>
    <w:rsid w:val="00197896"/>
    <w:rsid w:val="001A2F9A"/>
    <w:rsid w:val="001A610B"/>
    <w:rsid w:val="001B04D9"/>
    <w:rsid w:val="001B0604"/>
    <w:rsid w:val="001B0A66"/>
    <w:rsid w:val="001B2186"/>
    <w:rsid w:val="001B5782"/>
    <w:rsid w:val="001C0611"/>
    <w:rsid w:val="001C20E3"/>
    <w:rsid w:val="001C267E"/>
    <w:rsid w:val="001C2D8D"/>
    <w:rsid w:val="001C3DA0"/>
    <w:rsid w:val="001C4D36"/>
    <w:rsid w:val="001C5FEC"/>
    <w:rsid w:val="001D0AC5"/>
    <w:rsid w:val="001D4AA9"/>
    <w:rsid w:val="001D4ED9"/>
    <w:rsid w:val="001E04CD"/>
    <w:rsid w:val="001E51AD"/>
    <w:rsid w:val="001F1C9C"/>
    <w:rsid w:val="001F1CC8"/>
    <w:rsid w:val="001F225A"/>
    <w:rsid w:val="001F56CC"/>
    <w:rsid w:val="001F63BA"/>
    <w:rsid w:val="00200A72"/>
    <w:rsid w:val="00201403"/>
    <w:rsid w:val="00202C6D"/>
    <w:rsid w:val="00203E2F"/>
    <w:rsid w:val="002073E2"/>
    <w:rsid w:val="00211471"/>
    <w:rsid w:val="002122FF"/>
    <w:rsid w:val="00212B95"/>
    <w:rsid w:val="00213851"/>
    <w:rsid w:val="002200C4"/>
    <w:rsid w:val="00222E19"/>
    <w:rsid w:val="002244C8"/>
    <w:rsid w:val="002246E5"/>
    <w:rsid w:val="00224997"/>
    <w:rsid w:val="00225518"/>
    <w:rsid w:val="00231099"/>
    <w:rsid w:val="0023164B"/>
    <w:rsid w:val="00233522"/>
    <w:rsid w:val="00234AB0"/>
    <w:rsid w:val="00237B80"/>
    <w:rsid w:val="00250C65"/>
    <w:rsid w:val="002515C8"/>
    <w:rsid w:val="00255FC9"/>
    <w:rsid w:val="00261984"/>
    <w:rsid w:val="00261EE3"/>
    <w:rsid w:val="002645D4"/>
    <w:rsid w:val="00264D76"/>
    <w:rsid w:val="002711C3"/>
    <w:rsid w:val="00271414"/>
    <w:rsid w:val="00271FB8"/>
    <w:rsid w:val="00272658"/>
    <w:rsid w:val="002747C9"/>
    <w:rsid w:val="00274CEC"/>
    <w:rsid w:val="00275B7D"/>
    <w:rsid w:val="00277416"/>
    <w:rsid w:val="002835FD"/>
    <w:rsid w:val="00283645"/>
    <w:rsid w:val="002848D0"/>
    <w:rsid w:val="00285F5A"/>
    <w:rsid w:val="00286BE4"/>
    <w:rsid w:val="00286EA1"/>
    <w:rsid w:val="002906FF"/>
    <w:rsid w:val="00293B4B"/>
    <w:rsid w:val="00295197"/>
    <w:rsid w:val="00295E7B"/>
    <w:rsid w:val="00296567"/>
    <w:rsid w:val="002978AD"/>
    <w:rsid w:val="002A3CE4"/>
    <w:rsid w:val="002A4BB9"/>
    <w:rsid w:val="002A55C8"/>
    <w:rsid w:val="002B0D63"/>
    <w:rsid w:val="002B2F9D"/>
    <w:rsid w:val="002B3191"/>
    <w:rsid w:val="002B562C"/>
    <w:rsid w:val="002C0F85"/>
    <w:rsid w:val="002C1344"/>
    <w:rsid w:val="002C1EFD"/>
    <w:rsid w:val="002C2CCD"/>
    <w:rsid w:val="002C3F72"/>
    <w:rsid w:val="002C6D75"/>
    <w:rsid w:val="002D2162"/>
    <w:rsid w:val="002D5AAE"/>
    <w:rsid w:val="002D5E11"/>
    <w:rsid w:val="002E0911"/>
    <w:rsid w:val="002E454A"/>
    <w:rsid w:val="002E6FB5"/>
    <w:rsid w:val="002F0024"/>
    <w:rsid w:val="002F2E1D"/>
    <w:rsid w:val="00300D2B"/>
    <w:rsid w:val="00303FA5"/>
    <w:rsid w:val="00304126"/>
    <w:rsid w:val="00306887"/>
    <w:rsid w:val="00307F87"/>
    <w:rsid w:val="00310BEC"/>
    <w:rsid w:val="00321623"/>
    <w:rsid w:val="00324954"/>
    <w:rsid w:val="003258B0"/>
    <w:rsid w:val="00330FC6"/>
    <w:rsid w:val="00334E36"/>
    <w:rsid w:val="00335ABD"/>
    <w:rsid w:val="00336F73"/>
    <w:rsid w:val="0033753F"/>
    <w:rsid w:val="00340B8A"/>
    <w:rsid w:val="00345B90"/>
    <w:rsid w:val="003462D9"/>
    <w:rsid w:val="00346371"/>
    <w:rsid w:val="00360021"/>
    <w:rsid w:val="00361D15"/>
    <w:rsid w:val="00361F7A"/>
    <w:rsid w:val="00362B0F"/>
    <w:rsid w:val="00362B95"/>
    <w:rsid w:val="003650E8"/>
    <w:rsid w:val="0036542F"/>
    <w:rsid w:val="003657A0"/>
    <w:rsid w:val="00366E81"/>
    <w:rsid w:val="00370270"/>
    <w:rsid w:val="003729FA"/>
    <w:rsid w:val="003747FB"/>
    <w:rsid w:val="003765EC"/>
    <w:rsid w:val="00382C99"/>
    <w:rsid w:val="00382F82"/>
    <w:rsid w:val="00387245"/>
    <w:rsid w:val="003944E1"/>
    <w:rsid w:val="0039634C"/>
    <w:rsid w:val="003965B8"/>
    <w:rsid w:val="003A0213"/>
    <w:rsid w:val="003A0A86"/>
    <w:rsid w:val="003A1234"/>
    <w:rsid w:val="003A4663"/>
    <w:rsid w:val="003A71A2"/>
    <w:rsid w:val="003B12EA"/>
    <w:rsid w:val="003B4FE1"/>
    <w:rsid w:val="003B7619"/>
    <w:rsid w:val="003C04C3"/>
    <w:rsid w:val="003C1AD4"/>
    <w:rsid w:val="003C3C86"/>
    <w:rsid w:val="003C5871"/>
    <w:rsid w:val="003D02D9"/>
    <w:rsid w:val="003D1CAF"/>
    <w:rsid w:val="003D2945"/>
    <w:rsid w:val="003D3DD3"/>
    <w:rsid w:val="003D3EEC"/>
    <w:rsid w:val="003D6EDB"/>
    <w:rsid w:val="003D7305"/>
    <w:rsid w:val="003D7F5C"/>
    <w:rsid w:val="003E5AC8"/>
    <w:rsid w:val="003E62FB"/>
    <w:rsid w:val="003F14D7"/>
    <w:rsid w:val="003F2D8C"/>
    <w:rsid w:val="003F4DFB"/>
    <w:rsid w:val="003F5497"/>
    <w:rsid w:val="003F5ABB"/>
    <w:rsid w:val="00400941"/>
    <w:rsid w:val="00400C6A"/>
    <w:rsid w:val="004014B1"/>
    <w:rsid w:val="004046B0"/>
    <w:rsid w:val="004067A0"/>
    <w:rsid w:val="00414281"/>
    <w:rsid w:val="00415AD7"/>
    <w:rsid w:val="00420F9F"/>
    <w:rsid w:val="00422C18"/>
    <w:rsid w:val="00422EFB"/>
    <w:rsid w:val="0042324B"/>
    <w:rsid w:val="00424687"/>
    <w:rsid w:val="00427426"/>
    <w:rsid w:val="00431138"/>
    <w:rsid w:val="004315C5"/>
    <w:rsid w:val="00431BB0"/>
    <w:rsid w:val="00432261"/>
    <w:rsid w:val="00434B16"/>
    <w:rsid w:val="00437CED"/>
    <w:rsid w:val="00440112"/>
    <w:rsid w:val="004405F8"/>
    <w:rsid w:val="00440C51"/>
    <w:rsid w:val="00440E60"/>
    <w:rsid w:val="00441888"/>
    <w:rsid w:val="0044354F"/>
    <w:rsid w:val="00445B0F"/>
    <w:rsid w:val="0044645E"/>
    <w:rsid w:val="0045262C"/>
    <w:rsid w:val="00453526"/>
    <w:rsid w:val="00460148"/>
    <w:rsid w:val="00461749"/>
    <w:rsid w:val="00462445"/>
    <w:rsid w:val="00463063"/>
    <w:rsid w:val="00463090"/>
    <w:rsid w:val="00465EB1"/>
    <w:rsid w:val="004669CB"/>
    <w:rsid w:val="00470B06"/>
    <w:rsid w:val="00470CFA"/>
    <w:rsid w:val="004724BB"/>
    <w:rsid w:val="00473FFF"/>
    <w:rsid w:val="004745FA"/>
    <w:rsid w:val="0047558D"/>
    <w:rsid w:val="0047710C"/>
    <w:rsid w:val="00482E31"/>
    <w:rsid w:val="0048777E"/>
    <w:rsid w:val="00487BB3"/>
    <w:rsid w:val="0049026B"/>
    <w:rsid w:val="00492106"/>
    <w:rsid w:val="004923C0"/>
    <w:rsid w:val="00492BDD"/>
    <w:rsid w:val="00494ACB"/>
    <w:rsid w:val="00494BF9"/>
    <w:rsid w:val="00495316"/>
    <w:rsid w:val="0049780C"/>
    <w:rsid w:val="004A2B5A"/>
    <w:rsid w:val="004A346B"/>
    <w:rsid w:val="004A57DB"/>
    <w:rsid w:val="004A5BFE"/>
    <w:rsid w:val="004B4554"/>
    <w:rsid w:val="004B5DBE"/>
    <w:rsid w:val="004C0E48"/>
    <w:rsid w:val="004C7345"/>
    <w:rsid w:val="004D4E97"/>
    <w:rsid w:val="004D765E"/>
    <w:rsid w:val="004E0136"/>
    <w:rsid w:val="004E29F9"/>
    <w:rsid w:val="004E2CE7"/>
    <w:rsid w:val="004E4576"/>
    <w:rsid w:val="004E6DFC"/>
    <w:rsid w:val="004E7609"/>
    <w:rsid w:val="004F0ACF"/>
    <w:rsid w:val="004F120D"/>
    <w:rsid w:val="004F1F9B"/>
    <w:rsid w:val="004F3AB5"/>
    <w:rsid w:val="004F4CEF"/>
    <w:rsid w:val="004F6594"/>
    <w:rsid w:val="004F734F"/>
    <w:rsid w:val="004F7B1F"/>
    <w:rsid w:val="00501341"/>
    <w:rsid w:val="005102A5"/>
    <w:rsid w:val="00510EA2"/>
    <w:rsid w:val="0051205A"/>
    <w:rsid w:val="0051210C"/>
    <w:rsid w:val="00515C92"/>
    <w:rsid w:val="00522CAA"/>
    <w:rsid w:val="00524FD6"/>
    <w:rsid w:val="0052753E"/>
    <w:rsid w:val="00527C16"/>
    <w:rsid w:val="005306DA"/>
    <w:rsid w:val="005308BF"/>
    <w:rsid w:val="00530CC0"/>
    <w:rsid w:val="00531356"/>
    <w:rsid w:val="00534EBA"/>
    <w:rsid w:val="0054465E"/>
    <w:rsid w:val="00546211"/>
    <w:rsid w:val="0054675B"/>
    <w:rsid w:val="00551212"/>
    <w:rsid w:val="00551D82"/>
    <w:rsid w:val="00553E99"/>
    <w:rsid w:val="0055423A"/>
    <w:rsid w:val="005556BA"/>
    <w:rsid w:val="00556091"/>
    <w:rsid w:val="00560335"/>
    <w:rsid w:val="00562840"/>
    <w:rsid w:val="00563BED"/>
    <w:rsid w:val="00564737"/>
    <w:rsid w:val="00573A39"/>
    <w:rsid w:val="0057714D"/>
    <w:rsid w:val="0058203D"/>
    <w:rsid w:val="00583137"/>
    <w:rsid w:val="005855DC"/>
    <w:rsid w:val="0058675C"/>
    <w:rsid w:val="005907CB"/>
    <w:rsid w:val="005915CA"/>
    <w:rsid w:val="005979B1"/>
    <w:rsid w:val="00597D0D"/>
    <w:rsid w:val="00597F5E"/>
    <w:rsid w:val="005A12C7"/>
    <w:rsid w:val="005A1346"/>
    <w:rsid w:val="005A616E"/>
    <w:rsid w:val="005B0522"/>
    <w:rsid w:val="005B1533"/>
    <w:rsid w:val="005B3AAD"/>
    <w:rsid w:val="005B3AB0"/>
    <w:rsid w:val="005B3B6C"/>
    <w:rsid w:val="005B3D26"/>
    <w:rsid w:val="005B3DEB"/>
    <w:rsid w:val="005B736C"/>
    <w:rsid w:val="005B7CD6"/>
    <w:rsid w:val="005C00CA"/>
    <w:rsid w:val="005C0FB6"/>
    <w:rsid w:val="005C321C"/>
    <w:rsid w:val="005C4609"/>
    <w:rsid w:val="005D2406"/>
    <w:rsid w:val="005D56C5"/>
    <w:rsid w:val="005E6320"/>
    <w:rsid w:val="005F6192"/>
    <w:rsid w:val="005F6EC6"/>
    <w:rsid w:val="0060055D"/>
    <w:rsid w:val="0060307B"/>
    <w:rsid w:val="0060472A"/>
    <w:rsid w:val="00604EFE"/>
    <w:rsid w:val="00612550"/>
    <w:rsid w:val="006208D5"/>
    <w:rsid w:val="00620CDF"/>
    <w:rsid w:val="006253B1"/>
    <w:rsid w:val="006263E2"/>
    <w:rsid w:val="006267C8"/>
    <w:rsid w:val="00632C4F"/>
    <w:rsid w:val="006366C0"/>
    <w:rsid w:val="0064194C"/>
    <w:rsid w:val="00650CD6"/>
    <w:rsid w:val="00651410"/>
    <w:rsid w:val="00652840"/>
    <w:rsid w:val="006529DA"/>
    <w:rsid w:val="00652FE8"/>
    <w:rsid w:val="0065684B"/>
    <w:rsid w:val="00657D16"/>
    <w:rsid w:val="00660589"/>
    <w:rsid w:val="00662BD2"/>
    <w:rsid w:val="00664017"/>
    <w:rsid w:val="006663B4"/>
    <w:rsid w:val="00671F78"/>
    <w:rsid w:val="00682767"/>
    <w:rsid w:val="00684389"/>
    <w:rsid w:val="006869CD"/>
    <w:rsid w:val="006904EA"/>
    <w:rsid w:val="006909D4"/>
    <w:rsid w:val="00693E7A"/>
    <w:rsid w:val="00694196"/>
    <w:rsid w:val="006963D7"/>
    <w:rsid w:val="006A1FC2"/>
    <w:rsid w:val="006A3966"/>
    <w:rsid w:val="006A6AAD"/>
    <w:rsid w:val="006A6C9A"/>
    <w:rsid w:val="006B0213"/>
    <w:rsid w:val="006B06F5"/>
    <w:rsid w:val="006B1C2C"/>
    <w:rsid w:val="006B2EA7"/>
    <w:rsid w:val="006B3B7D"/>
    <w:rsid w:val="006B60E0"/>
    <w:rsid w:val="006B664D"/>
    <w:rsid w:val="006B6A91"/>
    <w:rsid w:val="006B7D21"/>
    <w:rsid w:val="006C23D8"/>
    <w:rsid w:val="006C2672"/>
    <w:rsid w:val="006C4409"/>
    <w:rsid w:val="006C5256"/>
    <w:rsid w:val="006C64EC"/>
    <w:rsid w:val="006C78EC"/>
    <w:rsid w:val="006D1896"/>
    <w:rsid w:val="006D3EFA"/>
    <w:rsid w:val="006D681B"/>
    <w:rsid w:val="006E0282"/>
    <w:rsid w:val="006E1831"/>
    <w:rsid w:val="006E2052"/>
    <w:rsid w:val="006E290C"/>
    <w:rsid w:val="006E32C2"/>
    <w:rsid w:val="006E4413"/>
    <w:rsid w:val="006E6606"/>
    <w:rsid w:val="006E6B1B"/>
    <w:rsid w:val="007007B4"/>
    <w:rsid w:val="0070098E"/>
    <w:rsid w:val="00701F81"/>
    <w:rsid w:val="00702A35"/>
    <w:rsid w:val="0070453D"/>
    <w:rsid w:val="007053E8"/>
    <w:rsid w:val="007070AC"/>
    <w:rsid w:val="00712170"/>
    <w:rsid w:val="007142EA"/>
    <w:rsid w:val="00716611"/>
    <w:rsid w:val="00716643"/>
    <w:rsid w:val="00716A50"/>
    <w:rsid w:val="00723E96"/>
    <w:rsid w:val="0072417E"/>
    <w:rsid w:val="007336D5"/>
    <w:rsid w:val="00741210"/>
    <w:rsid w:val="00741DFB"/>
    <w:rsid w:val="00744C0C"/>
    <w:rsid w:val="007475F9"/>
    <w:rsid w:val="007506B5"/>
    <w:rsid w:val="00751F47"/>
    <w:rsid w:val="0075224C"/>
    <w:rsid w:val="00753040"/>
    <w:rsid w:val="00755163"/>
    <w:rsid w:val="00756336"/>
    <w:rsid w:val="007564A4"/>
    <w:rsid w:val="0075715E"/>
    <w:rsid w:val="0075781A"/>
    <w:rsid w:val="00760034"/>
    <w:rsid w:val="007616D2"/>
    <w:rsid w:val="007626C1"/>
    <w:rsid w:val="0076573D"/>
    <w:rsid w:val="00766A94"/>
    <w:rsid w:val="00767E88"/>
    <w:rsid w:val="00771560"/>
    <w:rsid w:val="0077302E"/>
    <w:rsid w:val="00773F47"/>
    <w:rsid w:val="007760EA"/>
    <w:rsid w:val="00783D70"/>
    <w:rsid w:val="00786523"/>
    <w:rsid w:val="0078672C"/>
    <w:rsid w:val="007916DC"/>
    <w:rsid w:val="00792047"/>
    <w:rsid w:val="007A68FB"/>
    <w:rsid w:val="007A7B81"/>
    <w:rsid w:val="007B0D59"/>
    <w:rsid w:val="007B13DA"/>
    <w:rsid w:val="007B2D5E"/>
    <w:rsid w:val="007B4247"/>
    <w:rsid w:val="007B6086"/>
    <w:rsid w:val="007B6A12"/>
    <w:rsid w:val="007B7780"/>
    <w:rsid w:val="007C1048"/>
    <w:rsid w:val="007C150C"/>
    <w:rsid w:val="007C3210"/>
    <w:rsid w:val="007C4FF9"/>
    <w:rsid w:val="007C5871"/>
    <w:rsid w:val="007C5FC1"/>
    <w:rsid w:val="007C6691"/>
    <w:rsid w:val="007D01DD"/>
    <w:rsid w:val="007D17D7"/>
    <w:rsid w:val="007D18F7"/>
    <w:rsid w:val="007D24A4"/>
    <w:rsid w:val="007D3232"/>
    <w:rsid w:val="007D6936"/>
    <w:rsid w:val="007E09EE"/>
    <w:rsid w:val="007E1A2C"/>
    <w:rsid w:val="007E4906"/>
    <w:rsid w:val="007F0096"/>
    <w:rsid w:val="007F3410"/>
    <w:rsid w:val="007F41E0"/>
    <w:rsid w:val="007F4E9E"/>
    <w:rsid w:val="007F6D48"/>
    <w:rsid w:val="00800ADE"/>
    <w:rsid w:val="00801B6C"/>
    <w:rsid w:val="0080250B"/>
    <w:rsid w:val="00803CF1"/>
    <w:rsid w:val="00804EBD"/>
    <w:rsid w:val="008052E8"/>
    <w:rsid w:val="0080655B"/>
    <w:rsid w:val="0081071B"/>
    <w:rsid w:val="008156B5"/>
    <w:rsid w:val="008165EF"/>
    <w:rsid w:val="00816D28"/>
    <w:rsid w:val="00820447"/>
    <w:rsid w:val="00820AC4"/>
    <w:rsid w:val="0082330E"/>
    <w:rsid w:val="00825B5C"/>
    <w:rsid w:val="0082763D"/>
    <w:rsid w:val="00830D5A"/>
    <w:rsid w:val="00832FD7"/>
    <w:rsid w:val="008346C4"/>
    <w:rsid w:val="008369BC"/>
    <w:rsid w:val="00846110"/>
    <w:rsid w:val="00850982"/>
    <w:rsid w:val="00866727"/>
    <w:rsid w:val="00867CF5"/>
    <w:rsid w:val="00870687"/>
    <w:rsid w:val="0087127A"/>
    <w:rsid w:val="00871CFD"/>
    <w:rsid w:val="00872F0B"/>
    <w:rsid w:val="00876374"/>
    <w:rsid w:val="008779C7"/>
    <w:rsid w:val="00877BEE"/>
    <w:rsid w:val="00877E9C"/>
    <w:rsid w:val="00880E9C"/>
    <w:rsid w:val="00883524"/>
    <w:rsid w:val="008849FB"/>
    <w:rsid w:val="00885AC9"/>
    <w:rsid w:val="00895041"/>
    <w:rsid w:val="00897940"/>
    <w:rsid w:val="008A1812"/>
    <w:rsid w:val="008A19B4"/>
    <w:rsid w:val="008A1B08"/>
    <w:rsid w:val="008A1B74"/>
    <w:rsid w:val="008A6398"/>
    <w:rsid w:val="008A78A8"/>
    <w:rsid w:val="008B0407"/>
    <w:rsid w:val="008B28F8"/>
    <w:rsid w:val="008B382E"/>
    <w:rsid w:val="008B5A6E"/>
    <w:rsid w:val="008C1F2D"/>
    <w:rsid w:val="008C4890"/>
    <w:rsid w:val="008C718F"/>
    <w:rsid w:val="008D2B30"/>
    <w:rsid w:val="008D332E"/>
    <w:rsid w:val="008D7773"/>
    <w:rsid w:val="008D7B90"/>
    <w:rsid w:val="008E1301"/>
    <w:rsid w:val="008E1CF7"/>
    <w:rsid w:val="008E1D0B"/>
    <w:rsid w:val="008E1EAC"/>
    <w:rsid w:val="008E2FEF"/>
    <w:rsid w:val="008E4108"/>
    <w:rsid w:val="008E6457"/>
    <w:rsid w:val="008F0989"/>
    <w:rsid w:val="008F0E15"/>
    <w:rsid w:val="008F10DA"/>
    <w:rsid w:val="008F32A6"/>
    <w:rsid w:val="008F56EC"/>
    <w:rsid w:val="00901694"/>
    <w:rsid w:val="009022E0"/>
    <w:rsid w:val="0090413F"/>
    <w:rsid w:val="009071D5"/>
    <w:rsid w:val="009139EA"/>
    <w:rsid w:val="00915165"/>
    <w:rsid w:val="00917D8F"/>
    <w:rsid w:val="00920915"/>
    <w:rsid w:val="00922FDC"/>
    <w:rsid w:val="00923CCF"/>
    <w:rsid w:val="00925A71"/>
    <w:rsid w:val="00932F09"/>
    <w:rsid w:val="009334C2"/>
    <w:rsid w:val="0093521A"/>
    <w:rsid w:val="0095015F"/>
    <w:rsid w:val="00950D46"/>
    <w:rsid w:val="00957BA8"/>
    <w:rsid w:val="009663AC"/>
    <w:rsid w:val="00974E27"/>
    <w:rsid w:val="00976E0C"/>
    <w:rsid w:val="0098411B"/>
    <w:rsid w:val="00987992"/>
    <w:rsid w:val="00987AA1"/>
    <w:rsid w:val="00987E50"/>
    <w:rsid w:val="0099327B"/>
    <w:rsid w:val="009942D5"/>
    <w:rsid w:val="00995E15"/>
    <w:rsid w:val="00996776"/>
    <w:rsid w:val="00997B8B"/>
    <w:rsid w:val="009A21C9"/>
    <w:rsid w:val="009A2993"/>
    <w:rsid w:val="009A405F"/>
    <w:rsid w:val="009B35BB"/>
    <w:rsid w:val="009B4685"/>
    <w:rsid w:val="009B4746"/>
    <w:rsid w:val="009B4CC5"/>
    <w:rsid w:val="009B4D2E"/>
    <w:rsid w:val="009B542E"/>
    <w:rsid w:val="009B5882"/>
    <w:rsid w:val="009B5CC0"/>
    <w:rsid w:val="009B5FAF"/>
    <w:rsid w:val="009B7ADF"/>
    <w:rsid w:val="009B7FD9"/>
    <w:rsid w:val="009C4600"/>
    <w:rsid w:val="009D1802"/>
    <w:rsid w:val="009D2DD2"/>
    <w:rsid w:val="009D5228"/>
    <w:rsid w:val="009D540C"/>
    <w:rsid w:val="009E1F43"/>
    <w:rsid w:val="009E2EC7"/>
    <w:rsid w:val="009E2F3E"/>
    <w:rsid w:val="009E7D3B"/>
    <w:rsid w:val="009F0722"/>
    <w:rsid w:val="009F0C29"/>
    <w:rsid w:val="009F38A6"/>
    <w:rsid w:val="009F449E"/>
    <w:rsid w:val="009F71CE"/>
    <w:rsid w:val="009F72B9"/>
    <w:rsid w:val="00A00CDB"/>
    <w:rsid w:val="00A012E6"/>
    <w:rsid w:val="00A07DFE"/>
    <w:rsid w:val="00A10E61"/>
    <w:rsid w:val="00A11EBE"/>
    <w:rsid w:val="00A1772A"/>
    <w:rsid w:val="00A2010E"/>
    <w:rsid w:val="00A2380F"/>
    <w:rsid w:val="00A23E2B"/>
    <w:rsid w:val="00A263B6"/>
    <w:rsid w:val="00A267D6"/>
    <w:rsid w:val="00A3169E"/>
    <w:rsid w:val="00A32315"/>
    <w:rsid w:val="00A32C75"/>
    <w:rsid w:val="00A37DAE"/>
    <w:rsid w:val="00A41D41"/>
    <w:rsid w:val="00A43EB8"/>
    <w:rsid w:val="00A46A85"/>
    <w:rsid w:val="00A46B7B"/>
    <w:rsid w:val="00A5348F"/>
    <w:rsid w:val="00A548D0"/>
    <w:rsid w:val="00A55897"/>
    <w:rsid w:val="00A56695"/>
    <w:rsid w:val="00A579E7"/>
    <w:rsid w:val="00A63BF9"/>
    <w:rsid w:val="00A64368"/>
    <w:rsid w:val="00A655C7"/>
    <w:rsid w:val="00A65E08"/>
    <w:rsid w:val="00A724F1"/>
    <w:rsid w:val="00A728DF"/>
    <w:rsid w:val="00A73264"/>
    <w:rsid w:val="00A73A68"/>
    <w:rsid w:val="00A753B3"/>
    <w:rsid w:val="00A75DCF"/>
    <w:rsid w:val="00A77E69"/>
    <w:rsid w:val="00A80F6C"/>
    <w:rsid w:val="00A848C5"/>
    <w:rsid w:val="00A849CF"/>
    <w:rsid w:val="00A868F5"/>
    <w:rsid w:val="00A87000"/>
    <w:rsid w:val="00AA030F"/>
    <w:rsid w:val="00AA3248"/>
    <w:rsid w:val="00AA37FF"/>
    <w:rsid w:val="00AB323F"/>
    <w:rsid w:val="00AC53CC"/>
    <w:rsid w:val="00AC57DC"/>
    <w:rsid w:val="00AC5F5B"/>
    <w:rsid w:val="00AC6E31"/>
    <w:rsid w:val="00AD0EBD"/>
    <w:rsid w:val="00AD700E"/>
    <w:rsid w:val="00AE0683"/>
    <w:rsid w:val="00AE088F"/>
    <w:rsid w:val="00AE6062"/>
    <w:rsid w:val="00AE7D7C"/>
    <w:rsid w:val="00AF0D4C"/>
    <w:rsid w:val="00AF5615"/>
    <w:rsid w:val="00AF58B9"/>
    <w:rsid w:val="00AF7B91"/>
    <w:rsid w:val="00B01ED8"/>
    <w:rsid w:val="00B02BFD"/>
    <w:rsid w:val="00B030C7"/>
    <w:rsid w:val="00B05015"/>
    <w:rsid w:val="00B07DEE"/>
    <w:rsid w:val="00B102A7"/>
    <w:rsid w:val="00B1041E"/>
    <w:rsid w:val="00B10A51"/>
    <w:rsid w:val="00B10B00"/>
    <w:rsid w:val="00B11756"/>
    <w:rsid w:val="00B11867"/>
    <w:rsid w:val="00B12F95"/>
    <w:rsid w:val="00B158CE"/>
    <w:rsid w:val="00B1609F"/>
    <w:rsid w:val="00B21243"/>
    <w:rsid w:val="00B2471F"/>
    <w:rsid w:val="00B272FA"/>
    <w:rsid w:val="00B343DD"/>
    <w:rsid w:val="00B429E9"/>
    <w:rsid w:val="00B43B6D"/>
    <w:rsid w:val="00B47477"/>
    <w:rsid w:val="00B51F45"/>
    <w:rsid w:val="00B52BD2"/>
    <w:rsid w:val="00B55058"/>
    <w:rsid w:val="00B551FE"/>
    <w:rsid w:val="00B562A7"/>
    <w:rsid w:val="00B63ACB"/>
    <w:rsid w:val="00B70D3C"/>
    <w:rsid w:val="00B73A4D"/>
    <w:rsid w:val="00B74E8C"/>
    <w:rsid w:val="00B75CC6"/>
    <w:rsid w:val="00B77536"/>
    <w:rsid w:val="00B80955"/>
    <w:rsid w:val="00B82E91"/>
    <w:rsid w:val="00B8758A"/>
    <w:rsid w:val="00B87B46"/>
    <w:rsid w:val="00B92918"/>
    <w:rsid w:val="00B94045"/>
    <w:rsid w:val="00BA18A2"/>
    <w:rsid w:val="00BA3488"/>
    <w:rsid w:val="00BA5D54"/>
    <w:rsid w:val="00BB1623"/>
    <w:rsid w:val="00BB1ACB"/>
    <w:rsid w:val="00BB2243"/>
    <w:rsid w:val="00BB24EE"/>
    <w:rsid w:val="00BB53DC"/>
    <w:rsid w:val="00BC0E9C"/>
    <w:rsid w:val="00BC16BD"/>
    <w:rsid w:val="00BC1D73"/>
    <w:rsid w:val="00BD2E21"/>
    <w:rsid w:val="00BD3735"/>
    <w:rsid w:val="00BD54E4"/>
    <w:rsid w:val="00BD63F2"/>
    <w:rsid w:val="00BE4F21"/>
    <w:rsid w:val="00BF01DC"/>
    <w:rsid w:val="00BF3304"/>
    <w:rsid w:val="00BF3B30"/>
    <w:rsid w:val="00BF50BC"/>
    <w:rsid w:val="00BF7842"/>
    <w:rsid w:val="00C00CEB"/>
    <w:rsid w:val="00C014B5"/>
    <w:rsid w:val="00C016CF"/>
    <w:rsid w:val="00C034D5"/>
    <w:rsid w:val="00C03957"/>
    <w:rsid w:val="00C04845"/>
    <w:rsid w:val="00C1063B"/>
    <w:rsid w:val="00C13124"/>
    <w:rsid w:val="00C149C7"/>
    <w:rsid w:val="00C1712B"/>
    <w:rsid w:val="00C1721B"/>
    <w:rsid w:val="00C176A0"/>
    <w:rsid w:val="00C210C7"/>
    <w:rsid w:val="00C231AE"/>
    <w:rsid w:val="00C25DB8"/>
    <w:rsid w:val="00C25E36"/>
    <w:rsid w:val="00C265C6"/>
    <w:rsid w:val="00C300EB"/>
    <w:rsid w:val="00C30DC7"/>
    <w:rsid w:val="00C32D07"/>
    <w:rsid w:val="00C35AA4"/>
    <w:rsid w:val="00C374A1"/>
    <w:rsid w:val="00C40432"/>
    <w:rsid w:val="00C42A09"/>
    <w:rsid w:val="00C44862"/>
    <w:rsid w:val="00C44FD3"/>
    <w:rsid w:val="00C451C5"/>
    <w:rsid w:val="00C51B87"/>
    <w:rsid w:val="00C52470"/>
    <w:rsid w:val="00C543BB"/>
    <w:rsid w:val="00C54BA3"/>
    <w:rsid w:val="00C616B4"/>
    <w:rsid w:val="00C6661B"/>
    <w:rsid w:val="00C67096"/>
    <w:rsid w:val="00C67DD7"/>
    <w:rsid w:val="00C70ED4"/>
    <w:rsid w:val="00C764C1"/>
    <w:rsid w:val="00C76AEB"/>
    <w:rsid w:val="00C76B92"/>
    <w:rsid w:val="00C832EB"/>
    <w:rsid w:val="00C8468A"/>
    <w:rsid w:val="00C84D13"/>
    <w:rsid w:val="00C9133A"/>
    <w:rsid w:val="00C915B8"/>
    <w:rsid w:val="00C9213C"/>
    <w:rsid w:val="00C92CAF"/>
    <w:rsid w:val="00C97739"/>
    <w:rsid w:val="00C97CE2"/>
    <w:rsid w:val="00CA33E1"/>
    <w:rsid w:val="00CA5D2D"/>
    <w:rsid w:val="00CB1537"/>
    <w:rsid w:val="00CB1F17"/>
    <w:rsid w:val="00CB3CD4"/>
    <w:rsid w:val="00CB488E"/>
    <w:rsid w:val="00CB5AC9"/>
    <w:rsid w:val="00CB76A3"/>
    <w:rsid w:val="00CC0FCC"/>
    <w:rsid w:val="00CC206C"/>
    <w:rsid w:val="00CC20A7"/>
    <w:rsid w:val="00CC3DAE"/>
    <w:rsid w:val="00CD1C57"/>
    <w:rsid w:val="00CD2765"/>
    <w:rsid w:val="00CD3487"/>
    <w:rsid w:val="00CD5D9D"/>
    <w:rsid w:val="00CD7C7C"/>
    <w:rsid w:val="00CE005C"/>
    <w:rsid w:val="00CE07F3"/>
    <w:rsid w:val="00CE4003"/>
    <w:rsid w:val="00CE7A51"/>
    <w:rsid w:val="00CF1890"/>
    <w:rsid w:val="00CF1C08"/>
    <w:rsid w:val="00D00105"/>
    <w:rsid w:val="00D04A3F"/>
    <w:rsid w:val="00D0726B"/>
    <w:rsid w:val="00D07EFB"/>
    <w:rsid w:val="00D115A6"/>
    <w:rsid w:val="00D14950"/>
    <w:rsid w:val="00D14FCF"/>
    <w:rsid w:val="00D15684"/>
    <w:rsid w:val="00D15F76"/>
    <w:rsid w:val="00D208FE"/>
    <w:rsid w:val="00D20B8F"/>
    <w:rsid w:val="00D20C2C"/>
    <w:rsid w:val="00D25104"/>
    <w:rsid w:val="00D26944"/>
    <w:rsid w:val="00D30960"/>
    <w:rsid w:val="00D32128"/>
    <w:rsid w:val="00D33903"/>
    <w:rsid w:val="00D34F28"/>
    <w:rsid w:val="00D34F3D"/>
    <w:rsid w:val="00D3573A"/>
    <w:rsid w:val="00D35A30"/>
    <w:rsid w:val="00D40C8B"/>
    <w:rsid w:val="00D4223E"/>
    <w:rsid w:val="00D43AE7"/>
    <w:rsid w:val="00D43CE8"/>
    <w:rsid w:val="00D440EA"/>
    <w:rsid w:val="00D445EE"/>
    <w:rsid w:val="00D44A83"/>
    <w:rsid w:val="00D46501"/>
    <w:rsid w:val="00D47318"/>
    <w:rsid w:val="00D47F7B"/>
    <w:rsid w:val="00D51B63"/>
    <w:rsid w:val="00D536C1"/>
    <w:rsid w:val="00D55580"/>
    <w:rsid w:val="00D61570"/>
    <w:rsid w:val="00D63673"/>
    <w:rsid w:val="00D63C0B"/>
    <w:rsid w:val="00D67EC3"/>
    <w:rsid w:val="00D832F3"/>
    <w:rsid w:val="00D84350"/>
    <w:rsid w:val="00D85DBE"/>
    <w:rsid w:val="00D8723B"/>
    <w:rsid w:val="00D87849"/>
    <w:rsid w:val="00D903A5"/>
    <w:rsid w:val="00D911B5"/>
    <w:rsid w:val="00D953A8"/>
    <w:rsid w:val="00D97A48"/>
    <w:rsid w:val="00DA0918"/>
    <w:rsid w:val="00DA2866"/>
    <w:rsid w:val="00DA34CB"/>
    <w:rsid w:val="00DA35AA"/>
    <w:rsid w:val="00DA496A"/>
    <w:rsid w:val="00DA66C8"/>
    <w:rsid w:val="00DA7BE3"/>
    <w:rsid w:val="00DB0C78"/>
    <w:rsid w:val="00DB4624"/>
    <w:rsid w:val="00DC0865"/>
    <w:rsid w:val="00DC700C"/>
    <w:rsid w:val="00DC73FF"/>
    <w:rsid w:val="00DC7782"/>
    <w:rsid w:val="00DD2DA1"/>
    <w:rsid w:val="00DD3B61"/>
    <w:rsid w:val="00DD4844"/>
    <w:rsid w:val="00DD4A22"/>
    <w:rsid w:val="00DD5508"/>
    <w:rsid w:val="00DD6DAD"/>
    <w:rsid w:val="00DD7714"/>
    <w:rsid w:val="00DE2775"/>
    <w:rsid w:val="00DE69F1"/>
    <w:rsid w:val="00DE7B3B"/>
    <w:rsid w:val="00DF1ED4"/>
    <w:rsid w:val="00E05B42"/>
    <w:rsid w:val="00E05DB6"/>
    <w:rsid w:val="00E073D6"/>
    <w:rsid w:val="00E12AB0"/>
    <w:rsid w:val="00E13CFB"/>
    <w:rsid w:val="00E1451E"/>
    <w:rsid w:val="00E1455F"/>
    <w:rsid w:val="00E148BC"/>
    <w:rsid w:val="00E15C47"/>
    <w:rsid w:val="00E20B05"/>
    <w:rsid w:val="00E22B87"/>
    <w:rsid w:val="00E22C3D"/>
    <w:rsid w:val="00E259EA"/>
    <w:rsid w:val="00E31DAE"/>
    <w:rsid w:val="00E34985"/>
    <w:rsid w:val="00E35DC5"/>
    <w:rsid w:val="00E37330"/>
    <w:rsid w:val="00E3750F"/>
    <w:rsid w:val="00E37699"/>
    <w:rsid w:val="00E444C1"/>
    <w:rsid w:val="00E5020A"/>
    <w:rsid w:val="00E50642"/>
    <w:rsid w:val="00E50EC5"/>
    <w:rsid w:val="00E52095"/>
    <w:rsid w:val="00E57141"/>
    <w:rsid w:val="00E6008F"/>
    <w:rsid w:val="00E6358B"/>
    <w:rsid w:val="00E64433"/>
    <w:rsid w:val="00E64BDC"/>
    <w:rsid w:val="00E654FF"/>
    <w:rsid w:val="00E663B2"/>
    <w:rsid w:val="00E66759"/>
    <w:rsid w:val="00E67767"/>
    <w:rsid w:val="00E67AFF"/>
    <w:rsid w:val="00E67D21"/>
    <w:rsid w:val="00E8017B"/>
    <w:rsid w:val="00E854B2"/>
    <w:rsid w:val="00E8642B"/>
    <w:rsid w:val="00E87D30"/>
    <w:rsid w:val="00E90EB1"/>
    <w:rsid w:val="00E91792"/>
    <w:rsid w:val="00E93865"/>
    <w:rsid w:val="00E93E9A"/>
    <w:rsid w:val="00E94865"/>
    <w:rsid w:val="00E95DE8"/>
    <w:rsid w:val="00E9616E"/>
    <w:rsid w:val="00E978AF"/>
    <w:rsid w:val="00EA0B72"/>
    <w:rsid w:val="00EA2CC2"/>
    <w:rsid w:val="00EA3944"/>
    <w:rsid w:val="00EA7124"/>
    <w:rsid w:val="00EA7C81"/>
    <w:rsid w:val="00EB004D"/>
    <w:rsid w:val="00EB0100"/>
    <w:rsid w:val="00EB0FB0"/>
    <w:rsid w:val="00EB4F1F"/>
    <w:rsid w:val="00EB541A"/>
    <w:rsid w:val="00EB616E"/>
    <w:rsid w:val="00EB6CC7"/>
    <w:rsid w:val="00EB7C18"/>
    <w:rsid w:val="00EC0E50"/>
    <w:rsid w:val="00EC16C7"/>
    <w:rsid w:val="00EC63D5"/>
    <w:rsid w:val="00ED2C2A"/>
    <w:rsid w:val="00ED31EF"/>
    <w:rsid w:val="00ED3A4B"/>
    <w:rsid w:val="00ED3D39"/>
    <w:rsid w:val="00ED3E95"/>
    <w:rsid w:val="00ED44E4"/>
    <w:rsid w:val="00ED4540"/>
    <w:rsid w:val="00ED4796"/>
    <w:rsid w:val="00ED4FE1"/>
    <w:rsid w:val="00ED5B57"/>
    <w:rsid w:val="00ED6E18"/>
    <w:rsid w:val="00ED71E2"/>
    <w:rsid w:val="00ED7EEE"/>
    <w:rsid w:val="00EE0C0E"/>
    <w:rsid w:val="00EE1386"/>
    <w:rsid w:val="00EE16FE"/>
    <w:rsid w:val="00EE3ED6"/>
    <w:rsid w:val="00EE4F06"/>
    <w:rsid w:val="00EE5A8B"/>
    <w:rsid w:val="00EE6D6A"/>
    <w:rsid w:val="00EF0F56"/>
    <w:rsid w:val="00EF1A81"/>
    <w:rsid w:val="00EF2E62"/>
    <w:rsid w:val="00EF3B36"/>
    <w:rsid w:val="00EF4475"/>
    <w:rsid w:val="00EF6FAF"/>
    <w:rsid w:val="00F107DC"/>
    <w:rsid w:val="00F11FDD"/>
    <w:rsid w:val="00F14252"/>
    <w:rsid w:val="00F23CA0"/>
    <w:rsid w:val="00F2477C"/>
    <w:rsid w:val="00F25651"/>
    <w:rsid w:val="00F278A6"/>
    <w:rsid w:val="00F27FF8"/>
    <w:rsid w:val="00F30EF6"/>
    <w:rsid w:val="00F343A3"/>
    <w:rsid w:val="00F37602"/>
    <w:rsid w:val="00F42FDB"/>
    <w:rsid w:val="00F43B70"/>
    <w:rsid w:val="00F51A7A"/>
    <w:rsid w:val="00F56ADA"/>
    <w:rsid w:val="00F57E75"/>
    <w:rsid w:val="00F619AD"/>
    <w:rsid w:val="00F61DBE"/>
    <w:rsid w:val="00F61EC6"/>
    <w:rsid w:val="00F61EF7"/>
    <w:rsid w:val="00F630D3"/>
    <w:rsid w:val="00F6348E"/>
    <w:rsid w:val="00F63B53"/>
    <w:rsid w:val="00F65DF4"/>
    <w:rsid w:val="00F67EA4"/>
    <w:rsid w:val="00F67EFC"/>
    <w:rsid w:val="00F7118C"/>
    <w:rsid w:val="00F7138B"/>
    <w:rsid w:val="00F7417C"/>
    <w:rsid w:val="00F8044F"/>
    <w:rsid w:val="00F8163E"/>
    <w:rsid w:val="00F8173E"/>
    <w:rsid w:val="00F81BE6"/>
    <w:rsid w:val="00F83E16"/>
    <w:rsid w:val="00F845FD"/>
    <w:rsid w:val="00F87446"/>
    <w:rsid w:val="00F91DCC"/>
    <w:rsid w:val="00F93FC0"/>
    <w:rsid w:val="00F94C7B"/>
    <w:rsid w:val="00F96699"/>
    <w:rsid w:val="00FA0869"/>
    <w:rsid w:val="00FA170F"/>
    <w:rsid w:val="00FA215A"/>
    <w:rsid w:val="00FA47C4"/>
    <w:rsid w:val="00FA52F2"/>
    <w:rsid w:val="00FA5838"/>
    <w:rsid w:val="00FB2D1F"/>
    <w:rsid w:val="00FB5E30"/>
    <w:rsid w:val="00FB6BF8"/>
    <w:rsid w:val="00FB72FA"/>
    <w:rsid w:val="00FC24B9"/>
    <w:rsid w:val="00FC4713"/>
    <w:rsid w:val="00FC657F"/>
    <w:rsid w:val="00FC7F00"/>
    <w:rsid w:val="00FD1B10"/>
    <w:rsid w:val="00FD379A"/>
    <w:rsid w:val="00FD437E"/>
    <w:rsid w:val="00FE7218"/>
    <w:rsid w:val="00FF1841"/>
    <w:rsid w:val="00FF43EB"/>
    <w:rsid w:val="00FF7255"/>
    <w:rsid w:val="00FF7851"/>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34CE"/>
  <w15:chartTrackingRefBased/>
  <w15:docId w15:val="{DBE731A4-C7F0-4700-9072-3F0B8862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90E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D6E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48F"/>
    <w:rPr>
      <w:color w:val="0563C1" w:themeColor="hyperlink"/>
      <w:u w:val="single"/>
    </w:rPr>
  </w:style>
  <w:style w:type="character" w:customStyle="1" w:styleId="11">
    <w:name w:val="Неразрешенное упоминание1"/>
    <w:basedOn w:val="a0"/>
    <w:uiPriority w:val="99"/>
    <w:semiHidden/>
    <w:unhideWhenUsed/>
    <w:rsid w:val="00A5348F"/>
    <w:rPr>
      <w:color w:val="605E5C"/>
      <w:shd w:val="clear" w:color="auto" w:fill="E1DFDD"/>
    </w:rPr>
  </w:style>
  <w:style w:type="character" w:styleId="a4">
    <w:name w:val="annotation reference"/>
    <w:basedOn w:val="a0"/>
    <w:uiPriority w:val="99"/>
    <w:semiHidden/>
    <w:unhideWhenUsed/>
    <w:rsid w:val="00CC20A7"/>
    <w:rPr>
      <w:sz w:val="16"/>
      <w:szCs w:val="16"/>
    </w:rPr>
  </w:style>
  <w:style w:type="paragraph" w:styleId="a5">
    <w:name w:val="annotation text"/>
    <w:basedOn w:val="a"/>
    <w:link w:val="a6"/>
    <w:uiPriority w:val="99"/>
    <w:semiHidden/>
    <w:unhideWhenUsed/>
    <w:rsid w:val="00CC20A7"/>
    <w:pPr>
      <w:spacing w:line="240" w:lineRule="auto"/>
    </w:pPr>
    <w:rPr>
      <w:sz w:val="20"/>
      <w:szCs w:val="20"/>
    </w:rPr>
  </w:style>
  <w:style w:type="character" w:customStyle="1" w:styleId="a6">
    <w:name w:val="Текст примечания Знак"/>
    <w:basedOn w:val="a0"/>
    <w:link w:val="a5"/>
    <w:uiPriority w:val="99"/>
    <w:semiHidden/>
    <w:rsid w:val="00CC20A7"/>
    <w:rPr>
      <w:sz w:val="20"/>
      <w:szCs w:val="20"/>
    </w:rPr>
  </w:style>
  <w:style w:type="paragraph" w:styleId="a7">
    <w:name w:val="annotation subject"/>
    <w:basedOn w:val="a5"/>
    <w:next w:val="a5"/>
    <w:link w:val="a8"/>
    <w:uiPriority w:val="99"/>
    <w:semiHidden/>
    <w:unhideWhenUsed/>
    <w:rsid w:val="00CC20A7"/>
    <w:rPr>
      <w:b/>
      <w:bCs/>
    </w:rPr>
  </w:style>
  <w:style w:type="character" w:customStyle="1" w:styleId="a8">
    <w:name w:val="Тема примечания Знак"/>
    <w:basedOn w:val="a6"/>
    <w:link w:val="a7"/>
    <w:uiPriority w:val="99"/>
    <w:semiHidden/>
    <w:rsid w:val="00CC20A7"/>
    <w:rPr>
      <w:b/>
      <w:bCs/>
      <w:sz w:val="20"/>
      <w:szCs w:val="20"/>
    </w:rPr>
  </w:style>
  <w:style w:type="paragraph" w:styleId="a9">
    <w:name w:val="Normal (Web)"/>
    <w:basedOn w:val="a"/>
    <w:uiPriority w:val="99"/>
    <w:unhideWhenUsed/>
    <w:rsid w:val="00E07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90EB1"/>
    <w:rPr>
      <w:rFonts w:ascii="Times New Roman" w:eastAsia="Times New Roman" w:hAnsi="Times New Roman" w:cs="Times New Roman"/>
      <w:b/>
      <w:bCs/>
      <w:kern w:val="36"/>
      <w:sz w:val="48"/>
      <w:szCs w:val="48"/>
      <w:lang w:eastAsia="ru-RU"/>
    </w:rPr>
  </w:style>
  <w:style w:type="character" w:customStyle="1" w:styleId="21">
    <w:name w:val="Неразрешенное упоминание2"/>
    <w:basedOn w:val="a0"/>
    <w:uiPriority w:val="99"/>
    <w:semiHidden/>
    <w:unhideWhenUsed/>
    <w:rsid w:val="00E90EB1"/>
    <w:rPr>
      <w:color w:val="605E5C"/>
      <w:shd w:val="clear" w:color="auto" w:fill="E1DFDD"/>
    </w:rPr>
  </w:style>
  <w:style w:type="paragraph" w:styleId="aa">
    <w:name w:val="header"/>
    <w:basedOn w:val="a"/>
    <w:link w:val="ab"/>
    <w:uiPriority w:val="99"/>
    <w:unhideWhenUsed/>
    <w:rsid w:val="00286E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86EA1"/>
  </w:style>
  <w:style w:type="paragraph" w:styleId="ac">
    <w:name w:val="footer"/>
    <w:basedOn w:val="a"/>
    <w:link w:val="ad"/>
    <w:uiPriority w:val="99"/>
    <w:unhideWhenUsed/>
    <w:rsid w:val="00286E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86EA1"/>
  </w:style>
  <w:style w:type="paragraph" w:styleId="ae">
    <w:name w:val="List Paragraph"/>
    <w:basedOn w:val="a"/>
    <w:uiPriority w:val="34"/>
    <w:qFormat/>
    <w:rsid w:val="00FA0869"/>
    <w:pPr>
      <w:ind w:left="720"/>
      <w:contextualSpacing/>
    </w:pPr>
  </w:style>
  <w:style w:type="paragraph" w:styleId="af">
    <w:name w:val="endnote text"/>
    <w:basedOn w:val="a"/>
    <w:link w:val="af0"/>
    <w:uiPriority w:val="99"/>
    <w:semiHidden/>
    <w:unhideWhenUsed/>
    <w:rsid w:val="000A14D7"/>
    <w:pPr>
      <w:spacing w:after="0" w:line="240" w:lineRule="auto"/>
    </w:pPr>
    <w:rPr>
      <w:sz w:val="20"/>
      <w:szCs w:val="20"/>
    </w:rPr>
  </w:style>
  <w:style w:type="character" w:customStyle="1" w:styleId="af0">
    <w:name w:val="Текст концевой сноски Знак"/>
    <w:basedOn w:val="a0"/>
    <w:link w:val="af"/>
    <w:uiPriority w:val="99"/>
    <w:semiHidden/>
    <w:rsid w:val="000A14D7"/>
    <w:rPr>
      <w:sz w:val="20"/>
      <w:szCs w:val="20"/>
    </w:rPr>
  </w:style>
  <w:style w:type="character" w:styleId="af1">
    <w:name w:val="endnote reference"/>
    <w:basedOn w:val="a0"/>
    <w:uiPriority w:val="99"/>
    <w:semiHidden/>
    <w:unhideWhenUsed/>
    <w:rsid w:val="000A14D7"/>
    <w:rPr>
      <w:vertAlign w:val="superscript"/>
    </w:rPr>
  </w:style>
  <w:style w:type="paragraph" w:styleId="af2">
    <w:name w:val="footnote text"/>
    <w:basedOn w:val="a"/>
    <w:link w:val="af3"/>
    <w:uiPriority w:val="99"/>
    <w:semiHidden/>
    <w:unhideWhenUsed/>
    <w:rsid w:val="00EE6D6A"/>
    <w:pPr>
      <w:spacing w:after="0" w:line="240" w:lineRule="auto"/>
    </w:pPr>
    <w:rPr>
      <w:sz w:val="20"/>
      <w:szCs w:val="20"/>
    </w:rPr>
  </w:style>
  <w:style w:type="character" w:customStyle="1" w:styleId="af3">
    <w:name w:val="Текст сноски Знак"/>
    <w:basedOn w:val="a0"/>
    <w:link w:val="af2"/>
    <w:uiPriority w:val="99"/>
    <w:semiHidden/>
    <w:rsid w:val="00EE6D6A"/>
    <w:rPr>
      <w:sz w:val="20"/>
      <w:szCs w:val="20"/>
    </w:rPr>
  </w:style>
  <w:style w:type="character" w:styleId="af4">
    <w:name w:val="footnote reference"/>
    <w:basedOn w:val="a0"/>
    <w:uiPriority w:val="99"/>
    <w:semiHidden/>
    <w:unhideWhenUsed/>
    <w:rsid w:val="00EE6D6A"/>
    <w:rPr>
      <w:vertAlign w:val="superscript"/>
    </w:rPr>
  </w:style>
  <w:style w:type="paragraph" w:styleId="af5">
    <w:name w:val="No Spacing"/>
    <w:uiPriority w:val="1"/>
    <w:qFormat/>
    <w:rsid w:val="00C210C7"/>
    <w:pPr>
      <w:spacing w:after="0" w:line="240" w:lineRule="auto"/>
    </w:pPr>
  </w:style>
  <w:style w:type="character" w:customStyle="1" w:styleId="12">
    <w:name w:val="Замещающий текст1"/>
    <w:basedOn w:val="a0"/>
    <w:semiHidden/>
    <w:rsid w:val="00F63B53"/>
    <w:rPr>
      <w:rFonts w:cs="Times New Roman"/>
      <w:color w:val="808080"/>
    </w:rPr>
  </w:style>
  <w:style w:type="character" w:styleId="af6">
    <w:name w:val="Unresolved Mention"/>
    <w:basedOn w:val="a0"/>
    <w:uiPriority w:val="99"/>
    <w:semiHidden/>
    <w:unhideWhenUsed/>
    <w:rsid w:val="00F83E16"/>
    <w:rPr>
      <w:color w:val="605E5C"/>
      <w:shd w:val="clear" w:color="auto" w:fill="E1DFDD"/>
    </w:rPr>
  </w:style>
  <w:style w:type="character" w:customStyle="1" w:styleId="apple-converted-space">
    <w:name w:val="apple-converted-space"/>
    <w:basedOn w:val="a0"/>
    <w:rsid w:val="00F96699"/>
  </w:style>
  <w:style w:type="character" w:styleId="af7">
    <w:name w:val="Strong"/>
    <w:uiPriority w:val="99"/>
    <w:qFormat/>
    <w:rsid w:val="00F96699"/>
    <w:rPr>
      <w:b/>
      <w:bCs/>
    </w:rPr>
  </w:style>
  <w:style w:type="character" w:customStyle="1" w:styleId="wmi-callto">
    <w:name w:val="wmi-callto"/>
    <w:basedOn w:val="a0"/>
    <w:uiPriority w:val="99"/>
    <w:rsid w:val="00F96699"/>
  </w:style>
  <w:style w:type="character" w:customStyle="1" w:styleId="20">
    <w:name w:val="Заголовок 2 Знак"/>
    <w:basedOn w:val="a0"/>
    <w:link w:val="2"/>
    <w:uiPriority w:val="9"/>
    <w:rsid w:val="00ED6E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78503080">
      <w:bodyDiv w:val="1"/>
      <w:marLeft w:val="0"/>
      <w:marRight w:val="0"/>
      <w:marTop w:val="0"/>
      <w:marBottom w:val="0"/>
      <w:divBdr>
        <w:top w:val="none" w:sz="0" w:space="0" w:color="auto"/>
        <w:left w:val="none" w:sz="0" w:space="0" w:color="auto"/>
        <w:bottom w:val="none" w:sz="0" w:space="0" w:color="auto"/>
        <w:right w:val="none" w:sz="0" w:space="0" w:color="auto"/>
      </w:divBdr>
      <w:divsChild>
        <w:div w:id="1173105986">
          <w:marLeft w:val="0"/>
          <w:marRight w:val="0"/>
          <w:marTop w:val="0"/>
          <w:marBottom w:val="0"/>
          <w:divBdr>
            <w:top w:val="none" w:sz="0" w:space="0" w:color="auto"/>
            <w:left w:val="none" w:sz="0" w:space="0" w:color="auto"/>
            <w:bottom w:val="none" w:sz="0" w:space="0" w:color="auto"/>
            <w:right w:val="none" w:sz="0" w:space="0" w:color="auto"/>
          </w:divBdr>
        </w:div>
        <w:div w:id="1446970769">
          <w:marLeft w:val="0"/>
          <w:marRight w:val="0"/>
          <w:marTop w:val="0"/>
          <w:marBottom w:val="0"/>
          <w:divBdr>
            <w:top w:val="none" w:sz="0" w:space="0" w:color="auto"/>
            <w:left w:val="none" w:sz="0" w:space="0" w:color="auto"/>
            <w:bottom w:val="none" w:sz="0" w:space="0" w:color="auto"/>
            <w:right w:val="none" w:sz="0" w:space="0" w:color="auto"/>
          </w:divBdr>
        </w:div>
      </w:divsChild>
    </w:div>
    <w:div w:id="543450962">
      <w:bodyDiv w:val="1"/>
      <w:marLeft w:val="0"/>
      <w:marRight w:val="0"/>
      <w:marTop w:val="0"/>
      <w:marBottom w:val="0"/>
      <w:divBdr>
        <w:top w:val="none" w:sz="0" w:space="0" w:color="auto"/>
        <w:left w:val="none" w:sz="0" w:space="0" w:color="auto"/>
        <w:bottom w:val="none" w:sz="0" w:space="0" w:color="auto"/>
        <w:right w:val="none" w:sz="0" w:space="0" w:color="auto"/>
      </w:divBdr>
    </w:div>
    <w:div w:id="591015247">
      <w:bodyDiv w:val="1"/>
      <w:marLeft w:val="0"/>
      <w:marRight w:val="0"/>
      <w:marTop w:val="0"/>
      <w:marBottom w:val="0"/>
      <w:divBdr>
        <w:top w:val="none" w:sz="0" w:space="0" w:color="auto"/>
        <w:left w:val="none" w:sz="0" w:space="0" w:color="auto"/>
        <w:bottom w:val="none" w:sz="0" w:space="0" w:color="auto"/>
        <w:right w:val="none" w:sz="0" w:space="0" w:color="auto"/>
      </w:divBdr>
      <w:divsChild>
        <w:div w:id="1640763566">
          <w:marLeft w:val="0"/>
          <w:marRight w:val="0"/>
          <w:marTop w:val="0"/>
          <w:marBottom w:val="0"/>
          <w:divBdr>
            <w:top w:val="none" w:sz="0" w:space="0" w:color="auto"/>
            <w:left w:val="none" w:sz="0" w:space="0" w:color="auto"/>
            <w:bottom w:val="none" w:sz="0" w:space="0" w:color="auto"/>
            <w:right w:val="none" w:sz="0" w:space="0" w:color="auto"/>
          </w:divBdr>
        </w:div>
        <w:div w:id="1822231650">
          <w:marLeft w:val="0"/>
          <w:marRight w:val="0"/>
          <w:marTop w:val="0"/>
          <w:marBottom w:val="0"/>
          <w:divBdr>
            <w:top w:val="none" w:sz="0" w:space="0" w:color="auto"/>
            <w:left w:val="none" w:sz="0" w:space="0" w:color="auto"/>
            <w:bottom w:val="none" w:sz="0" w:space="0" w:color="auto"/>
            <w:right w:val="none" w:sz="0" w:space="0" w:color="auto"/>
          </w:divBdr>
        </w:div>
        <w:div w:id="376124427">
          <w:marLeft w:val="0"/>
          <w:marRight w:val="0"/>
          <w:marTop w:val="0"/>
          <w:marBottom w:val="0"/>
          <w:divBdr>
            <w:top w:val="none" w:sz="0" w:space="0" w:color="auto"/>
            <w:left w:val="none" w:sz="0" w:space="0" w:color="auto"/>
            <w:bottom w:val="none" w:sz="0" w:space="0" w:color="auto"/>
            <w:right w:val="none" w:sz="0" w:space="0" w:color="auto"/>
          </w:divBdr>
        </w:div>
        <w:div w:id="321739089">
          <w:marLeft w:val="0"/>
          <w:marRight w:val="0"/>
          <w:marTop w:val="0"/>
          <w:marBottom w:val="0"/>
          <w:divBdr>
            <w:top w:val="none" w:sz="0" w:space="0" w:color="auto"/>
            <w:left w:val="none" w:sz="0" w:space="0" w:color="auto"/>
            <w:bottom w:val="none" w:sz="0" w:space="0" w:color="auto"/>
            <w:right w:val="none" w:sz="0" w:space="0" w:color="auto"/>
          </w:divBdr>
        </w:div>
        <w:div w:id="436339409">
          <w:marLeft w:val="0"/>
          <w:marRight w:val="0"/>
          <w:marTop w:val="0"/>
          <w:marBottom w:val="0"/>
          <w:divBdr>
            <w:top w:val="none" w:sz="0" w:space="0" w:color="auto"/>
            <w:left w:val="none" w:sz="0" w:space="0" w:color="auto"/>
            <w:bottom w:val="none" w:sz="0" w:space="0" w:color="auto"/>
            <w:right w:val="none" w:sz="0" w:space="0" w:color="auto"/>
          </w:divBdr>
        </w:div>
      </w:divsChild>
    </w:div>
    <w:div w:id="777723586">
      <w:bodyDiv w:val="1"/>
      <w:marLeft w:val="0"/>
      <w:marRight w:val="0"/>
      <w:marTop w:val="0"/>
      <w:marBottom w:val="0"/>
      <w:divBdr>
        <w:top w:val="none" w:sz="0" w:space="0" w:color="auto"/>
        <w:left w:val="none" w:sz="0" w:space="0" w:color="auto"/>
        <w:bottom w:val="none" w:sz="0" w:space="0" w:color="auto"/>
        <w:right w:val="none" w:sz="0" w:space="0" w:color="auto"/>
      </w:divBdr>
    </w:div>
    <w:div w:id="982076177">
      <w:bodyDiv w:val="1"/>
      <w:marLeft w:val="0"/>
      <w:marRight w:val="0"/>
      <w:marTop w:val="0"/>
      <w:marBottom w:val="0"/>
      <w:divBdr>
        <w:top w:val="none" w:sz="0" w:space="0" w:color="auto"/>
        <w:left w:val="none" w:sz="0" w:space="0" w:color="auto"/>
        <w:bottom w:val="none" w:sz="0" w:space="0" w:color="auto"/>
        <w:right w:val="none" w:sz="0" w:space="0" w:color="auto"/>
      </w:divBdr>
    </w:div>
    <w:div w:id="1223755804">
      <w:bodyDiv w:val="1"/>
      <w:marLeft w:val="0"/>
      <w:marRight w:val="0"/>
      <w:marTop w:val="0"/>
      <w:marBottom w:val="0"/>
      <w:divBdr>
        <w:top w:val="none" w:sz="0" w:space="0" w:color="auto"/>
        <w:left w:val="none" w:sz="0" w:space="0" w:color="auto"/>
        <w:bottom w:val="none" w:sz="0" w:space="0" w:color="auto"/>
        <w:right w:val="none" w:sz="0" w:space="0" w:color="auto"/>
      </w:divBdr>
    </w:div>
    <w:div w:id="1501387005">
      <w:bodyDiv w:val="1"/>
      <w:marLeft w:val="0"/>
      <w:marRight w:val="0"/>
      <w:marTop w:val="0"/>
      <w:marBottom w:val="0"/>
      <w:divBdr>
        <w:top w:val="none" w:sz="0" w:space="0" w:color="auto"/>
        <w:left w:val="none" w:sz="0" w:space="0" w:color="auto"/>
        <w:bottom w:val="none" w:sz="0" w:space="0" w:color="auto"/>
        <w:right w:val="none" w:sz="0" w:space="0" w:color="auto"/>
      </w:divBdr>
    </w:div>
    <w:div w:id="1777872632">
      <w:bodyDiv w:val="1"/>
      <w:marLeft w:val="0"/>
      <w:marRight w:val="0"/>
      <w:marTop w:val="0"/>
      <w:marBottom w:val="0"/>
      <w:divBdr>
        <w:top w:val="none" w:sz="0" w:space="0" w:color="auto"/>
        <w:left w:val="none" w:sz="0" w:space="0" w:color="auto"/>
        <w:bottom w:val="none" w:sz="0" w:space="0" w:color="auto"/>
        <w:right w:val="none" w:sz="0" w:space="0" w:color="auto"/>
      </w:divBdr>
    </w:div>
    <w:div w:id="1989168337">
      <w:bodyDiv w:val="1"/>
      <w:marLeft w:val="0"/>
      <w:marRight w:val="0"/>
      <w:marTop w:val="0"/>
      <w:marBottom w:val="0"/>
      <w:divBdr>
        <w:top w:val="none" w:sz="0" w:space="0" w:color="auto"/>
        <w:left w:val="none" w:sz="0" w:space="0" w:color="auto"/>
        <w:bottom w:val="none" w:sz="0" w:space="0" w:color="auto"/>
        <w:right w:val="none" w:sz="0" w:space="0" w:color="auto"/>
      </w:divBdr>
      <w:divsChild>
        <w:div w:id="7414696">
          <w:marLeft w:val="0"/>
          <w:marRight w:val="0"/>
          <w:marTop w:val="0"/>
          <w:marBottom w:val="0"/>
          <w:divBdr>
            <w:top w:val="none" w:sz="0" w:space="0" w:color="auto"/>
            <w:left w:val="none" w:sz="0" w:space="0" w:color="auto"/>
            <w:bottom w:val="none" w:sz="0" w:space="0" w:color="auto"/>
            <w:right w:val="none" w:sz="0" w:space="0" w:color="auto"/>
          </w:divBdr>
          <w:divsChild>
            <w:div w:id="2094472671">
              <w:marLeft w:val="0"/>
              <w:marRight w:val="0"/>
              <w:marTop w:val="0"/>
              <w:marBottom w:val="0"/>
              <w:divBdr>
                <w:top w:val="none" w:sz="0" w:space="0" w:color="auto"/>
                <w:left w:val="none" w:sz="0" w:space="0" w:color="auto"/>
                <w:bottom w:val="none" w:sz="0" w:space="0" w:color="auto"/>
                <w:right w:val="none" w:sz="0" w:space="0" w:color="auto"/>
              </w:divBdr>
            </w:div>
          </w:divsChild>
        </w:div>
        <w:div w:id="1883397326">
          <w:marLeft w:val="0"/>
          <w:marRight w:val="0"/>
          <w:marTop w:val="0"/>
          <w:marBottom w:val="0"/>
          <w:divBdr>
            <w:top w:val="none" w:sz="0" w:space="0" w:color="auto"/>
            <w:left w:val="none" w:sz="0" w:space="0" w:color="auto"/>
            <w:bottom w:val="none" w:sz="0" w:space="0" w:color="auto"/>
            <w:right w:val="none" w:sz="0" w:space="0" w:color="auto"/>
          </w:divBdr>
        </w:div>
        <w:div w:id="1870490081">
          <w:marLeft w:val="0"/>
          <w:marRight w:val="0"/>
          <w:marTop w:val="0"/>
          <w:marBottom w:val="0"/>
          <w:divBdr>
            <w:top w:val="none" w:sz="0" w:space="0" w:color="auto"/>
            <w:left w:val="none" w:sz="0" w:space="0" w:color="auto"/>
            <w:bottom w:val="none" w:sz="0" w:space="0" w:color="auto"/>
            <w:right w:val="none" w:sz="0" w:space="0" w:color="auto"/>
          </w:divBdr>
        </w:div>
      </w:divsChild>
    </w:div>
    <w:div w:id="20028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inin.si@ssau.ru" TargetMode="External"/><Relationship Id="rId13" Type="http://schemas.openxmlformats.org/officeDocument/2006/relationships/image" Target="media/image2.jpeg"/><Relationship Id="rId18" Type="http://schemas.openxmlformats.org/officeDocument/2006/relationships/hyperlink" Target="https://wuerzburgwiki.de/wiki/Wiki_f%C3%BCr_%20W%C3%BCrzburg:_Hauptseite" TargetMode="External"/><Relationship Id="rId26" Type="http://schemas.openxmlformats.org/officeDocument/2006/relationships/hyperlink" Target="https://www.fly-unicorn.com/LP_TA/index.cfm?T=43938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ermanistenverband.ru/attachments/sbor_6.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vb2.uni-wuerzburg.de/smw/topographia/index.php/W%C3%BCrzburg:%20_Bayern,_Unterfranken,_W%C3%BCrzburg_Stadt" TargetMode="External"/><Relationship Id="rId25" Type="http://schemas.openxmlformats.org/officeDocument/2006/relationships/hyperlink" Target="https://lib.agu.site/upload/iblock/147/History%20of%20the%25%2020German%20language.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vb.uni-wuerzburg.de/ub/mpthf66/pages/mpthf66/%20416.html" TargetMode="External"/><Relationship Id="rId20" Type="http://schemas.openxmlformats.org/officeDocument/2006/relationships/hyperlink" Target="https://www.researchgate.net/publication/318629791_Standardisierung%20_des_Deutschen" TargetMode="External"/><Relationship Id="rId29" Type="http://schemas.openxmlformats.org/officeDocument/2006/relationships/hyperlink" Target="https://elibrary.ru/%20item.asp?id=30078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XXX" TargetMode="External"/><Relationship Id="rId24" Type="http://schemas.openxmlformats.org/officeDocument/2006/relationships/hyperlink" Target="https://elibrary.ru/%20item.asp?id=24088164" TargetMode="External"/><Relationship Id="rId32" Type="http://schemas.openxmlformats.org/officeDocument/2006/relationships/hyperlink" Target="https://lib.agu.site/upload/iblock/147/%20History%20of%20the%20German%20language.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b.uni-wuerzburg.de/ub/mpthf66/pages/mpthf66/416.html" TargetMode="External"/><Relationship Id="rId23" Type="http://schemas.openxmlformats.org/officeDocument/2006/relationships/hyperlink" Target="https://elibrary.ru/%20item.asp?id=28788936&amp;pff=1" TargetMode="External"/><Relationship Id="rId28" Type="http://schemas.openxmlformats.org/officeDocument/2006/relationships/hyperlink" Target="http://www.germanistenverband.ru/attachments/sbor_6.pdf" TargetMode="External"/><Relationship Id="rId36" Type="http://schemas.openxmlformats.org/officeDocument/2006/relationships/footer" Target="footer2.xml"/><Relationship Id="rId10" Type="http://schemas.openxmlformats.org/officeDocument/2006/relationships/hyperlink" Target="mailto:dubinin.si@ssau.ru" TargetMode="External"/><Relationship Id="rId19" Type="http://schemas.openxmlformats.org/officeDocument/2006/relationships/hyperlink" Target="https://www.fly-unicorn.com/LP_TA/index.cfm?T=439383" TargetMode="External"/><Relationship Id="rId31" Type="http://schemas.openxmlformats.org/officeDocument/2006/relationships/hyperlink" Target="https://elibrary.ru/item.%20asp?id=24088164" TargetMode="External"/><Relationship Id="rId4" Type="http://schemas.openxmlformats.org/officeDocument/2006/relationships/settings" Target="settings.xml"/><Relationship Id="rId9" Type="http://schemas.openxmlformats.org/officeDocument/2006/relationships/hyperlink" Target="http://orcid.org/XXX" TargetMode="External"/><Relationship Id="rId14" Type="http://schemas.openxmlformats.org/officeDocument/2006/relationships/hyperlink" Target="https://ru.wikipedia.org/wiki/%D0%9A%D0%B0%D1%80%D0%BE%D0%BB%D0%B8%D0%BD%D0%B3%D1%81%D0%BA%D0%BE%D0%B5_%D0%B2%D0%BE%D0%B7%D1%80%D0%BE%D0%B6%D0%B4%D0%B5%D0%BD%D0%B8%D0%B5" TargetMode="External"/><Relationship Id="rId22" Type="http://schemas.openxmlformats.org/officeDocument/2006/relationships/hyperlink" Target="https://elibrary.ru/item.asp?id=30078231" TargetMode="External"/><Relationship Id="rId27" Type="http://schemas.openxmlformats.org/officeDocument/2006/relationships/hyperlink" Target="https://www.researchgate.net/publication/318629791_%20Standardisierung%20_des_Deutschen" TargetMode="External"/><Relationship Id="rId30" Type="http://schemas.openxmlformats.org/officeDocument/2006/relationships/hyperlink" Target="https://elibrary.ru/%20item.asp?id=28788936&amp;pff=1"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D0%A4%D1%83%D0%BB%D1%8C%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05F0E-544B-49CB-B9DB-D375AB8F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9832</TotalTime>
  <Pages>35</Pages>
  <Words>9797</Words>
  <Characters>55849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Глотова</dc:creator>
  <cp:keywords/>
  <dc:description/>
  <cp:lastModifiedBy>Катя Глотова</cp:lastModifiedBy>
  <cp:revision>739</cp:revision>
  <dcterms:created xsi:type="dcterms:W3CDTF">2021-01-04T13:34:00Z</dcterms:created>
  <dcterms:modified xsi:type="dcterms:W3CDTF">2021-02-15T07:08:00Z</dcterms:modified>
</cp:coreProperties>
</file>